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C0B34" w14:textId="09561F90" w:rsidR="00993945" w:rsidRPr="00D73B7D" w:rsidRDefault="00993945" w:rsidP="00993945">
      <w:pPr>
        <w:spacing w:after="0" w:line="240" w:lineRule="auto"/>
        <w:rPr>
          <w:rFonts w:ascii="Calibri" w:eastAsia="Calibri" w:hAnsi="Calibri" w:cs="Times New Roman"/>
          <w:sz w:val="20"/>
          <w:szCs w:val="20"/>
          <w:lang w:val="nl-NL"/>
        </w:rPr>
      </w:pPr>
      <w:proofErr w:type="spellStart"/>
      <w:r w:rsidRPr="00D73B7D">
        <w:rPr>
          <w:rFonts w:ascii="Calibri" w:eastAsia="Calibri" w:hAnsi="Calibri" w:cs="Times New Roman"/>
          <w:sz w:val="20"/>
          <w:szCs w:val="20"/>
          <w:lang w:val="nl-NL"/>
        </w:rPr>
        <w:t>Arrêté</w:t>
      </w:r>
      <w:proofErr w:type="spellEnd"/>
      <w:r w:rsidRPr="00D73B7D">
        <w:rPr>
          <w:rFonts w:ascii="Calibri" w:eastAsia="Calibri" w:hAnsi="Calibri" w:cs="Times New Roman"/>
          <w:sz w:val="20"/>
          <w:szCs w:val="20"/>
          <w:lang w:val="nl-NL"/>
        </w:rPr>
        <w:t xml:space="preserve"> ministériel – Ministerieel Besluit</w:t>
      </w:r>
      <w:r w:rsidRPr="00D73B7D">
        <w:rPr>
          <w:rFonts w:ascii="Calibri" w:eastAsia="Calibri" w:hAnsi="Calibri" w:cs="Times New Roman"/>
          <w:sz w:val="20"/>
          <w:szCs w:val="20"/>
          <w:lang w:val="nl-NL"/>
        </w:rPr>
        <w:tab/>
      </w:r>
      <w:r w:rsidRPr="00D73B7D">
        <w:rPr>
          <w:rFonts w:ascii="Calibri" w:eastAsia="Calibri" w:hAnsi="Calibri" w:cs="Times New Roman"/>
          <w:sz w:val="20"/>
          <w:szCs w:val="20"/>
          <w:lang w:val="nl-NL"/>
        </w:rPr>
        <w:tab/>
      </w:r>
      <w:r w:rsidR="00D73B7D" w:rsidRPr="00D73B7D">
        <w:rPr>
          <w:rFonts w:ascii="Calibri" w:eastAsia="Calibri" w:hAnsi="Calibri" w:cs="Times New Roman"/>
          <w:sz w:val="20"/>
          <w:szCs w:val="20"/>
          <w:lang w:val="nl-NL"/>
        </w:rPr>
        <w:t>13</w:t>
      </w:r>
      <w:r w:rsidR="00A56A0C" w:rsidRPr="00D73B7D">
        <w:rPr>
          <w:rFonts w:ascii="Calibri" w:eastAsia="Calibri" w:hAnsi="Calibri" w:cs="Times New Roman"/>
          <w:sz w:val="20"/>
          <w:szCs w:val="20"/>
          <w:lang w:val="nl-NL"/>
        </w:rPr>
        <w:t xml:space="preserve"> </w:t>
      </w:r>
      <w:proofErr w:type="spellStart"/>
      <w:r w:rsidR="00436457" w:rsidRPr="00D73B7D">
        <w:rPr>
          <w:rFonts w:ascii="Calibri" w:eastAsia="Calibri" w:hAnsi="Calibri" w:cs="Times New Roman"/>
          <w:sz w:val="20"/>
          <w:szCs w:val="20"/>
          <w:lang w:val="nl-NL"/>
        </w:rPr>
        <w:t>mai</w:t>
      </w:r>
      <w:proofErr w:type="spellEnd"/>
      <w:r w:rsidR="00436457" w:rsidRPr="00D73B7D">
        <w:rPr>
          <w:rFonts w:ascii="Calibri" w:eastAsia="Calibri" w:hAnsi="Calibri" w:cs="Times New Roman"/>
          <w:sz w:val="20"/>
          <w:szCs w:val="20"/>
          <w:lang w:val="nl-NL"/>
        </w:rPr>
        <w:t>/mei</w:t>
      </w:r>
      <w:r w:rsidR="001B0035" w:rsidRPr="00D73B7D">
        <w:rPr>
          <w:rFonts w:ascii="Calibri" w:eastAsia="Calibri" w:hAnsi="Calibri" w:cs="Times New Roman"/>
          <w:sz w:val="20"/>
          <w:szCs w:val="20"/>
          <w:lang w:val="nl-NL"/>
        </w:rPr>
        <w:t xml:space="preserve"> 2025</w:t>
      </w:r>
    </w:p>
    <w:p w14:paraId="6A3686F4" w14:textId="213CCF7A" w:rsidR="00993945" w:rsidRPr="00D73B7D" w:rsidRDefault="00993945" w:rsidP="00993945">
      <w:pPr>
        <w:spacing w:after="0" w:line="240" w:lineRule="auto"/>
        <w:rPr>
          <w:rFonts w:ascii="Calibri" w:eastAsia="Calibri" w:hAnsi="Calibri" w:cs="Times New Roman"/>
          <w:sz w:val="20"/>
          <w:szCs w:val="20"/>
          <w:lang w:val="nl-NL"/>
        </w:rPr>
      </w:pPr>
      <w:proofErr w:type="spellStart"/>
      <w:r w:rsidRPr="00D73B7D">
        <w:rPr>
          <w:rFonts w:ascii="Calibri" w:eastAsia="Calibri" w:hAnsi="Calibri" w:cs="Times New Roman"/>
          <w:sz w:val="20"/>
          <w:szCs w:val="20"/>
          <w:lang w:val="nl-NL"/>
        </w:rPr>
        <w:t>Moniteur</w:t>
      </w:r>
      <w:proofErr w:type="spellEnd"/>
      <w:r w:rsidRPr="00D73B7D">
        <w:rPr>
          <w:rFonts w:ascii="Calibri" w:eastAsia="Calibri" w:hAnsi="Calibri" w:cs="Times New Roman"/>
          <w:sz w:val="20"/>
          <w:szCs w:val="20"/>
          <w:lang w:val="nl-NL"/>
        </w:rPr>
        <w:t xml:space="preserve"> </w:t>
      </w:r>
      <w:proofErr w:type="spellStart"/>
      <w:r w:rsidRPr="00D73B7D">
        <w:rPr>
          <w:rFonts w:ascii="Calibri" w:eastAsia="Calibri" w:hAnsi="Calibri" w:cs="Times New Roman"/>
          <w:sz w:val="20"/>
          <w:szCs w:val="20"/>
          <w:lang w:val="nl-NL"/>
        </w:rPr>
        <w:t>Belge</w:t>
      </w:r>
      <w:proofErr w:type="spellEnd"/>
      <w:r w:rsidRPr="00D73B7D">
        <w:rPr>
          <w:rFonts w:ascii="Calibri" w:eastAsia="Calibri" w:hAnsi="Calibri" w:cs="Times New Roman"/>
          <w:sz w:val="20"/>
          <w:szCs w:val="20"/>
          <w:lang w:val="nl-NL"/>
        </w:rPr>
        <w:t xml:space="preserve"> – Belgisch Staatsblad</w:t>
      </w:r>
      <w:r w:rsidRPr="00D73B7D">
        <w:rPr>
          <w:rFonts w:ascii="Calibri" w:eastAsia="Calibri" w:hAnsi="Calibri" w:cs="Times New Roman"/>
          <w:sz w:val="20"/>
          <w:szCs w:val="20"/>
          <w:lang w:val="nl-NL"/>
        </w:rPr>
        <w:tab/>
      </w:r>
      <w:r w:rsidRPr="00D73B7D">
        <w:rPr>
          <w:rFonts w:ascii="Calibri" w:eastAsia="Calibri" w:hAnsi="Calibri" w:cs="Times New Roman"/>
          <w:sz w:val="20"/>
          <w:szCs w:val="20"/>
          <w:lang w:val="nl-NL"/>
        </w:rPr>
        <w:tab/>
      </w:r>
      <w:r w:rsidR="00D73B7D" w:rsidRPr="00D73B7D">
        <w:rPr>
          <w:rFonts w:ascii="Calibri" w:eastAsia="Calibri" w:hAnsi="Calibri" w:cs="Times New Roman"/>
          <w:sz w:val="20"/>
          <w:szCs w:val="20"/>
          <w:lang w:val="nl-NL"/>
        </w:rPr>
        <w:t>19</w:t>
      </w:r>
      <w:r w:rsidR="001B0035" w:rsidRPr="00D73B7D">
        <w:rPr>
          <w:rFonts w:ascii="Calibri" w:eastAsia="Calibri" w:hAnsi="Calibri" w:cs="Times New Roman"/>
          <w:sz w:val="20"/>
          <w:szCs w:val="20"/>
          <w:lang w:val="nl-NL"/>
        </w:rPr>
        <w:t xml:space="preserve"> </w:t>
      </w:r>
      <w:proofErr w:type="spellStart"/>
      <w:r w:rsidR="00436457" w:rsidRPr="00D73B7D">
        <w:rPr>
          <w:rFonts w:ascii="Calibri" w:eastAsia="Calibri" w:hAnsi="Calibri" w:cs="Times New Roman"/>
          <w:sz w:val="20"/>
          <w:szCs w:val="20"/>
          <w:lang w:val="nl-NL"/>
        </w:rPr>
        <w:t>mai</w:t>
      </w:r>
      <w:proofErr w:type="spellEnd"/>
      <w:r w:rsidR="001B0035" w:rsidRPr="00D73B7D">
        <w:rPr>
          <w:rFonts w:ascii="Calibri" w:eastAsia="Calibri" w:hAnsi="Calibri" w:cs="Times New Roman"/>
          <w:sz w:val="20"/>
          <w:szCs w:val="20"/>
          <w:lang w:val="nl-NL"/>
        </w:rPr>
        <w:t>/</w:t>
      </w:r>
      <w:proofErr w:type="spellStart"/>
      <w:r w:rsidR="00436457" w:rsidRPr="00D73B7D">
        <w:rPr>
          <w:rFonts w:ascii="Calibri" w:eastAsia="Calibri" w:hAnsi="Calibri" w:cs="Times New Roman"/>
          <w:sz w:val="20"/>
          <w:szCs w:val="20"/>
          <w:lang w:val="nl-NL"/>
        </w:rPr>
        <w:t>mai</w:t>
      </w:r>
      <w:proofErr w:type="spellEnd"/>
      <w:r w:rsidR="001B0035" w:rsidRPr="00D73B7D">
        <w:rPr>
          <w:rFonts w:ascii="Calibri" w:eastAsia="Calibri" w:hAnsi="Calibri" w:cs="Times New Roman"/>
          <w:sz w:val="20"/>
          <w:szCs w:val="20"/>
          <w:lang w:val="nl-NL"/>
        </w:rPr>
        <w:t xml:space="preserve"> 2025</w:t>
      </w:r>
    </w:p>
    <w:p w14:paraId="48E44044" w14:textId="5B5F2F75" w:rsidR="00993945" w:rsidRPr="00D73B7D" w:rsidRDefault="00993945" w:rsidP="00993945">
      <w:pPr>
        <w:spacing w:after="0" w:line="240" w:lineRule="auto"/>
        <w:rPr>
          <w:rFonts w:ascii="Calibri" w:eastAsia="Calibri" w:hAnsi="Calibri" w:cs="Times New Roman"/>
          <w:sz w:val="20"/>
          <w:szCs w:val="20"/>
          <w:lang w:val="nl-NL"/>
        </w:rPr>
      </w:pPr>
      <w:r w:rsidRPr="00D73B7D">
        <w:rPr>
          <w:rFonts w:ascii="Calibri" w:eastAsia="Calibri" w:hAnsi="Calibri" w:cs="Times New Roman"/>
          <w:sz w:val="20"/>
          <w:szCs w:val="20"/>
          <w:lang w:val="nl-NL"/>
        </w:rPr>
        <w:t xml:space="preserve">Entrée en </w:t>
      </w:r>
      <w:proofErr w:type="spellStart"/>
      <w:r w:rsidRPr="00D73B7D">
        <w:rPr>
          <w:rFonts w:ascii="Calibri" w:eastAsia="Calibri" w:hAnsi="Calibri" w:cs="Times New Roman"/>
          <w:sz w:val="20"/>
          <w:szCs w:val="20"/>
          <w:lang w:val="nl-NL"/>
        </w:rPr>
        <w:t>vigueur</w:t>
      </w:r>
      <w:proofErr w:type="spellEnd"/>
      <w:r w:rsidRPr="00D73B7D">
        <w:rPr>
          <w:rFonts w:ascii="Calibri" w:eastAsia="Calibri" w:hAnsi="Calibri" w:cs="Times New Roman"/>
          <w:sz w:val="20"/>
          <w:szCs w:val="20"/>
          <w:lang w:val="nl-NL"/>
        </w:rPr>
        <w:t xml:space="preserve"> – Inwerkingtreding</w:t>
      </w:r>
      <w:r w:rsidRPr="00D73B7D">
        <w:rPr>
          <w:rFonts w:ascii="Calibri" w:eastAsia="Calibri" w:hAnsi="Calibri" w:cs="Times New Roman"/>
          <w:sz w:val="20"/>
          <w:szCs w:val="20"/>
          <w:lang w:val="nl-NL"/>
        </w:rPr>
        <w:tab/>
      </w:r>
      <w:r w:rsidRPr="00D73B7D">
        <w:rPr>
          <w:rFonts w:ascii="Calibri" w:eastAsia="Calibri" w:hAnsi="Calibri" w:cs="Times New Roman"/>
          <w:sz w:val="20"/>
          <w:szCs w:val="20"/>
          <w:lang w:val="nl-NL"/>
        </w:rPr>
        <w:tab/>
        <w:t xml:space="preserve">1 </w:t>
      </w:r>
      <w:r w:rsidR="00436457" w:rsidRPr="00D73B7D">
        <w:rPr>
          <w:rFonts w:ascii="Calibri" w:eastAsia="Calibri" w:hAnsi="Calibri" w:cs="Times New Roman"/>
          <w:sz w:val="20"/>
          <w:szCs w:val="20"/>
          <w:lang w:val="nl-NL"/>
        </w:rPr>
        <w:t>juin</w:t>
      </w:r>
      <w:r w:rsidR="001B0035" w:rsidRPr="00D73B7D">
        <w:rPr>
          <w:rFonts w:ascii="Calibri" w:eastAsia="Calibri" w:hAnsi="Calibri" w:cs="Times New Roman"/>
          <w:sz w:val="20"/>
          <w:szCs w:val="20"/>
          <w:lang w:val="nl-NL"/>
        </w:rPr>
        <w:t>/</w:t>
      </w:r>
      <w:r w:rsidR="00436457" w:rsidRPr="00D73B7D">
        <w:rPr>
          <w:rFonts w:ascii="Calibri" w:eastAsia="Calibri" w:hAnsi="Calibri" w:cs="Times New Roman"/>
          <w:sz w:val="20"/>
          <w:szCs w:val="20"/>
          <w:lang w:val="nl-NL"/>
        </w:rPr>
        <w:t>juni</w:t>
      </w:r>
      <w:r w:rsidRPr="00D73B7D">
        <w:rPr>
          <w:rFonts w:ascii="Calibri" w:eastAsia="Calibri" w:hAnsi="Calibri" w:cs="Times New Roman"/>
          <w:sz w:val="20"/>
          <w:szCs w:val="20"/>
          <w:lang w:val="nl-NL"/>
        </w:rPr>
        <w:t xml:space="preserve"> 2025</w:t>
      </w:r>
    </w:p>
    <w:p w14:paraId="5C36FA29" w14:textId="77777777" w:rsidR="006872CB" w:rsidRPr="00D73B7D" w:rsidRDefault="006872CB" w:rsidP="00993945">
      <w:pPr>
        <w:spacing w:after="0" w:line="240" w:lineRule="auto"/>
        <w:rPr>
          <w:rFonts w:ascii="Calibri" w:eastAsia="Calibri" w:hAnsi="Calibri" w:cs="Times New Roman"/>
          <w:sz w:val="20"/>
          <w:szCs w:val="20"/>
          <w:lang w:val="nl-NL"/>
        </w:rPr>
      </w:pPr>
    </w:p>
    <w:tbl>
      <w:tblPr>
        <w:tblStyle w:val="Tabelraster"/>
        <w:tblpPr w:leftFromText="141" w:rightFromText="141" w:horzAnchor="margin" w:tblpXSpec="center" w:tblpY="1656"/>
        <w:tblW w:w="11382" w:type="dxa"/>
        <w:tblLook w:val="04A0" w:firstRow="1" w:lastRow="0" w:firstColumn="1" w:lastColumn="0" w:noHBand="0" w:noVBand="1"/>
      </w:tblPr>
      <w:tblGrid>
        <w:gridCol w:w="5691"/>
        <w:gridCol w:w="5691"/>
      </w:tblGrid>
      <w:tr w:rsidR="00436457" w:rsidRPr="00D73B7D" w14:paraId="002C69D6" w14:textId="77777777" w:rsidTr="00350E5C">
        <w:trPr>
          <w:trHeight w:val="193"/>
        </w:trPr>
        <w:tc>
          <w:tcPr>
            <w:tcW w:w="2500" w:type="pct"/>
          </w:tcPr>
          <w:p w14:paraId="0C705824" w14:textId="77777777" w:rsidR="00436457" w:rsidRPr="00D73B7D" w:rsidRDefault="00436457" w:rsidP="00350E5C">
            <w:pPr>
              <w:jc w:val="both"/>
              <w:rPr>
                <w:rFonts w:ascii="Arial" w:eastAsia="Times New Roman" w:hAnsi="Arial" w:cs="Arial"/>
                <w:b/>
                <w:bCs/>
                <w:spacing w:val="-3"/>
                <w:sz w:val="20"/>
                <w:szCs w:val="20"/>
                <w:lang w:val="fr-FR"/>
              </w:rPr>
            </w:pPr>
            <w:r w:rsidRPr="00D73B7D">
              <w:rPr>
                <w:rFonts w:ascii="Arial" w:eastAsia="Times New Roman" w:hAnsi="Arial" w:cs="Arial"/>
                <w:b/>
                <w:bCs/>
                <w:spacing w:val="-3"/>
                <w:sz w:val="20"/>
                <w:szCs w:val="20"/>
                <w:lang w:val="fr-FR"/>
              </w:rPr>
              <w:t>Art. 2.</w:t>
            </w:r>
            <w:r w:rsidRPr="00D73B7D">
              <w:rPr>
                <w:rFonts w:ascii="Arial" w:eastAsia="Times New Roman" w:hAnsi="Arial" w:cs="Arial"/>
                <w:spacing w:val="-3"/>
                <w:sz w:val="20"/>
                <w:szCs w:val="20"/>
                <w:lang w:val="fr-FR"/>
              </w:rPr>
              <w:t xml:space="preserve"> Dans la Partie I, Titre 2, Chapitre I de la liste annexée au même arrêté,</w:t>
            </w:r>
            <w:r w:rsidRPr="00D73B7D">
              <w:rPr>
                <w:rFonts w:ascii="Arial" w:hAnsi="Arial" w:cs="Arial"/>
                <w:bCs/>
                <w:spacing w:val="-3"/>
                <w:sz w:val="20"/>
                <w:szCs w:val="20"/>
                <w:lang w:val="fr-FR"/>
              </w:rPr>
              <w:t xml:space="preserve"> la modification suivante est apportée :</w:t>
            </w:r>
          </w:p>
        </w:tc>
        <w:tc>
          <w:tcPr>
            <w:tcW w:w="2500" w:type="pct"/>
          </w:tcPr>
          <w:p w14:paraId="4CF222C3" w14:textId="77777777" w:rsidR="00436457" w:rsidRPr="00D73B7D" w:rsidRDefault="00436457" w:rsidP="00350E5C">
            <w:pPr>
              <w:jc w:val="both"/>
              <w:rPr>
                <w:rFonts w:ascii="Arial" w:eastAsia="Times New Roman" w:hAnsi="Arial" w:cs="Arial"/>
                <w:b/>
                <w:bCs/>
                <w:spacing w:val="-3"/>
                <w:sz w:val="20"/>
                <w:szCs w:val="20"/>
                <w:lang w:val="nl-NL"/>
              </w:rPr>
            </w:pPr>
            <w:r w:rsidRPr="00D73B7D">
              <w:rPr>
                <w:rFonts w:ascii="Arial" w:eastAsia="Times New Roman" w:hAnsi="Arial" w:cs="Arial"/>
                <w:b/>
                <w:bCs/>
                <w:spacing w:val="-3"/>
                <w:sz w:val="20"/>
                <w:szCs w:val="20"/>
                <w:lang w:val="nl-BE"/>
              </w:rPr>
              <w:t>Art. 2.</w:t>
            </w:r>
            <w:r w:rsidRPr="00D73B7D">
              <w:rPr>
                <w:rFonts w:ascii="Arial" w:eastAsia="Times New Roman" w:hAnsi="Arial" w:cs="Arial"/>
                <w:spacing w:val="-3"/>
                <w:sz w:val="20"/>
                <w:szCs w:val="20"/>
                <w:lang w:val="nl-BE"/>
              </w:rPr>
              <w:t xml:space="preserve"> In Deel I, Titel 2, Hoofdstuk I van de lijst gevoegd bij hetzelfde besluit wordt de volgende wijziging aangebracht:</w:t>
            </w:r>
          </w:p>
        </w:tc>
      </w:tr>
      <w:tr w:rsidR="00436457" w:rsidRPr="00D73B7D" w14:paraId="4A0971AE" w14:textId="77777777" w:rsidTr="00350E5C">
        <w:trPr>
          <w:trHeight w:val="193"/>
        </w:trPr>
        <w:tc>
          <w:tcPr>
            <w:tcW w:w="2500" w:type="pct"/>
          </w:tcPr>
          <w:p w14:paraId="42E4E5CC" w14:textId="77777777" w:rsidR="00436457" w:rsidRPr="00D73B7D" w:rsidRDefault="00436457" w:rsidP="00350E5C">
            <w:pPr>
              <w:jc w:val="both"/>
              <w:rPr>
                <w:rFonts w:ascii="Arial" w:eastAsia="Times New Roman" w:hAnsi="Arial" w:cs="Arial"/>
                <w:b/>
                <w:bCs/>
                <w:spacing w:val="-3"/>
                <w:sz w:val="20"/>
                <w:szCs w:val="20"/>
                <w:lang w:val="fr-FR"/>
              </w:rPr>
            </w:pPr>
            <w:r w:rsidRPr="00D73B7D">
              <w:rPr>
                <w:rFonts w:ascii="Arial" w:hAnsi="Arial" w:cs="Arial"/>
                <w:bCs/>
                <w:spacing w:val="-3"/>
                <w:sz w:val="20"/>
                <w:szCs w:val="20"/>
                <w:lang w:val="fr-FR"/>
              </w:rPr>
              <w:t xml:space="preserve">au </w:t>
            </w:r>
            <w:r w:rsidRPr="00D73B7D">
              <w:rPr>
                <w:rFonts w:ascii="Arial" w:hAnsi="Arial" w:cs="Arial"/>
                <w:b/>
                <w:spacing w:val="-3"/>
                <w:sz w:val="20"/>
                <w:szCs w:val="20"/>
                <w:lang w:val="fr-FR"/>
              </w:rPr>
              <w:t>§10000</w:t>
            </w:r>
            <w:r w:rsidRPr="00D73B7D">
              <w:rPr>
                <w:rFonts w:ascii="Arial" w:hAnsi="Arial" w:cs="Arial"/>
                <w:bCs/>
                <w:spacing w:val="-3"/>
                <w:sz w:val="20"/>
                <w:szCs w:val="20"/>
                <w:lang w:val="fr-FR"/>
              </w:rPr>
              <w:t>, la disposition suivante est supprimée</w:t>
            </w:r>
          </w:p>
        </w:tc>
        <w:tc>
          <w:tcPr>
            <w:tcW w:w="2500" w:type="pct"/>
          </w:tcPr>
          <w:p w14:paraId="62509FA5" w14:textId="77777777" w:rsidR="00436457" w:rsidRPr="00D73B7D" w:rsidRDefault="00436457" w:rsidP="00350E5C">
            <w:pPr>
              <w:jc w:val="both"/>
              <w:rPr>
                <w:rFonts w:ascii="Arial" w:eastAsia="Times New Roman" w:hAnsi="Arial" w:cs="Arial"/>
                <w:b/>
                <w:bCs/>
                <w:spacing w:val="-3"/>
                <w:sz w:val="20"/>
                <w:szCs w:val="20"/>
                <w:lang w:val="nl-NL"/>
              </w:rPr>
            </w:pPr>
            <w:r w:rsidRPr="00D73B7D">
              <w:rPr>
                <w:rFonts w:ascii="Arial" w:eastAsia="Times New Roman" w:hAnsi="Arial" w:cs="Arial"/>
                <w:spacing w:val="-3"/>
                <w:sz w:val="20"/>
                <w:szCs w:val="20"/>
                <w:lang w:val="nl-BE"/>
              </w:rPr>
              <w:t xml:space="preserve">in </w:t>
            </w:r>
            <w:r w:rsidRPr="00D73B7D">
              <w:rPr>
                <w:rFonts w:ascii="Arial" w:eastAsia="Times New Roman" w:hAnsi="Arial" w:cs="Arial"/>
                <w:b/>
                <w:bCs/>
                <w:spacing w:val="-3"/>
                <w:sz w:val="20"/>
                <w:szCs w:val="20"/>
                <w:lang w:val="nl-BE"/>
              </w:rPr>
              <w:t>§10000</w:t>
            </w:r>
            <w:r w:rsidRPr="00D73B7D">
              <w:rPr>
                <w:rFonts w:ascii="Arial" w:eastAsia="Times New Roman" w:hAnsi="Arial" w:cs="Arial"/>
                <w:spacing w:val="-3"/>
                <w:sz w:val="20"/>
                <w:szCs w:val="20"/>
                <w:lang w:val="nl-BE"/>
              </w:rPr>
              <w:t>, wordt de volgende bepaling geschrapt</w:t>
            </w:r>
          </w:p>
        </w:tc>
      </w:tr>
    </w:tbl>
    <w:tbl>
      <w:tblPr>
        <w:tblW w:w="10876" w:type="dxa"/>
        <w:tblInd w:w="-823" w:type="dxa"/>
        <w:tblLayout w:type="fixed"/>
        <w:tblCellMar>
          <w:left w:w="120" w:type="dxa"/>
          <w:right w:w="120" w:type="dxa"/>
        </w:tblCellMar>
        <w:tblLook w:val="0000" w:firstRow="0" w:lastRow="0" w:firstColumn="0" w:lastColumn="0" w:noHBand="0" w:noVBand="0"/>
      </w:tblPr>
      <w:tblGrid>
        <w:gridCol w:w="985"/>
        <w:gridCol w:w="1251"/>
        <w:gridCol w:w="3240"/>
        <w:gridCol w:w="690"/>
        <w:gridCol w:w="1263"/>
        <w:gridCol w:w="1251"/>
        <w:gridCol w:w="1098"/>
        <w:gridCol w:w="1098"/>
      </w:tblGrid>
      <w:tr w:rsidR="00436457" w:rsidRPr="00D73B7D" w14:paraId="02083329" w14:textId="77777777" w:rsidTr="00350E5C">
        <w:tc>
          <w:tcPr>
            <w:tcW w:w="985" w:type="dxa"/>
            <w:tcBorders>
              <w:top w:val="single" w:sz="4" w:space="0" w:color="auto"/>
              <w:left w:val="single" w:sz="4" w:space="0" w:color="auto"/>
              <w:right w:val="single" w:sz="4" w:space="0" w:color="auto"/>
            </w:tcBorders>
          </w:tcPr>
          <w:p w14:paraId="675AF9E6" w14:textId="77777777" w:rsidR="00436457" w:rsidRPr="00D73B7D" w:rsidRDefault="00436457" w:rsidP="00350E5C">
            <w:pPr>
              <w:tabs>
                <w:tab w:val="left" w:pos="-120"/>
                <w:tab w:val="left" w:pos="211"/>
                <w:tab w:val="left" w:pos="459"/>
              </w:tabs>
              <w:spacing w:before="40" w:after="54" w:line="240" w:lineRule="auto"/>
              <w:rPr>
                <w:rFonts w:ascii="Arial" w:eastAsia="Times New Roman" w:hAnsi="Arial" w:cs="Times New Roman"/>
                <w:spacing w:val="-2"/>
                <w:sz w:val="20"/>
                <w:szCs w:val="20"/>
                <w:lang w:val="nl-NL" w:eastAsia="nl-NL"/>
              </w:rPr>
            </w:pPr>
            <w:r w:rsidRPr="00D73B7D">
              <w:rPr>
                <w:rFonts w:ascii="Arial" w:hAnsi="Arial"/>
                <w:spacing w:val="-2"/>
                <w:sz w:val="20"/>
                <w:szCs w:val="20"/>
                <w:lang w:eastAsia="nl-NL"/>
              </w:rPr>
              <w:t>A</w:t>
            </w:r>
          </w:p>
        </w:tc>
        <w:tc>
          <w:tcPr>
            <w:tcW w:w="1251" w:type="dxa"/>
            <w:tcBorders>
              <w:top w:val="single" w:sz="4" w:space="0" w:color="auto"/>
              <w:left w:val="nil"/>
              <w:right w:val="single" w:sz="4" w:space="0" w:color="auto"/>
            </w:tcBorders>
          </w:tcPr>
          <w:p w14:paraId="2831D6A8" w14:textId="77777777" w:rsidR="00436457" w:rsidRPr="00D73B7D" w:rsidRDefault="00436457" w:rsidP="00350E5C">
            <w:pPr>
              <w:tabs>
                <w:tab w:val="left" w:pos="-120"/>
                <w:tab w:val="left" w:pos="211"/>
                <w:tab w:val="left" w:pos="459"/>
              </w:tabs>
              <w:spacing w:before="40" w:after="54" w:line="240" w:lineRule="auto"/>
              <w:rPr>
                <w:rFonts w:ascii="Arial" w:eastAsia="Times New Roman" w:hAnsi="Arial" w:cs="Times New Roman"/>
                <w:spacing w:val="-2"/>
                <w:sz w:val="20"/>
                <w:szCs w:val="20"/>
                <w:lang w:val="nl-NL" w:eastAsia="nl-NL"/>
              </w:rPr>
            </w:pPr>
          </w:p>
        </w:tc>
        <w:tc>
          <w:tcPr>
            <w:tcW w:w="3240" w:type="dxa"/>
            <w:tcBorders>
              <w:top w:val="single" w:sz="4" w:space="0" w:color="auto"/>
              <w:left w:val="nil"/>
              <w:right w:val="single" w:sz="4" w:space="0" w:color="auto"/>
            </w:tcBorders>
          </w:tcPr>
          <w:p w14:paraId="1B04A64D" w14:textId="77777777" w:rsidR="00436457" w:rsidRPr="00D73B7D" w:rsidRDefault="00436457" w:rsidP="00350E5C">
            <w:pPr>
              <w:tabs>
                <w:tab w:val="left" w:pos="-120"/>
                <w:tab w:val="left" w:pos="211"/>
                <w:tab w:val="left" w:pos="459"/>
              </w:tabs>
              <w:spacing w:before="40" w:after="54" w:line="240" w:lineRule="auto"/>
              <w:rPr>
                <w:rFonts w:ascii="Arial" w:eastAsia="Times New Roman" w:hAnsi="Arial" w:cs="Times New Roman"/>
                <w:spacing w:val="-2"/>
                <w:sz w:val="20"/>
                <w:szCs w:val="20"/>
                <w:lang w:val="fr-FR" w:eastAsia="nl-NL"/>
              </w:rPr>
            </w:pPr>
            <w:r w:rsidRPr="00D73B7D">
              <w:rPr>
                <w:rFonts w:ascii="Arial" w:hAnsi="Arial"/>
                <w:spacing w:val="-2"/>
                <w:sz w:val="20"/>
                <w:szCs w:val="20"/>
                <w:lang w:val="fr-FR" w:eastAsia="nl-NL"/>
              </w:rPr>
              <w:t xml:space="preserve">PKU </w:t>
            </w:r>
            <w:proofErr w:type="spellStart"/>
            <w:r w:rsidRPr="00D73B7D">
              <w:rPr>
                <w:rFonts w:ascii="Arial" w:hAnsi="Arial"/>
                <w:spacing w:val="-2"/>
                <w:sz w:val="20"/>
                <w:szCs w:val="20"/>
                <w:lang w:val="fr-FR" w:eastAsia="nl-NL"/>
              </w:rPr>
              <w:t>Lophlex</w:t>
            </w:r>
            <w:proofErr w:type="spellEnd"/>
            <w:r w:rsidRPr="00D73B7D">
              <w:rPr>
                <w:rFonts w:ascii="Arial" w:hAnsi="Arial"/>
                <w:spacing w:val="-2"/>
                <w:sz w:val="20"/>
                <w:szCs w:val="20"/>
                <w:lang w:val="fr-FR" w:eastAsia="nl-NL"/>
              </w:rPr>
              <w:t xml:space="preserve"> Sensation 20</w:t>
            </w:r>
            <w:r w:rsidRPr="00D73B7D">
              <w:rPr>
                <w:rFonts w:ascii="Arial" w:hAnsi="Arial"/>
                <w:spacing w:val="-2"/>
                <w:sz w:val="20"/>
                <w:szCs w:val="20"/>
                <w:lang w:val="fr-FR" w:eastAsia="nl-NL"/>
              </w:rPr>
              <w:br/>
              <w:t>fruits des bois /</w:t>
            </w:r>
            <w:proofErr w:type="spellStart"/>
            <w:r w:rsidRPr="00D73B7D">
              <w:rPr>
                <w:rFonts w:ascii="Arial" w:hAnsi="Arial"/>
                <w:spacing w:val="-2"/>
                <w:sz w:val="20"/>
                <w:szCs w:val="20"/>
                <w:lang w:val="fr-FR" w:eastAsia="nl-NL"/>
              </w:rPr>
              <w:t>bessen</w:t>
            </w:r>
            <w:proofErr w:type="spellEnd"/>
            <w:r w:rsidRPr="00D73B7D">
              <w:rPr>
                <w:rFonts w:ascii="Arial" w:hAnsi="Arial"/>
                <w:spacing w:val="-2"/>
                <w:sz w:val="20"/>
                <w:szCs w:val="20"/>
                <w:lang w:val="fr-FR" w:eastAsia="nl-NL"/>
              </w:rPr>
              <w:t xml:space="preserve"> (Nutricia) </w:t>
            </w:r>
          </w:p>
        </w:tc>
        <w:tc>
          <w:tcPr>
            <w:tcW w:w="690" w:type="dxa"/>
            <w:tcBorders>
              <w:top w:val="single" w:sz="4" w:space="0" w:color="auto"/>
              <w:left w:val="nil"/>
              <w:right w:val="single" w:sz="4" w:space="0" w:color="auto"/>
            </w:tcBorders>
          </w:tcPr>
          <w:p w14:paraId="1C6CA573" w14:textId="77777777" w:rsidR="00436457" w:rsidRPr="00D73B7D" w:rsidRDefault="00436457" w:rsidP="00350E5C">
            <w:pPr>
              <w:tabs>
                <w:tab w:val="left" w:pos="-120"/>
                <w:tab w:val="left" w:pos="211"/>
                <w:tab w:val="left" w:pos="459"/>
              </w:tabs>
              <w:spacing w:before="40" w:after="54" w:line="240" w:lineRule="auto"/>
              <w:rPr>
                <w:rFonts w:ascii="Arial" w:eastAsia="Times New Roman" w:hAnsi="Arial" w:cs="Times New Roman"/>
                <w:spacing w:val="-2"/>
                <w:sz w:val="20"/>
                <w:szCs w:val="20"/>
                <w:lang w:val="fr-FR" w:eastAsia="nl-NL"/>
              </w:rPr>
            </w:pPr>
          </w:p>
        </w:tc>
        <w:tc>
          <w:tcPr>
            <w:tcW w:w="1263" w:type="dxa"/>
            <w:tcBorders>
              <w:top w:val="single" w:sz="4" w:space="0" w:color="auto"/>
              <w:left w:val="nil"/>
              <w:right w:val="single" w:sz="4" w:space="0" w:color="auto"/>
            </w:tcBorders>
          </w:tcPr>
          <w:p w14:paraId="0F13FF94" w14:textId="77777777" w:rsidR="00436457" w:rsidRPr="00D73B7D" w:rsidRDefault="00436457" w:rsidP="00350E5C">
            <w:pPr>
              <w:tabs>
                <w:tab w:val="left" w:pos="-120"/>
                <w:tab w:val="left" w:pos="211"/>
                <w:tab w:val="left" w:pos="459"/>
              </w:tabs>
              <w:spacing w:before="40" w:after="54" w:line="240" w:lineRule="auto"/>
              <w:rPr>
                <w:rFonts w:ascii="Arial" w:eastAsia="Times New Roman" w:hAnsi="Arial" w:cs="Times New Roman"/>
                <w:spacing w:val="-2"/>
                <w:sz w:val="20"/>
                <w:szCs w:val="20"/>
                <w:lang w:val="fr-FR" w:eastAsia="nl-NL"/>
              </w:rPr>
            </w:pPr>
          </w:p>
        </w:tc>
        <w:tc>
          <w:tcPr>
            <w:tcW w:w="1251" w:type="dxa"/>
            <w:tcBorders>
              <w:top w:val="single" w:sz="4" w:space="0" w:color="auto"/>
              <w:left w:val="nil"/>
              <w:right w:val="single" w:sz="4" w:space="0" w:color="auto"/>
            </w:tcBorders>
          </w:tcPr>
          <w:p w14:paraId="0D40793B" w14:textId="77777777" w:rsidR="00436457" w:rsidRPr="00D73B7D" w:rsidRDefault="00436457" w:rsidP="00350E5C">
            <w:pPr>
              <w:tabs>
                <w:tab w:val="left" w:pos="-120"/>
                <w:tab w:val="left" w:pos="211"/>
                <w:tab w:val="left" w:pos="459"/>
              </w:tabs>
              <w:spacing w:before="40" w:after="54" w:line="240" w:lineRule="auto"/>
              <w:rPr>
                <w:rFonts w:ascii="Arial" w:eastAsia="Times New Roman" w:hAnsi="Arial" w:cs="Times New Roman"/>
                <w:spacing w:val="-2"/>
                <w:sz w:val="20"/>
                <w:szCs w:val="20"/>
                <w:lang w:val="fr-FR" w:eastAsia="nl-NL"/>
              </w:rPr>
            </w:pPr>
          </w:p>
        </w:tc>
        <w:tc>
          <w:tcPr>
            <w:tcW w:w="1098" w:type="dxa"/>
            <w:tcBorders>
              <w:top w:val="single" w:sz="4" w:space="0" w:color="auto"/>
              <w:left w:val="nil"/>
              <w:right w:val="single" w:sz="4" w:space="0" w:color="auto"/>
            </w:tcBorders>
          </w:tcPr>
          <w:p w14:paraId="7D778334" w14:textId="77777777" w:rsidR="00436457" w:rsidRPr="00D73B7D" w:rsidRDefault="00436457" w:rsidP="00350E5C">
            <w:pPr>
              <w:tabs>
                <w:tab w:val="left" w:pos="-120"/>
                <w:tab w:val="left" w:pos="211"/>
                <w:tab w:val="left" w:pos="459"/>
              </w:tabs>
              <w:spacing w:before="40" w:after="54" w:line="240" w:lineRule="auto"/>
              <w:rPr>
                <w:rFonts w:ascii="Arial" w:eastAsia="Times New Roman" w:hAnsi="Arial" w:cs="Times New Roman"/>
                <w:spacing w:val="-2"/>
                <w:sz w:val="20"/>
                <w:szCs w:val="20"/>
                <w:lang w:val="fr-FR" w:eastAsia="nl-NL"/>
              </w:rPr>
            </w:pPr>
          </w:p>
        </w:tc>
        <w:tc>
          <w:tcPr>
            <w:tcW w:w="1098" w:type="dxa"/>
            <w:tcBorders>
              <w:top w:val="single" w:sz="4" w:space="0" w:color="auto"/>
              <w:left w:val="nil"/>
              <w:right w:val="single" w:sz="4" w:space="0" w:color="auto"/>
            </w:tcBorders>
          </w:tcPr>
          <w:p w14:paraId="6CF159A0" w14:textId="77777777" w:rsidR="00436457" w:rsidRPr="00D73B7D" w:rsidRDefault="00436457" w:rsidP="00350E5C">
            <w:pPr>
              <w:tabs>
                <w:tab w:val="left" w:pos="-120"/>
                <w:tab w:val="left" w:pos="211"/>
                <w:tab w:val="left" w:pos="459"/>
              </w:tabs>
              <w:spacing w:before="40" w:after="54" w:line="240" w:lineRule="auto"/>
              <w:rPr>
                <w:rFonts w:ascii="Arial" w:eastAsia="Times New Roman" w:hAnsi="Arial" w:cs="Times New Roman"/>
                <w:spacing w:val="-2"/>
                <w:sz w:val="20"/>
                <w:szCs w:val="20"/>
                <w:lang w:val="fr-FR" w:eastAsia="nl-NL"/>
              </w:rPr>
            </w:pPr>
          </w:p>
        </w:tc>
      </w:tr>
      <w:tr w:rsidR="00436457" w:rsidRPr="00D73B7D" w14:paraId="3E4DF327" w14:textId="77777777" w:rsidTr="00350E5C">
        <w:tc>
          <w:tcPr>
            <w:tcW w:w="985" w:type="dxa"/>
            <w:tcBorders>
              <w:left w:val="single" w:sz="4" w:space="0" w:color="auto"/>
              <w:right w:val="single" w:sz="4" w:space="0" w:color="auto"/>
            </w:tcBorders>
          </w:tcPr>
          <w:p w14:paraId="0F9F4BE4" w14:textId="77777777" w:rsidR="00436457" w:rsidRPr="00D73B7D" w:rsidRDefault="00436457" w:rsidP="00350E5C">
            <w:pPr>
              <w:tabs>
                <w:tab w:val="left" w:pos="-120"/>
                <w:tab w:val="left" w:pos="211"/>
                <w:tab w:val="left" w:pos="459"/>
              </w:tabs>
              <w:spacing w:before="40" w:after="54" w:line="240" w:lineRule="auto"/>
              <w:rPr>
                <w:rFonts w:ascii="Arial" w:eastAsia="Times New Roman" w:hAnsi="Arial" w:cs="Times New Roman"/>
                <w:spacing w:val="-2"/>
                <w:sz w:val="20"/>
                <w:szCs w:val="20"/>
                <w:lang w:val="fr-FR" w:eastAsia="nl-NL"/>
              </w:rPr>
            </w:pPr>
          </w:p>
        </w:tc>
        <w:tc>
          <w:tcPr>
            <w:tcW w:w="1251" w:type="dxa"/>
            <w:tcBorders>
              <w:left w:val="nil"/>
              <w:right w:val="single" w:sz="4" w:space="0" w:color="auto"/>
            </w:tcBorders>
          </w:tcPr>
          <w:p w14:paraId="6D2F32CF" w14:textId="77777777" w:rsidR="00436457" w:rsidRPr="00D73B7D" w:rsidRDefault="00436457" w:rsidP="00350E5C">
            <w:pPr>
              <w:tabs>
                <w:tab w:val="left" w:pos="-120"/>
                <w:tab w:val="left" w:pos="211"/>
                <w:tab w:val="left" w:pos="459"/>
              </w:tabs>
              <w:spacing w:before="40" w:after="54" w:line="240" w:lineRule="auto"/>
              <w:rPr>
                <w:rFonts w:ascii="Arial" w:eastAsia="Times New Roman" w:hAnsi="Arial" w:cs="Times New Roman"/>
                <w:spacing w:val="-2"/>
                <w:sz w:val="20"/>
                <w:szCs w:val="20"/>
                <w:lang w:val="nl-NL" w:eastAsia="nl-NL"/>
              </w:rPr>
            </w:pPr>
            <w:r w:rsidRPr="00D73B7D">
              <w:rPr>
                <w:rFonts w:ascii="Arial" w:hAnsi="Arial"/>
                <w:spacing w:val="-2"/>
                <w:sz w:val="20"/>
                <w:szCs w:val="20"/>
                <w:lang w:eastAsia="nl-NL"/>
              </w:rPr>
              <w:t>3097-953</w:t>
            </w:r>
          </w:p>
        </w:tc>
        <w:tc>
          <w:tcPr>
            <w:tcW w:w="3240" w:type="dxa"/>
            <w:tcBorders>
              <w:left w:val="nil"/>
              <w:right w:val="single" w:sz="4" w:space="0" w:color="auto"/>
            </w:tcBorders>
          </w:tcPr>
          <w:p w14:paraId="46BD1CE5" w14:textId="77777777" w:rsidR="00436457" w:rsidRPr="00D73B7D" w:rsidRDefault="00436457" w:rsidP="00350E5C">
            <w:pPr>
              <w:tabs>
                <w:tab w:val="left" w:pos="-120"/>
                <w:tab w:val="left" w:pos="211"/>
                <w:tab w:val="left" w:pos="459"/>
              </w:tabs>
              <w:spacing w:before="40" w:after="54" w:line="240" w:lineRule="auto"/>
              <w:rPr>
                <w:rFonts w:ascii="Arial" w:eastAsia="Times New Roman" w:hAnsi="Arial" w:cs="Times New Roman"/>
                <w:spacing w:val="-2"/>
                <w:sz w:val="20"/>
                <w:szCs w:val="20"/>
                <w:lang w:val="nl-NL" w:eastAsia="nl-NL"/>
              </w:rPr>
            </w:pPr>
            <w:r w:rsidRPr="00D73B7D">
              <w:rPr>
                <w:rFonts w:ascii="Arial" w:hAnsi="Arial"/>
                <w:spacing w:val="-2"/>
                <w:sz w:val="20"/>
                <w:szCs w:val="20"/>
                <w:lang w:eastAsia="nl-NL"/>
              </w:rPr>
              <w:t xml:space="preserve">12 x 3 x 109 g </w:t>
            </w:r>
          </w:p>
        </w:tc>
        <w:tc>
          <w:tcPr>
            <w:tcW w:w="690" w:type="dxa"/>
            <w:tcBorders>
              <w:left w:val="nil"/>
              <w:right w:val="single" w:sz="4" w:space="0" w:color="auto"/>
            </w:tcBorders>
          </w:tcPr>
          <w:p w14:paraId="600A5408" w14:textId="77777777" w:rsidR="00436457" w:rsidRPr="00D73B7D" w:rsidRDefault="00436457" w:rsidP="00350E5C">
            <w:pPr>
              <w:tabs>
                <w:tab w:val="left" w:pos="-120"/>
                <w:tab w:val="left" w:pos="211"/>
                <w:tab w:val="left" w:pos="459"/>
              </w:tabs>
              <w:spacing w:before="40" w:after="54" w:line="240" w:lineRule="auto"/>
              <w:jc w:val="center"/>
              <w:rPr>
                <w:rFonts w:ascii="Arial" w:eastAsia="Times New Roman" w:hAnsi="Arial" w:cs="Times New Roman"/>
                <w:spacing w:val="-2"/>
                <w:sz w:val="20"/>
                <w:szCs w:val="20"/>
                <w:lang w:val="nl-NL" w:eastAsia="nl-NL"/>
              </w:rPr>
            </w:pPr>
            <w:r w:rsidRPr="00D73B7D">
              <w:rPr>
                <w:rFonts w:ascii="Arial" w:hAnsi="Arial"/>
                <w:sz w:val="20"/>
                <w:szCs w:val="20"/>
                <w:lang w:eastAsia="nl-NL"/>
              </w:rPr>
              <w:t>M</w:t>
            </w:r>
          </w:p>
        </w:tc>
        <w:tc>
          <w:tcPr>
            <w:tcW w:w="1263" w:type="dxa"/>
            <w:tcBorders>
              <w:left w:val="nil"/>
              <w:right w:val="single" w:sz="4" w:space="0" w:color="auto"/>
            </w:tcBorders>
          </w:tcPr>
          <w:p w14:paraId="0746A4C1" w14:textId="77777777" w:rsidR="00436457" w:rsidRPr="00D73B7D" w:rsidRDefault="00436457" w:rsidP="00350E5C">
            <w:pPr>
              <w:tabs>
                <w:tab w:val="left" w:pos="-120"/>
                <w:tab w:val="left" w:pos="211"/>
                <w:tab w:val="left" w:pos="459"/>
              </w:tabs>
              <w:spacing w:before="40" w:after="54" w:line="240" w:lineRule="auto"/>
              <w:rPr>
                <w:rFonts w:ascii="Arial" w:eastAsia="Times New Roman" w:hAnsi="Arial" w:cs="Times New Roman"/>
                <w:spacing w:val="-2"/>
                <w:sz w:val="20"/>
                <w:szCs w:val="20"/>
                <w:lang w:val="nl-NL" w:eastAsia="nl-NL"/>
              </w:rPr>
            </w:pPr>
            <w:r w:rsidRPr="00D73B7D">
              <w:rPr>
                <w:rFonts w:ascii="Arial" w:hAnsi="Arial"/>
                <w:sz w:val="20"/>
                <w:szCs w:val="20"/>
                <w:lang w:eastAsia="nl-NL"/>
              </w:rPr>
              <w:t>615,60</w:t>
            </w:r>
          </w:p>
        </w:tc>
        <w:tc>
          <w:tcPr>
            <w:tcW w:w="1251" w:type="dxa"/>
            <w:tcBorders>
              <w:left w:val="nil"/>
              <w:right w:val="single" w:sz="4" w:space="0" w:color="auto"/>
            </w:tcBorders>
          </w:tcPr>
          <w:p w14:paraId="3C2B3E87" w14:textId="77777777" w:rsidR="00436457" w:rsidRPr="00D73B7D" w:rsidRDefault="00436457" w:rsidP="00350E5C">
            <w:pPr>
              <w:tabs>
                <w:tab w:val="left" w:pos="-120"/>
                <w:tab w:val="left" w:pos="211"/>
                <w:tab w:val="left" w:pos="459"/>
              </w:tabs>
              <w:spacing w:before="40" w:after="54" w:line="240" w:lineRule="auto"/>
              <w:rPr>
                <w:rFonts w:ascii="Arial" w:eastAsia="Times New Roman" w:hAnsi="Arial" w:cs="Times New Roman"/>
                <w:spacing w:val="-2"/>
                <w:sz w:val="20"/>
                <w:szCs w:val="20"/>
                <w:lang w:val="nl-NL" w:eastAsia="nl-NL"/>
              </w:rPr>
            </w:pPr>
            <w:r w:rsidRPr="00D73B7D">
              <w:rPr>
                <w:rFonts w:ascii="Arial" w:hAnsi="Arial"/>
                <w:sz w:val="20"/>
                <w:szCs w:val="20"/>
                <w:lang w:eastAsia="nl-NL"/>
              </w:rPr>
              <w:t>615,60</w:t>
            </w:r>
          </w:p>
        </w:tc>
        <w:tc>
          <w:tcPr>
            <w:tcW w:w="1098" w:type="dxa"/>
            <w:tcBorders>
              <w:left w:val="nil"/>
              <w:right w:val="single" w:sz="4" w:space="0" w:color="auto"/>
            </w:tcBorders>
          </w:tcPr>
          <w:p w14:paraId="620AA6A5" w14:textId="77777777" w:rsidR="00436457" w:rsidRPr="00D73B7D" w:rsidRDefault="00436457" w:rsidP="00350E5C">
            <w:pPr>
              <w:tabs>
                <w:tab w:val="left" w:pos="-120"/>
                <w:tab w:val="left" w:pos="211"/>
                <w:tab w:val="left" w:pos="459"/>
              </w:tabs>
              <w:spacing w:before="40" w:after="54" w:line="240" w:lineRule="auto"/>
              <w:rPr>
                <w:rFonts w:ascii="Arial" w:eastAsia="Times New Roman" w:hAnsi="Arial" w:cs="Times New Roman"/>
                <w:spacing w:val="-2"/>
                <w:sz w:val="20"/>
                <w:szCs w:val="20"/>
                <w:lang w:val="nl-NL" w:eastAsia="nl-NL"/>
              </w:rPr>
            </w:pPr>
            <w:r w:rsidRPr="00D73B7D">
              <w:rPr>
                <w:rFonts w:ascii="Arial" w:hAnsi="Arial"/>
                <w:spacing w:val="-2"/>
                <w:sz w:val="20"/>
                <w:szCs w:val="20"/>
                <w:lang w:eastAsia="nl-NL"/>
              </w:rPr>
              <w:t>0,00</w:t>
            </w:r>
          </w:p>
        </w:tc>
        <w:tc>
          <w:tcPr>
            <w:tcW w:w="1098" w:type="dxa"/>
            <w:tcBorders>
              <w:left w:val="nil"/>
              <w:right w:val="single" w:sz="4" w:space="0" w:color="auto"/>
            </w:tcBorders>
          </w:tcPr>
          <w:p w14:paraId="4DA7ED78" w14:textId="77777777" w:rsidR="00436457" w:rsidRPr="00D73B7D" w:rsidRDefault="00436457" w:rsidP="00350E5C">
            <w:pPr>
              <w:tabs>
                <w:tab w:val="left" w:pos="-120"/>
                <w:tab w:val="left" w:pos="211"/>
                <w:tab w:val="left" w:pos="459"/>
              </w:tabs>
              <w:spacing w:before="40" w:after="54" w:line="240" w:lineRule="auto"/>
              <w:rPr>
                <w:rFonts w:ascii="Arial" w:eastAsia="Times New Roman" w:hAnsi="Arial" w:cs="Times New Roman"/>
                <w:spacing w:val="-2"/>
                <w:sz w:val="20"/>
                <w:szCs w:val="20"/>
                <w:lang w:val="nl-NL" w:eastAsia="nl-NL"/>
              </w:rPr>
            </w:pPr>
            <w:r w:rsidRPr="00D73B7D">
              <w:rPr>
                <w:rFonts w:ascii="Arial" w:hAnsi="Arial"/>
                <w:spacing w:val="-2"/>
                <w:sz w:val="20"/>
                <w:szCs w:val="20"/>
                <w:lang w:eastAsia="nl-NL"/>
              </w:rPr>
              <w:t>0,00</w:t>
            </w:r>
          </w:p>
        </w:tc>
      </w:tr>
      <w:tr w:rsidR="00436457" w:rsidRPr="00D73B7D" w14:paraId="4AE1151A" w14:textId="77777777" w:rsidTr="00350E5C">
        <w:tc>
          <w:tcPr>
            <w:tcW w:w="985" w:type="dxa"/>
            <w:tcBorders>
              <w:left w:val="single" w:sz="4" w:space="0" w:color="auto"/>
              <w:right w:val="single" w:sz="4" w:space="0" w:color="auto"/>
            </w:tcBorders>
          </w:tcPr>
          <w:p w14:paraId="4F7601D9" w14:textId="77777777" w:rsidR="00436457" w:rsidRPr="00D73B7D" w:rsidRDefault="00436457" w:rsidP="00350E5C">
            <w:pPr>
              <w:tabs>
                <w:tab w:val="left" w:pos="-120"/>
                <w:tab w:val="left" w:pos="211"/>
                <w:tab w:val="left" w:pos="459"/>
              </w:tabs>
              <w:spacing w:before="40" w:after="54" w:line="240" w:lineRule="auto"/>
              <w:rPr>
                <w:rFonts w:ascii="Arial" w:eastAsia="Times New Roman" w:hAnsi="Arial" w:cs="Times New Roman"/>
                <w:spacing w:val="-2"/>
                <w:sz w:val="20"/>
                <w:szCs w:val="20"/>
                <w:lang w:val="nl-NL" w:eastAsia="nl-NL"/>
              </w:rPr>
            </w:pPr>
          </w:p>
        </w:tc>
        <w:tc>
          <w:tcPr>
            <w:tcW w:w="1251" w:type="dxa"/>
            <w:tcBorders>
              <w:left w:val="nil"/>
              <w:right w:val="single" w:sz="4" w:space="0" w:color="auto"/>
            </w:tcBorders>
          </w:tcPr>
          <w:p w14:paraId="7D31C422" w14:textId="77777777" w:rsidR="00436457" w:rsidRPr="00D73B7D" w:rsidRDefault="00436457" w:rsidP="00350E5C">
            <w:pPr>
              <w:tabs>
                <w:tab w:val="left" w:pos="-120"/>
                <w:tab w:val="left" w:pos="211"/>
                <w:tab w:val="left" w:pos="459"/>
              </w:tabs>
              <w:spacing w:before="40" w:after="54" w:line="240" w:lineRule="auto"/>
              <w:rPr>
                <w:rFonts w:ascii="Arial" w:eastAsia="Times New Roman" w:hAnsi="Arial" w:cs="Times New Roman"/>
                <w:spacing w:val="-2"/>
                <w:sz w:val="20"/>
                <w:szCs w:val="20"/>
                <w:lang w:val="nl-NL" w:eastAsia="nl-NL"/>
              </w:rPr>
            </w:pPr>
            <w:r w:rsidRPr="00D73B7D">
              <w:rPr>
                <w:rFonts w:ascii="Arial" w:hAnsi="Arial"/>
                <w:spacing w:val="-2"/>
                <w:sz w:val="20"/>
                <w:szCs w:val="20"/>
                <w:lang w:eastAsia="nl-NL"/>
              </w:rPr>
              <w:t>7001-217</w:t>
            </w:r>
          </w:p>
        </w:tc>
        <w:tc>
          <w:tcPr>
            <w:tcW w:w="3240" w:type="dxa"/>
            <w:tcBorders>
              <w:left w:val="nil"/>
              <w:right w:val="single" w:sz="4" w:space="0" w:color="auto"/>
            </w:tcBorders>
          </w:tcPr>
          <w:p w14:paraId="793E588A" w14:textId="77777777" w:rsidR="00436457" w:rsidRPr="00D73B7D" w:rsidRDefault="00436457" w:rsidP="00350E5C">
            <w:pPr>
              <w:tabs>
                <w:tab w:val="left" w:pos="-120"/>
                <w:tab w:val="left" w:pos="211"/>
                <w:tab w:val="left" w:pos="459"/>
              </w:tabs>
              <w:spacing w:before="40" w:after="54" w:line="240" w:lineRule="auto"/>
              <w:rPr>
                <w:rFonts w:ascii="Arial" w:eastAsia="Times New Roman" w:hAnsi="Arial" w:cs="Times New Roman"/>
                <w:spacing w:val="-2"/>
                <w:sz w:val="20"/>
                <w:szCs w:val="20"/>
                <w:lang w:val="nl-NL" w:eastAsia="nl-NL"/>
              </w:rPr>
            </w:pPr>
            <w:r w:rsidRPr="00D73B7D">
              <w:rPr>
                <w:rFonts w:ascii="Arial" w:hAnsi="Arial"/>
                <w:spacing w:val="-2"/>
                <w:sz w:val="20"/>
                <w:szCs w:val="20"/>
                <w:lang w:eastAsia="nl-NL"/>
              </w:rPr>
              <w:t>* 1 x 109 g</w:t>
            </w:r>
          </w:p>
        </w:tc>
        <w:tc>
          <w:tcPr>
            <w:tcW w:w="690" w:type="dxa"/>
            <w:tcBorders>
              <w:left w:val="nil"/>
              <w:right w:val="single" w:sz="4" w:space="0" w:color="auto"/>
            </w:tcBorders>
          </w:tcPr>
          <w:p w14:paraId="67D7A0A3" w14:textId="77777777" w:rsidR="00436457" w:rsidRPr="00D73B7D" w:rsidRDefault="00436457" w:rsidP="00350E5C">
            <w:pPr>
              <w:tabs>
                <w:tab w:val="left" w:pos="-120"/>
                <w:tab w:val="left" w:pos="211"/>
                <w:tab w:val="left" w:pos="459"/>
              </w:tabs>
              <w:spacing w:before="40" w:after="54" w:line="240" w:lineRule="auto"/>
              <w:rPr>
                <w:rFonts w:ascii="Arial" w:eastAsia="Times New Roman" w:hAnsi="Arial" w:cs="Times New Roman"/>
                <w:spacing w:val="-2"/>
                <w:sz w:val="20"/>
                <w:szCs w:val="20"/>
                <w:lang w:val="nl-NL" w:eastAsia="nl-NL"/>
              </w:rPr>
            </w:pPr>
          </w:p>
        </w:tc>
        <w:tc>
          <w:tcPr>
            <w:tcW w:w="1263" w:type="dxa"/>
            <w:tcBorders>
              <w:left w:val="nil"/>
              <w:right w:val="single" w:sz="4" w:space="0" w:color="auto"/>
            </w:tcBorders>
          </w:tcPr>
          <w:p w14:paraId="563A8CD1" w14:textId="77777777" w:rsidR="00436457" w:rsidRPr="00D73B7D" w:rsidRDefault="00436457" w:rsidP="00350E5C">
            <w:pPr>
              <w:tabs>
                <w:tab w:val="left" w:pos="-120"/>
                <w:tab w:val="left" w:pos="211"/>
                <w:tab w:val="left" w:pos="459"/>
              </w:tabs>
              <w:spacing w:before="40" w:after="54" w:line="240" w:lineRule="auto"/>
              <w:jc w:val="right"/>
              <w:rPr>
                <w:rFonts w:ascii="Arial" w:eastAsia="Times New Roman" w:hAnsi="Arial" w:cs="Times New Roman"/>
                <w:spacing w:val="-2"/>
                <w:sz w:val="20"/>
                <w:szCs w:val="20"/>
                <w:lang w:val="nl-NL" w:eastAsia="nl-NL"/>
              </w:rPr>
            </w:pPr>
            <w:r w:rsidRPr="00D73B7D">
              <w:rPr>
                <w:rFonts w:ascii="Arial" w:hAnsi="Arial"/>
                <w:sz w:val="20"/>
                <w:szCs w:val="20"/>
                <w:lang w:eastAsia="nl-NL"/>
              </w:rPr>
              <w:t>13,1550</w:t>
            </w:r>
          </w:p>
        </w:tc>
        <w:tc>
          <w:tcPr>
            <w:tcW w:w="1251" w:type="dxa"/>
            <w:tcBorders>
              <w:left w:val="nil"/>
              <w:right w:val="single" w:sz="4" w:space="0" w:color="auto"/>
            </w:tcBorders>
          </w:tcPr>
          <w:p w14:paraId="1F391494" w14:textId="77777777" w:rsidR="00436457" w:rsidRPr="00D73B7D" w:rsidRDefault="00436457" w:rsidP="00350E5C">
            <w:pPr>
              <w:tabs>
                <w:tab w:val="left" w:pos="-120"/>
                <w:tab w:val="left" w:pos="211"/>
                <w:tab w:val="left" w:pos="459"/>
              </w:tabs>
              <w:spacing w:before="40" w:after="54" w:line="240" w:lineRule="auto"/>
              <w:jc w:val="right"/>
              <w:rPr>
                <w:rFonts w:ascii="Arial" w:eastAsia="Times New Roman" w:hAnsi="Arial" w:cs="Times New Roman"/>
                <w:spacing w:val="-2"/>
                <w:sz w:val="20"/>
                <w:szCs w:val="20"/>
                <w:lang w:val="nl-NL" w:eastAsia="nl-NL"/>
              </w:rPr>
            </w:pPr>
            <w:r w:rsidRPr="00D73B7D">
              <w:rPr>
                <w:rFonts w:ascii="Arial" w:hAnsi="Arial"/>
                <w:sz w:val="20"/>
                <w:szCs w:val="20"/>
                <w:lang w:eastAsia="nl-NL"/>
              </w:rPr>
              <w:t>13,1550</w:t>
            </w:r>
          </w:p>
        </w:tc>
        <w:tc>
          <w:tcPr>
            <w:tcW w:w="1098" w:type="dxa"/>
            <w:tcBorders>
              <w:left w:val="nil"/>
              <w:right w:val="single" w:sz="4" w:space="0" w:color="auto"/>
            </w:tcBorders>
          </w:tcPr>
          <w:p w14:paraId="6BD745C2" w14:textId="77777777" w:rsidR="00436457" w:rsidRPr="00D73B7D" w:rsidRDefault="00436457" w:rsidP="00350E5C">
            <w:pPr>
              <w:tabs>
                <w:tab w:val="left" w:pos="-120"/>
                <w:tab w:val="left" w:pos="211"/>
                <w:tab w:val="left" w:pos="459"/>
              </w:tabs>
              <w:spacing w:before="40" w:after="54" w:line="240" w:lineRule="auto"/>
              <w:rPr>
                <w:rFonts w:ascii="Arial" w:eastAsia="Times New Roman" w:hAnsi="Arial" w:cs="Times New Roman"/>
                <w:spacing w:val="-2"/>
                <w:sz w:val="20"/>
                <w:szCs w:val="20"/>
                <w:lang w:val="nl-NL" w:eastAsia="nl-NL"/>
              </w:rPr>
            </w:pPr>
          </w:p>
        </w:tc>
        <w:tc>
          <w:tcPr>
            <w:tcW w:w="1098" w:type="dxa"/>
            <w:tcBorders>
              <w:left w:val="nil"/>
              <w:right w:val="single" w:sz="4" w:space="0" w:color="auto"/>
            </w:tcBorders>
          </w:tcPr>
          <w:p w14:paraId="3C9C1512" w14:textId="77777777" w:rsidR="00436457" w:rsidRPr="00D73B7D" w:rsidRDefault="00436457" w:rsidP="00350E5C">
            <w:pPr>
              <w:tabs>
                <w:tab w:val="left" w:pos="-120"/>
                <w:tab w:val="left" w:pos="211"/>
                <w:tab w:val="left" w:pos="459"/>
              </w:tabs>
              <w:spacing w:before="40" w:after="54" w:line="240" w:lineRule="auto"/>
              <w:rPr>
                <w:rFonts w:ascii="Arial" w:eastAsia="Times New Roman" w:hAnsi="Arial" w:cs="Times New Roman"/>
                <w:spacing w:val="-2"/>
                <w:sz w:val="20"/>
                <w:szCs w:val="20"/>
                <w:lang w:val="nl-NL" w:eastAsia="nl-NL"/>
              </w:rPr>
            </w:pPr>
          </w:p>
        </w:tc>
      </w:tr>
      <w:tr w:rsidR="00436457" w:rsidRPr="00D73B7D" w14:paraId="2DAC7294" w14:textId="77777777" w:rsidTr="00350E5C">
        <w:tc>
          <w:tcPr>
            <w:tcW w:w="985" w:type="dxa"/>
            <w:tcBorders>
              <w:left w:val="single" w:sz="4" w:space="0" w:color="auto"/>
              <w:bottom w:val="single" w:sz="4" w:space="0" w:color="auto"/>
              <w:right w:val="single" w:sz="4" w:space="0" w:color="auto"/>
            </w:tcBorders>
          </w:tcPr>
          <w:p w14:paraId="37F35DD0" w14:textId="77777777" w:rsidR="00436457" w:rsidRPr="00D73B7D" w:rsidRDefault="00436457" w:rsidP="00350E5C">
            <w:pPr>
              <w:tabs>
                <w:tab w:val="left" w:pos="-120"/>
                <w:tab w:val="left" w:pos="211"/>
                <w:tab w:val="left" w:pos="459"/>
              </w:tabs>
              <w:spacing w:before="40" w:after="54" w:line="240" w:lineRule="auto"/>
              <w:rPr>
                <w:rFonts w:ascii="Arial" w:eastAsia="Times New Roman" w:hAnsi="Arial" w:cs="Times New Roman"/>
                <w:spacing w:val="-2"/>
                <w:sz w:val="20"/>
                <w:szCs w:val="20"/>
                <w:lang w:val="nl-NL" w:eastAsia="nl-NL"/>
              </w:rPr>
            </w:pPr>
          </w:p>
        </w:tc>
        <w:tc>
          <w:tcPr>
            <w:tcW w:w="1251" w:type="dxa"/>
            <w:tcBorders>
              <w:left w:val="nil"/>
              <w:bottom w:val="single" w:sz="4" w:space="0" w:color="auto"/>
              <w:right w:val="single" w:sz="4" w:space="0" w:color="auto"/>
            </w:tcBorders>
          </w:tcPr>
          <w:p w14:paraId="0E62C676" w14:textId="77777777" w:rsidR="00436457" w:rsidRPr="00D73B7D" w:rsidRDefault="00436457" w:rsidP="00350E5C">
            <w:pPr>
              <w:tabs>
                <w:tab w:val="left" w:pos="-120"/>
                <w:tab w:val="left" w:pos="211"/>
                <w:tab w:val="left" w:pos="459"/>
              </w:tabs>
              <w:spacing w:before="40" w:after="54" w:line="240" w:lineRule="auto"/>
              <w:rPr>
                <w:rFonts w:ascii="Arial" w:eastAsia="Times New Roman" w:hAnsi="Arial" w:cs="Times New Roman"/>
                <w:spacing w:val="-2"/>
                <w:sz w:val="20"/>
                <w:szCs w:val="20"/>
                <w:lang w:val="nl-NL" w:eastAsia="nl-NL"/>
              </w:rPr>
            </w:pPr>
            <w:r w:rsidRPr="00D73B7D">
              <w:rPr>
                <w:rFonts w:ascii="Arial" w:hAnsi="Arial"/>
                <w:spacing w:val="-2"/>
                <w:sz w:val="20"/>
                <w:szCs w:val="20"/>
                <w:lang w:eastAsia="nl-NL"/>
              </w:rPr>
              <w:t>7001-217</w:t>
            </w:r>
          </w:p>
        </w:tc>
        <w:tc>
          <w:tcPr>
            <w:tcW w:w="3240" w:type="dxa"/>
            <w:tcBorders>
              <w:left w:val="nil"/>
              <w:bottom w:val="single" w:sz="4" w:space="0" w:color="auto"/>
              <w:right w:val="single" w:sz="4" w:space="0" w:color="auto"/>
            </w:tcBorders>
          </w:tcPr>
          <w:p w14:paraId="7E6464CB" w14:textId="77777777" w:rsidR="00436457" w:rsidRPr="00D73B7D" w:rsidRDefault="00436457" w:rsidP="00350E5C">
            <w:pPr>
              <w:tabs>
                <w:tab w:val="left" w:pos="-120"/>
                <w:tab w:val="left" w:pos="211"/>
                <w:tab w:val="left" w:pos="459"/>
              </w:tabs>
              <w:spacing w:before="40" w:after="54" w:line="240" w:lineRule="auto"/>
              <w:rPr>
                <w:rFonts w:ascii="Arial" w:eastAsia="Times New Roman" w:hAnsi="Arial" w:cs="Times New Roman"/>
                <w:spacing w:val="-2"/>
                <w:sz w:val="20"/>
                <w:szCs w:val="20"/>
                <w:lang w:val="nl-NL" w:eastAsia="nl-NL"/>
              </w:rPr>
            </w:pPr>
            <w:r w:rsidRPr="00D73B7D">
              <w:rPr>
                <w:rFonts w:ascii="Arial" w:hAnsi="Arial"/>
                <w:spacing w:val="-2"/>
                <w:sz w:val="20"/>
                <w:szCs w:val="20"/>
                <w:lang w:eastAsia="nl-NL"/>
              </w:rPr>
              <w:t>** 1 x 109 g</w:t>
            </w:r>
          </w:p>
        </w:tc>
        <w:tc>
          <w:tcPr>
            <w:tcW w:w="690" w:type="dxa"/>
            <w:tcBorders>
              <w:left w:val="nil"/>
              <w:bottom w:val="single" w:sz="4" w:space="0" w:color="auto"/>
              <w:right w:val="single" w:sz="4" w:space="0" w:color="auto"/>
            </w:tcBorders>
          </w:tcPr>
          <w:p w14:paraId="6C7BCE55" w14:textId="77777777" w:rsidR="00436457" w:rsidRPr="00D73B7D" w:rsidRDefault="00436457" w:rsidP="00350E5C">
            <w:pPr>
              <w:tabs>
                <w:tab w:val="left" w:pos="-120"/>
                <w:tab w:val="left" w:pos="211"/>
                <w:tab w:val="left" w:pos="459"/>
              </w:tabs>
              <w:spacing w:before="40" w:after="54" w:line="240" w:lineRule="auto"/>
              <w:rPr>
                <w:rFonts w:ascii="Arial" w:eastAsia="Times New Roman" w:hAnsi="Arial" w:cs="Times New Roman"/>
                <w:spacing w:val="-2"/>
                <w:sz w:val="20"/>
                <w:szCs w:val="20"/>
                <w:lang w:val="nl-NL" w:eastAsia="nl-NL"/>
              </w:rPr>
            </w:pPr>
          </w:p>
        </w:tc>
        <w:tc>
          <w:tcPr>
            <w:tcW w:w="1263" w:type="dxa"/>
            <w:tcBorders>
              <w:left w:val="nil"/>
              <w:bottom w:val="single" w:sz="4" w:space="0" w:color="auto"/>
              <w:right w:val="single" w:sz="4" w:space="0" w:color="auto"/>
            </w:tcBorders>
          </w:tcPr>
          <w:p w14:paraId="64A78631" w14:textId="77777777" w:rsidR="00436457" w:rsidRPr="00D73B7D" w:rsidRDefault="00436457" w:rsidP="00350E5C">
            <w:pPr>
              <w:tabs>
                <w:tab w:val="left" w:pos="-120"/>
                <w:tab w:val="left" w:pos="211"/>
                <w:tab w:val="left" w:pos="459"/>
              </w:tabs>
              <w:spacing w:before="40" w:after="54" w:line="240" w:lineRule="auto"/>
              <w:jc w:val="right"/>
              <w:rPr>
                <w:rFonts w:ascii="Arial" w:eastAsia="Times New Roman" w:hAnsi="Arial" w:cs="Times New Roman"/>
                <w:spacing w:val="-2"/>
                <w:sz w:val="20"/>
                <w:szCs w:val="20"/>
                <w:lang w:val="nl-NL" w:eastAsia="nl-NL"/>
              </w:rPr>
            </w:pPr>
            <w:r w:rsidRPr="00D73B7D">
              <w:rPr>
                <w:rFonts w:ascii="Arial" w:hAnsi="Arial"/>
                <w:sz w:val="20"/>
                <w:szCs w:val="20"/>
                <w:lang w:eastAsia="nl-NL"/>
              </w:rPr>
              <w:t>12,9575</w:t>
            </w:r>
          </w:p>
        </w:tc>
        <w:tc>
          <w:tcPr>
            <w:tcW w:w="1251" w:type="dxa"/>
            <w:tcBorders>
              <w:left w:val="nil"/>
              <w:bottom w:val="single" w:sz="4" w:space="0" w:color="auto"/>
              <w:right w:val="single" w:sz="4" w:space="0" w:color="auto"/>
            </w:tcBorders>
          </w:tcPr>
          <w:p w14:paraId="09D3F4A0" w14:textId="77777777" w:rsidR="00436457" w:rsidRPr="00D73B7D" w:rsidRDefault="00436457" w:rsidP="00350E5C">
            <w:pPr>
              <w:tabs>
                <w:tab w:val="left" w:pos="-120"/>
                <w:tab w:val="left" w:pos="211"/>
                <w:tab w:val="left" w:pos="459"/>
              </w:tabs>
              <w:spacing w:before="40" w:after="54" w:line="240" w:lineRule="auto"/>
              <w:jc w:val="right"/>
              <w:rPr>
                <w:rFonts w:ascii="Arial" w:eastAsia="Times New Roman" w:hAnsi="Arial" w:cs="Times New Roman"/>
                <w:spacing w:val="-2"/>
                <w:sz w:val="20"/>
                <w:szCs w:val="20"/>
                <w:lang w:val="nl-NL" w:eastAsia="nl-NL"/>
              </w:rPr>
            </w:pPr>
            <w:r w:rsidRPr="00D73B7D">
              <w:rPr>
                <w:rFonts w:ascii="Arial" w:hAnsi="Arial"/>
                <w:sz w:val="20"/>
                <w:szCs w:val="20"/>
                <w:lang w:eastAsia="nl-NL"/>
              </w:rPr>
              <w:t>12,9575</w:t>
            </w:r>
          </w:p>
        </w:tc>
        <w:tc>
          <w:tcPr>
            <w:tcW w:w="1098" w:type="dxa"/>
            <w:tcBorders>
              <w:left w:val="nil"/>
              <w:bottom w:val="single" w:sz="4" w:space="0" w:color="auto"/>
              <w:right w:val="single" w:sz="4" w:space="0" w:color="auto"/>
            </w:tcBorders>
          </w:tcPr>
          <w:p w14:paraId="235C440A" w14:textId="77777777" w:rsidR="00436457" w:rsidRPr="00D73B7D" w:rsidRDefault="00436457" w:rsidP="00350E5C">
            <w:pPr>
              <w:tabs>
                <w:tab w:val="left" w:pos="-120"/>
                <w:tab w:val="left" w:pos="211"/>
                <w:tab w:val="left" w:pos="459"/>
              </w:tabs>
              <w:spacing w:before="40" w:after="54" w:line="240" w:lineRule="auto"/>
              <w:rPr>
                <w:rFonts w:ascii="Arial" w:eastAsia="Times New Roman" w:hAnsi="Arial" w:cs="Times New Roman"/>
                <w:spacing w:val="-2"/>
                <w:sz w:val="20"/>
                <w:szCs w:val="20"/>
                <w:lang w:val="nl-NL" w:eastAsia="nl-NL"/>
              </w:rPr>
            </w:pPr>
          </w:p>
        </w:tc>
        <w:tc>
          <w:tcPr>
            <w:tcW w:w="1098" w:type="dxa"/>
            <w:tcBorders>
              <w:left w:val="nil"/>
              <w:bottom w:val="single" w:sz="4" w:space="0" w:color="auto"/>
              <w:right w:val="single" w:sz="7" w:space="0" w:color="auto"/>
            </w:tcBorders>
          </w:tcPr>
          <w:p w14:paraId="25AB0A07" w14:textId="77777777" w:rsidR="00436457" w:rsidRPr="00D73B7D" w:rsidRDefault="00436457" w:rsidP="00350E5C">
            <w:pPr>
              <w:tabs>
                <w:tab w:val="left" w:pos="-120"/>
                <w:tab w:val="left" w:pos="211"/>
                <w:tab w:val="left" w:pos="459"/>
              </w:tabs>
              <w:spacing w:before="40" w:after="54" w:line="240" w:lineRule="auto"/>
              <w:rPr>
                <w:rFonts w:ascii="Arial" w:eastAsia="Times New Roman" w:hAnsi="Arial" w:cs="Times New Roman"/>
                <w:spacing w:val="-2"/>
                <w:sz w:val="20"/>
                <w:szCs w:val="20"/>
                <w:lang w:val="nl-NL" w:eastAsia="nl-NL"/>
              </w:rPr>
            </w:pPr>
          </w:p>
        </w:tc>
      </w:tr>
    </w:tbl>
    <w:p w14:paraId="677F37AA" w14:textId="0DCC411B" w:rsidR="00A52477" w:rsidRPr="00D73B7D" w:rsidRDefault="00A52477" w:rsidP="00356EA0">
      <w:pPr>
        <w:rPr>
          <w:sz w:val="20"/>
          <w:szCs w:val="20"/>
        </w:rPr>
      </w:pPr>
    </w:p>
    <w:tbl>
      <w:tblPr>
        <w:tblStyle w:val="Tabelraster"/>
        <w:tblpPr w:leftFromText="141" w:rightFromText="141" w:horzAnchor="margin" w:tblpXSpec="center" w:tblpY="1656"/>
        <w:tblW w:w="11382" w:type="dxa"/>
        <w:tblLook w:val="04A0" w:firstRow="1" w:lastRow="0" w:firstColumn="1" w:lastColumn="0" w:noHBand="0" w:noVBand="1"/>
      </w:tblPr>
      <w:tblGrid>
        <w:gridCol w:w="5691"/>
        <w:gridCol w:w="5691"/>
      </w:tblGrid>
      <w:tr w:rsidR="00436457" w:rsidRPr="00D73B7D" w14:paraId="190C4B8A" w14:textId="77777777" w:rsidTr="00350E5C">
        <w:trPr>
          <w:trHeight w:val="193"/>
        </w:trPr>
        <w:tc>
          <w:tcPr>
            <w:tcW w:w="2500" w:type="pct"/>
          </w:tcPr>
          <w:p w14:paraId="738E7EA9" w14:textId="77777777" w:rsidR="00436457" w:rsidRPr="00D73B7D" w:rsidRDefault="00436457" w:rsidP="00350E5C">
            <w:pPr>
              <w:jc w:val="both"/>
              <w:rPr>
                <w:rFonts w:ascii="Arial" w:eastAsia="Times New Roman" w:hAnsi="Arial" w:cs="Arial"/>
                <w:b/>
                <w:bCs/>
                <w:spacing w:val="-3"/>
                <w:sz w:val="20"/>
                <w:szCs w:val="20"/>
                <w:lang w:val="nl-NL"/>
              </w:rPr>
            </w:pPr>
          </w:p>
        </w:tc>
        <w:tc>
          <w:tcPr>
            <w:tcW w:w="2500" w:type="pct"/>
          </w:tcPr>
          <w:p w14:paraId="3C9E1EB1" w14:textId="77777777" w:rsidR="00436457" w:rsidRPr="00D73B7D" w:rsidRDefault="00436457" w:rsidP="00350E5C">
            <w:pPr>
              <w:jc w:val="both"/>
              <w:rPr>
                <w:rFonts w:ascii="Arial" w:eastAsia="Times New Roman" w:hAnsi="Arial" w:cs="Arial"/>
                <w:b/>
                <w:bCs/>
                <w:spacing w:val="-3"/>
                <w:sz w:val="20"/>
                <w:szCs w:val="20"/>
                <w:lang w:val="nl-NL"/>
              </w:rPr>
            </w:pPr>
          </w:p>
        </w:tc>
      </w:tr>
      <w:tr w:rsidR="00436457" w:rsidRPr="00D73B7D" w14:paraId="575948E7" w14:textId="77777777" w:rsidTr="00350E5C">
        <w:trPr>
          <w:trHeight w:val="193"/>
        </w:trPr>
        <w:tc>
          <w:tcPr>
            <w:tcW w:w="2500" w:type="pct"/>
          </w:tcPr>
          <w:p w14:paraId="07BA9B71" w14:textId="77777777" w:rsidR="00436457" w:rsidRPr="00D73B7D" w:rsidRDefault="00436457" w:rsidP="00350E5C">
            <w:pPr>
              <w:jc w:val="both"/>
              <w:rPr>
                <w:rFonts w:ascii="Arial" w:eastAsia="Times New Roman" w:hAnsi="Arial" w:cs="Arial"/>
                <w:spacing w:val="-3"/>
                <w:sz w:val="20"/>
                <w:szCs w:val="20"/>
                <w:lang w:val="fr-FR"/>
              </w:rPr>
            </w:pPr>
            <w:r w:rsidRPr="00D73B7D">
              <w:rPr>
                <w:rFonts w:ascii="Arial" w:eastAsia="Times New Roman" w:hAnsi="Arial" w:cs="Arial"/>
                <w:b/>
                <w:bCs/>
                <w:spacing w:val="-3"/>
                <w:sz w:val="20"/>
                <w:szCs w:val="20"/>
                <w:lang w:val="fr-FR"/>
              </w:rPr>
              <w:t>Art. 3.</w:t>
            </w:r>
            <w:r w:rsidRPr="00D73B7D">
              <w:rPr>
                <w:rFonts w:ascii="Arial" w:eastAsia="Times New Roman" w:hAnsi="Arial" w:cs="Arial"/>
                <w:spacing w:val="-3"/>
                <w:sz w:val="20"/>
                <w:szCs w:val="20"/>
                <w:lang w:val="fr-FR"/>
              </w:rPr>
              <w:t xml:space="preserve"> Dans la Partie I, Titre 2, Chapitre de la liste annexée au même arrêté, le paragraphe suivant est ajouté à la suite du paragraphe 30000. Formules à base d’acides aminés:</w:t>
            </w:r>
          </w:p>
        </w:tc>
        <w:tc>
          <w:tcPr>
            <w:tcW w:w="2500" w:type="pct"/>
          </w:tcPr>
          <w:p w14:paraId="1CE9FB45" w14:textId="77777777" w:rsidR="00436457" w:rsidRPr="00D73B7D" w:rsidRDefault="00436457" w:rsidP="00350E5C">
            <w:pPr>
              <w:jc w:val="both"/>
              <w:rPr>
                <w:rFonts w:ascii="Arial" w:eastAsia="Times New Roman" w:hAnsi="Arial" w:cs="Arial"/>
                <w:spacing w:val="-3"/>
                <w:sz w:val="20"/>
                <w:szCs w:val="20"/>
                <w:lang w:val="nl-BE"/>
              </w:rPr>
            </w:pPr>
            <w:r w:rsidRPr="00D73B7D">
              <w:rPr>
                <w:rFonts w:ascii="Arial" w:eastAsia="Times New Roman" w:hAnsi="Arial" w:cs="Arial"/>
                <w:b/>
                <w:bCs/>
                <w:spacing w:val="-3"/>
                <w:sz w:val="20"/>
                <w:szCs w:val="20"/>
                <w:lang w:val="nl-BE"/>
              </w:rPr>
              <w:t>Art. 3.</w:t>
            </w:r>
            <w:r w:rsidRPr="00D73B7D">
              <w:rPr>
                <w:rFonts w:ascii="Arial" w:eastAsia="Times New Roman" w:hAnsi="Arial" w:cs="Arial"/>
                <w:spacing w:val="-3"/>
                <w:sz w:val="20"/>
                <w:szCs w:val="20"/>
                <w:lang w:val="nl-BE"/>
              </w:rPr>
              <w:t xml:space="preserve"> In Deel I, Titel 2, Hoofdstuk I van de lijst gevoegd bij hetzelfde besluit wordt volgende paragraaf toegevoegd volgend op paragraaf 30000. Aminozuurvoeding:</w:t>
            </w:r>
          </w:p>
        </w:tc>
      </w:tr>
      <w:tr w:rsidR="00436457" w:rsidRPr="00D73B7D" w14:paraId="558D2CE2" w14:textId="77777777" w:rsidTr="00350E5C">
        <w:trPr>
          <w:trHeight w:val="193"/>
        </w:trPr>
        <w:tc>
          <w:tcPr>
            <w:tcW w:w="2500" w:type="pct"/>
          </w:tcPr>
          <w:p w14:paraId="174EA0A9" w14:textId="77777777" w:rsidR="00436457" w:rsidRPr="00D73B7D" w:rsidRDefault="00436457" w:rsidP="00350E5C">
            <w:pPr>
              <w:rPr>
                <w:rFonts w:ascii="Arial" w:eastAsia="Times New Roman" w:hAnsi="Arial" w:cs="Arial"/>
                <w:spacing w:val="-3"/>
                <w:sz w:val="20"/>
                <w:szCs w:val="20"/>
                <w:lang w:val="nl-BE"/>
              </w:rPr>
            </w:pPr>
          </w:p>
        </w:tc>
        <w:tc>
          <w:tcPr>
            <w:tcW w:w="2500" w:type="pct"/>
          </w:tcPr>
          <w:p w14:paraId="3E762599" w14:textId="77777777" w:rsidR="00436457" w:rsidRPr="00D73B7D" w:rsidRDefault="00436457" w:rsidP="00350E5C">
            <w:pPr>
              <w:rPr>
                <w:rFonts w:ascii="Arial" w:eastAsia="Times New Roman" w:hAnsi="Arial" w:cs="Arial"/>
                <w:spacing w:val="-3"/>
                <w:sz w:val="20"/>
                <w:szCs w:val="20"/>
                <w:lang w:val="nl-BE"/>
              </w:rPr>
            </w:pPr>
          </w:p>
        </w:tc>
      </w:tr>
      <w:tr w:rsidR="00436457" w:rsidRPr="00D73B7D" w14:paraId="6B1F767B" w14:textId="77777777" w:rsidTr="00350E5C">
        <w:trPr>
          <w:trHeight w:val="193"/>
        </w:trPr>
        <w:tc>
          <w:tcPr>
            <w:tcW w:w="2500" w:type="pct"/>
          </w:tcPr>
          <w:p w14:paraId="23FFACD3" w14:textId="77777777" w:rsidR="00436457" w:rsidRPr="00D73B7D" w:rsidRDefault="00436457" w:rsidP="00350E5C">
            <w:pPr>
              <w:jc w:val="both"/>
              <w:rPr>
                <w:rFonts w:ascii="Arial" w:eastAsia="Times New Roman" w:hAnsi="Arial" w:cs="Arial"/>
                <w:spacing w:val="-3"/>
                <w:sz w:val="20"/>
                <w:szCs w:val="20"/>
                <w:lang w:val="fr-FR"/>
              </w:rPr>
            </w:pPr>
            <w:r w:rsidRPr="00D73B7D">
              <w:rPr>
                <w:rFonts w:ascii="Arial" w:eastAsia="Times New Roman" w:hAnsi="Arial" w:cs="Arial"/>
                <w:spacing w:val="-3"/>
                <w:sz w:val="20"/>
                <w:szCs w:val="20"/>
                <w:lang w:val="fr-FR"/>
              </w:rPr>
              <w:t>§ 30100. Formules à base d’hydrolysats extensifs de protéines de lait de vache (</w:t>
            </w:r>
            <w:proofErr w:type="spellStart"/>
            <w:r w:rsidRPr="00D73B7D">
              <w:rPr>
                <w:rFonts w:ascii="Arial" w:eastAsia="Times New Roman" w:hAnsi="Arial" w:cs="Arial"/>
                <w:spacing w:val="-3"/>
                <w:sz w:val="20"/>
                <w:szCs w:val="20"/>
                <w:lang w:val="fr-FR"/>
              </w:rPr>
              <w:t>eHF</w:t>
            </w:r>
            <w:proofErr w:type="spellEnd"/>
            <w:r w:rsidRPr="00D73B7D">
              <w:rPr>
                <w:rFonts w:ascii="Arial" w:eastAsia="Times New Roman" w:hAnsi="Arial" w:cs="Arial"/>
                <w:spacing w:val="-3"/>
                <w:sz w:val="20"/>
                <w:szCs w:val="20"/>
                <w:lang w:val="fr-FR"/>
              </w:rPr>
              <w:t>)</w:t>
            </w:r>
          </w:p>
        </w:tc>
        <w:tc>
          <w:tcPr>
            <w:tcW w:w="2500" w:type="pct"/>
          </w:tcPr>
          <w:p w14:paraId="2295E283" w14:textId="77777777" w:rsidR="00436457" w:rsidRPr="00D73B7D" w:rsidRDefault="00436457" w:rsidP="00350E5C">
            <w:pPr>
              <w:jc w:val="both"/>
              <w:rPr>
                <w:rFonts w:ascii="Arial" w:eastAsia="Times New Roman" w:hAnsi="Arial" w:cs="Arial"/>
                <w:spacing w:val="-3"/>
                <w:sz w:val="20"/>
                <w:szCs w:val="20"/>
                <w:lang w:val="nl-BE"/>
              </w:rPr>
            </w:pPr>
            <w:r w:rsidRPr="00D73B7D">
              <w:rPr>
                <w:rFonts w:ascii="Arial" w:eastAsia="Times New Roman" w:hAnsi="Arial" w:cs="Arial"/>
                <w:spacing w:val="-3"/>
                <w:sz w:val="20"/>
                <w:szCs w:val="20"/>
                <w:lang w:val="nl-BE"/>
              </w:rPr>
              <w:t xml:space="preserve">§ 30100. Formules op basis van extensieve </w:t>
            </w:r>
            <w:proofErr w:type="spellStart"/>
            <w:r w:rsidRPr="00D73B7D">
              <w:rPr>
                <w:rFonts w:ascii="Arial" w:eastAsia="Times New Roman" w:hAnsi="Arial" w:cs="Arial"/>
                <w:spacing w:val="-3"/>
                <w:sz w:val="20"/>
                <w:szCs w:val="20"/>
                <w:lang w:val="nl-BE"/>
              </w:rPr>
              <w:t>koemelkeiwithydrolysaten</w:t>
            </w:r>
            <w:proofErr w:type="spellEnd"/>
            <w:r w:rsidRPr="00D73B7D">
              <w:rPr>
                <w:rFonts w:ascii="Arial" w:eastAsia="Times New Roman" w:hAnsi="Arial" w:cs="Arial"/>
                <w:spacing w:val="-3"/>
                <w:sz w:val="20"/>
                <w:szCs w:val="20"/>
                <w:lang w:val="nl-BE"/>
              </w:rPr>
              <w:t xml:space="preserve"> (</w:t>
            </w:r>
            <w:proofErr w:type="spellStart"/>
            <w:r w:rsidRPr="00D73B7D">
              <w:rPr>
                <w:rFonts w:ascii="Arial" w:eastAsia="Times New Roman" w:hAnsi="Arial" w:cs="Arial"/>
                <w:spacing w:val="-3"/>
                <w:sz w:val="20"/>
                <w:szCs w:val="20"/>
                <w:lang w:val="nl-BE"/>
              </w:rPr>
              <w:t>eHF</w:t>
            </w:r>
            <w:proofErr w:type="spellEnd"/>
            <w:r w:rsidRPr="00D73B7D">
              <w:rPr>
                <w:rFonts w:ascii="Arial" w:eastAsia="Times New Roman" w:hAnsi="Arial" w:cs="Arial"/>
                <w:spacing w:val="-3"/>
                <w:sz w:val="20"/>
                <w:szCs w:val="20"/>
                <w:lang w:val="nl-BE"/>
              </w:rPr>
              <w:t>)</w:t>
            </w:r>
          </w:p>
        </w:tc>
      </w:tr>
      <w:tr w:rsidR="00436457" w:rsidRPr="00D73B7D" w14:paraId="1A1892E1" w14:textId="77777777" w:rsidTr="00350E5C">
        <w:trPr>
          <w:trHeight w:val="193"/>
        </w:trPr>
        <w:tc>
          <w:tcPr>
            <w:tcW w:w="2500" w:type="pct"/>
          </w:tcPr>
          <w:p w14:paraId="3111440C" w14:textId="77777777" w:rsidR="00436457" w:rsidRPr="00D73B7D" w:rsidRDefault="00436457" w:rsidP="00350E5C">
            <w:pPr>
              <w:rPr>
                <w:rFonts w:ascii="Arial" w:eastAsia="Times New Roman" w:hAnsi="Arial" w:cs="Arial"/>
                <w:spacing w:val="-3"/>
                <w:sz w:val="20"/>
                <w:szCs w:val="20"/>
                <w:lang w:val="nl-BE"/>
              </w:rPr>
            </w:pPr>
          </w:p>
        </w:tc>
        <w:tc>
          <w:tcPr>
            <w:tcW w:w="2500" w:type="pct"/>
          </w:tcPr>
          <w:p w14:paraId="7E6C4178" w14:textId="77777777" w:rsidR="00436457" w:rsidRPr="00D73B7D" w:rsidRDefault="00436457" w:rsidP="00350E5C">
            <w:pPr>
              <w:rPr>
                <w:rFonts w:ascii="Arial" w:eastAsia="Times New Roman" w:hAnsi="Arial" w:cs="Arial"/>
                <w:spacing w:val="-3"/>
                <w:sz w:val="20"/>
                <w:szCs w:val="20"/>
                <w:lang w:val="nl-BE"/>
              </w:rPr>
            </w:pPr>
          </w:p>
        </w:tc>
      </w:tr>
      <w:tr w:rsidR="00436457" w:rsidRPr="00D73B7D" w14:paraId="0B9ED792" w14:textId="77777777" w:rsidTr="00350E5C">
        <w:trPr>
          <w:trHeight w:val="193"/>
        </w:trPr>
        <w:tc>
          <w:tcPr>
            <w:tcW w:w="2500" w:type="pct"/>
          </w:tcPr>
          <w:p w14:paraId="3BC78600" w14:textId="71CBF733" w:rsidR="00436457" w:rsidRPr="00D73B7D" w:rsidRDefault="00436457" w:rsidP="00350E5C">
            <w:pPr>
              <w:jc w:val="both"/>
              <w:rPr>
                <w:rFonts w:ascii="Arial" w:eastAsia="Times New Roman" w:hAnsi="Arial" w:cs="Arial"/>
                <w:spacing w:val="-3"/>
                <w:sz w:val="20"/>
                <w:szCs w:val="20"/>
                <w:lang w:val="fr-FR"/>
              </w:rPr>
            </w:pPr>
            <w:r w:rsidRPr="00D73B7D">
              <w:rPr>
                <w:rFonts w:ascii="Arial" w:eastAsia="Times New Roman" w:hAnsi="Arial" w:cs="Arial"/>
                <w:spacing w:val="-3"/>
                <w:sz w:val="20"/>
                <w:szCs w:val="20"/>
                <w:lang w:val="fr-FR"/>
              </w:rPr>
              <w:t xml:space="preserve">a) L'alimentation médicale suivante fait l'objet d'un remboursement en catégorie C, si elle </w:t>
            </w:r>
            <w:r w:rsidR="00D73B7D">
              <w:rPr>
                <w:rFonts w:ascii="Arial" w:eastAsia="Times New Roman" w:hAnsi="Arial" w:cs="Arial"/>
                <w:spacing w:val="-3"/>
                <w:sz w:val="20"/>
                <w:szCs w:val="20"/>
                <w:lang w:val="fr-FR"/>
              </w:rPr>
              <w:t>a été</w:t>
            </w:r>
            <w:r w:rsidRPr="00D73B7D">
              <w:rPr>
                <w:rFonts w:ascii="Arial" w:eastAsia="Times New Roman" w:hAnsi="Arial" w:cs="Arial"/>
                <w:spacing w:val="-3"/>
                <w:sz w:val="20"/>
                <w:szCs w:val="20"/>
                <w:lang w:val="fr-FR"/>
              </w:rPr>
              <w:t xml:space="preserve"> prescrite </w:t>
            </w:r>
            <w:r w:rsidR="00D73B7D">
              <w:rPr>
                <w:rFonts w:ascii="Arial" w:eastAsia="Times New Roman" w:hAnsi="Arial" w:cs="Arial"/>
                <w:spacing w:val="-3"/>
                <w:sz w:val="20"/>
                <w:szCs w:val="20"/>
                <w:lang w:val="fr-FR"/>
              </w:rPr>
              <w:t>à</w:t>
            </w:r>
            <w:r w:rsidRPr="00D73B7D">
              <w:rPr>
                <w:rFonts w:ascii="Arial" w:eastAsia="Times New Roman" w:hAnsi="Arial" w:cs="Arial"/>
                <w:spacing w:val="-3"/>
                <w:sz w:val="20"/>
                <w:szCs w:val="20"/>
                <w:lang w:val="fr-FR"/>
              </w:rPr>
              <w:t xml:space="preserve"> </w:t>
            </w:r>
            <w:r w:rsidR="00D73B7D">
              <w:rPr>
                <w:rFonts w:ascii="Arial" w:eastAsia="Times New Roman" w:hAnsi="Arial" w:cs="Arial"/>
                <w:spacing w:val="-3"/>
                <w:sz w:val="20"/>
                <w:szCs w:val="20"/>
                <w:lang w:val="fr-FR"/>
              </w:rPr>
              <w:t>d</w:t>
            </w:r>
            <w:r w:rsidRPr="00D73B7D">
              <w:rPr>
                <w:rFonts w:ascii="Arial" w:eastAsia="Times New Roman" w:hAnsi="Arial" w:cs="Arial"/>
                <w:spacing w:val="-3"/>
                <w:sz w:val="20"/>
                <w:szCs w:val="20"/>
                <w:lang w:val="fr-FR"/>
              </w:rPr>
              <w:t>es bénéficiaires qui souffrent d’une des manifestations suivantes de l’allergie aux protéines de lait de vache, dont le diagnostic a été confirmé par un test approprié tel que repris dans ces conditions de remboursement et pour la durée spécifiée ci-dessous pour chacune des indications :</w:t>
            </w:r>
          </w:p>
        </w:tc>
        <w:tc>
          <w:tcPr>
            <w:tcW w:w="2500" w:type="pct"/>
          </w:tcPr>
          <w:p w14:paraId="706C73AE" w14:textId="77777777" w:rsidR="00436457" w:rsidRPr="00D73B7D" w:rsidRDefault="00436457" w:rsidP="00350E5C">
            <w:pPr>
              <w:jc w:val="both"/>
              <w:rPr>
                <w:rFonts w:ascii="Arial" w:eastAsia="Times New Roman" w:hAnsi="Arial" w:cs="Arial"/>
                <w:spacing w:val="-3"/>
                <w:sz w:val="20"/>
                <w:szCs w:val="20"/>
                <w:lang w:val="nl-BE"/>
              </w:rPr>
            </w:pPr>
            <w:r w:rsidRPr="00D73B7D">
              <w:rPr>
                <w:rFonts w:ascii="Arial" w:eastAsia="Times New Roman" w:hAnsi="Arial" w:cs="Arial"/>
                <w:spacing w:val="-3"/>
                <w:sz w:val="20"/>
                <w:szCs w:val="20"/>
                <w:lang w:val="nl-BE"/>
              </w:rPr>
              <w:t xml:space="preserve">a) De volgende medische voeding komt voor vergoeding in categorie C in aanmerking als deze wordt voorgeschreven aan rechthebbenden die lijden aan een van de volgende manifestaties van </w:t>
            </w:r>
            <w:proofErr w:type="spellStart"/>
            <w:r w:rsidRPr="00D73B7D">
              <w:rPr>
                <w:rFonts w:ascii="Arial" w:eastAsia="Times New Roman" w:hAnsi="Arial" w:cs="Arial"/>
                <w:spacing w:val="-3"/>
                <w:sz w:val="20"/>
                <w:szCs w:val="20"/>
                <w:lang w:val="nl-BE"/>
              </w:rPr>
              <w:t>koemelkeiwitallergie</w:t>
            </w:r>
            <w:proofErr w:type="spellEnd"/>
            <w:r w:rsidRPr="00D73B7D">
              <w:rPr>
                <w:rFonts w:ascii="Arial" w:eastAsia="Times New Roman" w:hAnsi="Arial" w:cs="Arial"/>
                <w:spacing w:val="-3"/>
                <w:sz w:val="20"/>
                <w:szCs w:val="20"/>
                <w:lang w:val="nl-BE"/>
              </w:rPr>
              <w:t>, bij wie de diagnose is bevestigd door een daartoe geschikte test zoals beschreven in deze vergoedingsvoorwaarden en voor de duur hieronder gespecificeerd voor elke indicatie:</w:t>
            </w:r>
          </w:p>
        </w:tc>
      </w:tr>
      <w:tr w:rsidR="00436457" w:rsidRPr="00D73B7D" w14:paraId="193AD1DC" w14:textId="77777777" w:rsidTr="00350E5C">
        <w:trPr>
          <w:trHeight w:val="193"/>
        </w:trPr>
        <w:tc>
          <w:tcPr>
            <w:tcW w:w="2500" w:type="pct"/>
          </w:tcPr>
          <w:p w14:paraId="67C0AB2B" w14:textId="77777777" w:rsidR="00436457" w:rsidRPr="00D73B7D" w:rsidRDefault="00436457" w:rsidP="00350E5C">
            <w:pPr>
              <w:rPr>
                <w:rFonts w:ascii="Arial" w:eastAsia="Times New Roman" w:hAnsi="Arial" w:cs="Arial"/>
                <w:spacing w:val="-3"/>
                <w:sz w:val="20"/>
                <w:szCs w:val="20"/>
                <w:lang w:val="nl-BE"/>
              </w:rPr>
            </w:pPr>
          </w:p>
        </w:tc>
        <w:tc>
          <w:tcPr>
            <w:tcW w:w="2500" w:type="pct"/>
          </w:tcPr>
          <w:p w14:paraId="65737420" w14:textId="77777777" w:rsidR="00436457" w:rsidRPr="00D73B7D" w:rsidRDefault="00436457" w:rsidP="00350E5C">
            <w:pPr>
              <w:rPr>
                <w:rFonts w:ascii="Arial" w:eastAsia="Times New Roman" w:hAnsi="Arial" w:cs="Arial"/>
                <w:spacing w:val="-3"/>
                <w:sz w:val="20"/>
                <w:szCs w:val="20"/>
                <w:lang w:val="nl-BE"/>
              </w:rPr>
            </w:pPr>
          </w:p>
        </w:tc>
      </w:tr>
      <w:tr w:rsidR="00436457" w:rsidRPr="00D73B7D" w14:paraId="543039A2" w14:textId="77777777" w:rsidTr="00350E5C">
        <w:trPr>
          <w:trHeight w:val="193"/>
        </w:trPr>
        <w:tc>
          <w:tcPr>
            <w:tcW w:w="2500" w:type="pct"/>
          </w:tcPr>
          <w:p w14:paraId="00919D6C" w14:textId="77777777" w:rsidR="00436457" w:rsidRPr="00D73B7D" w:rsidRDefault="00436457" w:rsidP="00350E5C">
            <w:pPr>
              <w:jc w:val="both"/>
              <w:rPr>
                <w:rFonts w:ascii="Arial" w:eastAsia="Times New Roman" w:hAnsi="Arial" w:cs="Arial"/>
                <w:spacing w:val="-3"/>
                <w:sz w:val="20"/>
                <w:szCs w:val="20"/>
                <w:lang w:val="fr-FR"/>
              </w:rPr>
            </w:pPr>
            <w:r w:rsidRPr="00D73B7D">
              <w:rPr>
                <w:rFonts w:ascii="Arial" w:eastAsia="Times New Roman" w:hAnsi="Arial" w:cs="Arial"/>
                <w:spacing w:val="-3"/>
                <w:sz w:val="20"/>
                <w:szCs w:val="20"/>
                <w:lang w:val="fr-FR"/>
              </w:rPr>
              <w:t xml:space="preserve">1) Allergies aux protéines de lait de vache IgE-médiée (survenant peu après l'ingestion de protéines du lait (&lt; 2 heures)) et dont le diagnostic a été confirmé par un dosage d’IgE spécifiques au lait de vache &gt; 0.7 U/ml (class 2),  et/ou un dosage d’IgE spécifiques de la caséine &gt; 0.7 U/ml (class 2), et/ou par un </w:t>
            </w:r>
            <w:proofErr w:type="spellStart"/>
            <w:r w:rsidRPr="00D73B7D">
              <w:rPr>
                <w:rFonts w:ascii="Arial" w:eastAsia="Times New Roman" w:hAnsi="Arial" w:cs="Arial"/>
                <w:spacing w:val="-3"/>
                <w:sz w:val="20"/>
                <w:szCs w:val="20"/>
                <w:lang w:val="fr-FR"/>
              </w:rPr>
              <w:t>prick</w:t>
            </w:r>
            <w:proofErr w:type="spellEnd"/>
            <w:r w:rsidRPr="00D73B7D">
              <w:rPr>
                <w:rFonts w:ascii="Arial" w:eastAsia="Times New Roman" w:hAnsi="Arial" w:cs="Arial"/>
                <w:spacing w:val="-3"/>
                <w:sz w:val="20"/>
                <w:szCs w:val="20"/>
                <w:lang w:val="fr-FR"/>
              </w:rPr>
              <w:t>-test positif au lait de vache supérieur au contrôle de l’histamine:</w:t>
            </w:r>
          </w:p>
        </w:tc>
        <w:tc>
          <w:tcPr>
            <w:tcW w:w="2500" w:type="pct"/>
          </w:tcPr>
          <w:p w14:paraId="6D50EA0F" w14:textId="77777777" w:rsidR="00436457" w:rsidRPr="00D73B7D" w:rsidRDefault="00436457" w:rsidP="00350E5C">
            <w:pPr>
              <w:jc w:val="both"/>
              <w:rPr>
                <w:rFonts w:ascii="Arial" w:eastAsia="Times New Roman" w:hAnsi="Arial" w:cs="Arial"/>
                <w:spacing w:val="-3"/>
                <w:sz w:val="20"/>
                <w:szCs w:val="20"/>
                <w:lang w:val="nl-BE"/>
              </w:rPr>
            </w:pPr>
            <w:r w:rsidRPr="00D73B7D">
              <w:rPr>
                <w:rFonts w:ascii="Arial" w:eastAsia="Times New Roman" w:hAnsi="Arial" w:cs="Arial"/>
                <w:spacing w:val="-3"/>
                <w:sz w:val="20"/>
                <w:szCs w:val="20"/>
                <w:lang w:val="nl-BE"/>
              </w:rPr>
              <w:t xml:space="preserve">1) </w:t>
            </w:r>
            <w:proofErr w:type="spellStart"/>
            <w:r w:rsidRPr="00D73B7D">
              <w:rPr>
                <w:rFonts w:ascii="Arial" w:eastAsia="Times New Roman" w:hAnsi="Arial" w:cs="Arial"/>
                <w:spacing w:val="-3"/>
                <w:sz w:val="20"/>
                <w:szCs w:val="20"/>
                <w:lang w:val="nl-BE"/>
              </w:rPr>
              <w:t>IgE</w:t>
            </w:r>
            <w:proofErr w:type="spellEnd"/>
            <w:r w:rsidRPr="00D73B7D">
              <w:rPr>
                <w:rFonts w:ascii="Arial" w:eastAsia="Times New Roman" w:hAnsi="Arial" w:cs="Arial"/>
                <w:spacing w:val="-3"/>
                <w:sz w:val="20"/>
                <w:szCs w:val="20"/>
                <w:lang w:val="nl-BE"/>
              </w:rPr>
              <w:t xml:space="preserve">-gemedieerde </w:t>
            </w:r>
            <w:proofErr w:type="spellStart"/>
            <w:r w:rsidRPr="00D73B7D">
              <w:rPr>
                <w:rFonts w:ascii="Arial" w:eastAsia="Times New Roman" w:hAnsi="Arial" w:cs="Arial"/>
                <w:spacing w:val="-3"/>
                <w:sz w:val="20"/>
                <w:szCs w:val="20"/>
                <w:lang w:val="nl-BE"/>
              </w:rPr>
              <w:t>koemelkeiwitallergie</w:t>
            </w:r>
            <w:proofErr w:type="spellEnd"/>
            <w:r w:rsidRPr="00D73B7D">
              <w:rPr>
                <w:rFonts w:ascii="Arial" w:eastAsia="Times New Roman" w:hAnsi="Arial" w:cs="Arial"/>
                <w:spacing w:val="-3"/>
                <w:sz w:val="20"/>
                <w:szCs w:val="20"/>
                <w:lang w:val="nl-BE"/>
              </w:rPr>
              <w:t xml:space="preserve"> (die kort na inname van melkeiwitten optreden (&lt; 2 uur)) en waarvan de diagnose werd bevestigd door een dosering van specifiek koemelk-</w:t>
            </w:r>
            <w:proofErr w:type="spellStart"/>
            <w:r w:rsidRPr="00D73B7D">
              <w:rPr>
                <w:rFonts w:ascii="Arial" w:eastAsia="Times New Roman" w:hAnsi="Arial" w:cs="Arial"/>
                <w:spacing w:val="-3"/>
                <w:sz w:val="20"/>
                <w:szCs w:val="20"/>
                <w:lang w:val="nl-BE"/>
              </w:rPr>
              <w:t>IgE</w:t>
            </w:r>
            <w:proofErr w:type="spellEnd"/>
            <w:r w:rsidRPr="00D73B7D">
              <w:rPr>
                <w:rFonts w:ascii="Arial" w:eastAsia="Times New Roman" w:hAnsi="Arial" w:cs="Arial"/>
                <w:spacing w:val="-3"/>
                <w:sz w:val="20"/>
                <w:szCs w:val="20"/>
                <w:lang w:val="nl-BE"/>
              </w:rPr>
              <w:t xml:space="preserve"> &gt; 0,7 E/ml ( klasse 2), en/of een caseïne-specifieke </w:t>
            </w:r>
            <w:proofErr w:type="spellStart"/>
            <w:r w:rsidRPr="00D73B7D">
              <w:rPr>
                <w:rFonts w:ascii="Arial" w:eastAsia="Times New Roman" w:hAnsi="Arial" w:cs="Arial"/>
                <w:spacing w:val="-3"/>
                <w:sz w:val="20"/>
                <w:szCs w:val="20"/>
                <w:lang w:val="nl-BE"/>
              </w:rPr>
              <w:t>IgE</w:t>
            </w:r>
            <w:proofErr w:type="spellEnd"/>
            <w:r w:rsidRPr="00D73B7D">
              <w:rPr>
                <w:rFonts w:ascii="Arial" w:eastAsia="Times New Roman" w:hAnsi="Arial" w:cs="Arial"/>
                <w:spacing w:val="-3"/>
                <w:sz w:val="20"/>
                <w:szCs w:val="20"/>
                <w:lang w:val="nl-BE"/>
              </w:rPr>
              <w:t>-dosering &gt; 0,7 E/ml (klasse 2), en/of via een positieve huidtest voor koemelkeiwit die superieur is aan een histaminecontrole:</w:t>
            </w:r>
          </w:p>
        </w:tc>
      </w:tr>
      <w:tr w:rsidR="00436457" w:rsidRPr="00D73B7D" w14:paraId="14842955" w14:textId="77777777" w:rsidTr="00350E5C">
        <w:trPr>
          <w:trHeight w:val="193"/>
        </w:trPr>
        <w:tc>
          <w:tcPr>
            <w:tcW w:w="2500" w:type="pct"/>
          </w:tcPr>
          <w:p w14:paraId="591FEEB7" w14:textId="77777777" w:rsidR="00436457" w:rsidRPr="00D73B7D" w:rsidRDefault="00436457" w:rsidP="00350E5C">
            <w:pPr>
              <w:rPr>
                <w:rFonts w:ascii="Arial" w:eastAsia="Times New Roman" w:hAnsi="Arial" w:cs="Arial"/>
                <w:spacing w:val="-3"/>
                <w:sz w:val="20"/>
                <w:szCs w:val="20"/>
                <w:lang w:val="nl-BE"/>
              </w:rPr>
            </w:pPr>
          </w:p>
        </w:tc>
        <w:tc>
          <w:tcPr>
            <w:tcW w:w="2500" w:type="pct"/>
          </w:tcPr>
          <w:p w14:paraId="3915CDC7" w14:textId="77777777" w:rsidR="00436457" w:rsidRPr="00D73B7D" w:rsidRDefault="00436457" w:rsidP="00350E5C">
            <w:pPr>
              <w:rPr>
                <w:rFonts w:ascii="Arial" w:eastAsia="Times New Roman" w:hAnsi="Arial" w:cs="Arial"/>
                <w:spacing w:val="-3"/>
                <w:sz w:val="20"/>
                <w:szCs w:val="20"/>
                <w:lang w:val="nl-BE"/>
              </w:rPr>
            </w:pPr>
          </w:p>
        </w:tc>
      </w:tr>
      <w:tr w:rsidR="00436457" w:rsidRPr="00D73B7D" w14:paraId="1C71F03F" w14:textId="77777777" w:rsidTr="00350E5C">
        <w:trPr>
          <w:trHeight w:val="193"/>
        </w:trPr>
        <w:tc>
          <w:tcPr>
            <w:tcW w:w="2500" w:type="pct"/>
          </w:tcPr>
          <w:p w14:paraId="2D3253C8" w14:textId="77777777" w:rsidR="00436457" w:rsidRPr="00D73B7D" w:rsidRDefault="00436457" w:rsidP="00436457">
            <w:pPr>
              <w:pStyle w:val="Lijstalinea"/>
              <w:numPr>
                <w:ilvl w:val="0"/>
                <w:numId w:val="90"/>
              </w:numPr>
              <w:rPr>
                <w:rFonts w:ascii="Arial" w:eastAsia="Times New Roman" w:hAnsi="Arial" w:cs="Arial"/>
                <w:spacing w:val="-3"/>
                <w:sz w:val="20"/>
                <w:szCs w:val="20"/>
                <w:lang w:val="fr-FR"/>
              </w:rPr>
            </w:pPr>
            <w:r w:rsidRPr="00D73B7D">
              <w:rPr>
                <w:rFonts w:ascii="Arial" w:eastAsia="Times New Roman" w:hAnsi="Arial" w:cs="Arial"/>
                <w:spacing w:val="-3"/>
                <w:sz w:val="20"/>
                <w:szCs w:val="20"/>
                <w:lang w:val="fr-FR"/>
              </w:rPr>
              <w:t>pendant 6 mois, en cas d’anaphylaxie clinique légère (&lt; grade 2);</w:t>
            </w:r>
          </w:p>
          <w:p w14:paraId="7EC4F871" w14:textId="77777777" w:rsidR="00436457" w:rsidRPr="00D73B7D" w:rsidRDefault="00436457" w:rsidP="00436457">
            <w:pPr>
              <w:pStyle w:val="Lijstalinea"/>
              <w:numPr>
                <w:ilvl w:val="0"/>
                <w:numId w:val="90"/>
              </w:numPr>
              <w:rPr>
                <w:rFonts w:ascii="Arial" w:eastAsia="Times New Roman" w:hAnsi="Arial" w:cs="Arial"/>
                <w:spacing w:val="-3"/>
                <w:sz w:val="20"/>
                <w:szCs w:val="20"/>
                <w:lang w:val="fr-FR"/>
              </w:rPr>
            </w:pPr>
            <w:r w:rsidRPr="00D73B7D">
              <w:rPr>
                <w:rFonts w:ascii="Arial" w:eastAsia="Times New Roman" w:hAnsi="Arial" w:cs="Arial"/>
                <w:spacing w:val="-3"/>
                <w:sz w:val="20"/>
                <w:szCs w:val="20"/>
                <w:lang w:val="fr-FR"/>
              </w:rPr>
              <w:t>pendant 12 mois, en cas d’anaphylaxie clinique modérée à sévère (≥ grade 2).</w:t>
            </w:r>
          </w:p>
        </w:tc>
        <w:tc>
          <w:tcPr>
            <w:tcW w:w="2500" w:type="pct"/>
          </w:tcPr>
          <w:p w14:paraId="657C109E" w14:textId="77777777" w:rsidR="00436457" w:rsidRPr="00D73B7D" w:rsidRDefault="00436457" w:rsidP="00436457">
            <w:pPr>
              <w:pStyle w:val="Lijstalinea"/>
              <w:numPr>
                <w:ilvl w:val="0"/>
                <w:numId w:val="90"/>
              </w:numPr>
              <w:rPr>
                <w:rFonts w:ascii="Arial" w:eastAsia="Times New Roman" w:hAnsi="Arial" w:cs="Arial"/>
                <w:spacing w:val="-3"/>
                <w:sz w:val="20"/>
                <w:szCs w:val="20"/>
              </w:rPr>
            </w:pPr>
            <w:proofErr w:type="spellStart"/>
            <w:r w:rsidRPr="00D73B7D">
              <w:rPr>
                <w:rFonts w:ascii="Arial" w:eastAsia="Times New Roman" w:hAnsi="Arial" w:cs="Arial"/>
                <w:spacing w:val="-3"/>
                <w:sz w:val="20"/>
                <w:szCs w:val="20"/>
              </w:rPr>
              <w:t>gedurende</w:t>
            </w:r>
            <w:proofErr w:type="spellEnd"/>
            <w:r w:rsidRPr="00D73B7D">
              <w:rPr>
                <w:rFonts w:ascii="Arial" w:eastAsia="Times New Roman" w:hAnsi="Arial" w:cs="Arial"/>
                <w:spacing w:val="-3"/>
                <w:sz w:val="20"/>
                <w:szCs w:val="20"/>
              </w:rPr>
              <w:t xml:space="preserve"> 6 </w:t>
            </w:r>
            <w:proofErr w:type="spellStart"/>
            <w:r w:rsidRPr="00D73B7D">
              <w:rPr>
                <w:rFonts w:ascii="Arial" w:eastAsia="Times New Roman" w:hAnsi="Arial" w:cs="Arial"/>
                <w:spacing w:val="-3"/>
                <w:sz w:val="20"/>
                <w:szCs w:val="20"/>
              </w:rPr>
              <w:t>maanden</w:t>
            </w:r>
            <w:proofErr w:type="spellEnd"/>
            <w:r w:rsidRPr="00D73B7D">
              <w:rPr>
                <w:rFonts w:ascii="Arial" w:eastAsia="Times New Roman" w:hAnsi="Arial" w:cs="Arial"/>
                <w:spacing w:val="-3"/>
                <w:sz w:val="20"/>
                <w:szCs w:val="20"/>
              </w:rPr>
              <w:t xml:space="preserve">, in </w:t>
            </w:r>
            <w:proofErr w:type="spellStart"/>
            <w:r w:rsidRPr="00D73B7D">
              <w:rPr>
                <w:rFonts w:ascii="Arial" w:eastAsia="Times New Roman" w:hAnsi="Arial" w:cs="Arial"/>
                <w:spacing w:val="-3"/>
                <w:sz w:val="20"/>
                <w:szCs w:val="20"/>
              </w:rPr>
              <w:t>geval</w:t>
            </w:r>
            <w:proofErr w:type="spellEnd"/>
            <w:r w:rsidRPr="00D73B7D">
              <w:rPr>
                <w:rFonts w:ascii="Arial" w:eastAsia="Times New Roman" w:hAnsi="Arial" w:cs="Arial"/>
                <w:spacing w:val="-3"/>
                <w:sz w:val="20"/>
                <w:szCs w:val="20"/>
              </w:rPr>
              <w:t xml:space="preserve"> van </w:t>
            </w:r>
            <w:proofErr w:type="spellStart"/>
            <w:r w:rsidRPr="00D73B7D">
              <w:rPr>
                <w:rFonts w:ascii="Arial" w:eastAsia="Times New Roman" w:hAnsi="Arial" w:cs="Arial"/>
                <w:spacing w:val="-3"/>
                <w:sz w:val="20"/>
                <w:szCs w:val="20"/>
              </w:rPr>
              <w:t>milde</w:t>
            </w:r>
            <w:proofErr w:type="spellEnd"/>
            <w:r w:rsidRPr="00D73B7D">
              <w:rPr>
                <w:rFonts w:ascii="Arial" w:eastAsia="Times New Roman" w:hAnsi="Arial" w:cs="Arial"/>
                <w:spacing w:val="-3"/>
                <w:sz w:val="20"/>
                <w:szCs w:val="20"/>
              </w:rPr>
              <w:t xml:space="preserve"> </w:t>
            </w:r>
            <w:proofErr w:type="spellStart"/>
            <w:r w:rsidRPr="00D73B7D">
              <w:rPr>
                <w:rFonts w:ascii="Arial" w:eastAsia="Times New Roman" w:hAnsi="Arial" w:cs="Arial"/>
                <w:spacing w:val="-3"/>
                <w:sz w:val="20"/>
                <w:szCs w:val="20"/>
              </w:rPr>
              <w:t>klinische</w:t>
            </w:r>
            <w:proofErr w:type="spellEnd"/>
            <w:r w:rsidRPr="00D73B7D">
              <w:rPr>
                <w:rFonts w:ascii="Arial" w:eastAsia="Times New Roman" w:hAnsi="Arial" w:cs="Arial"/>
                <w:spacing w:val="-3"/>
                <w:sz w:val="20"/>
                <w:szCs w:val="20"/>
              </w:rPr>
              <w:t xml:space="preserve"> </w:t>
            </w:r>
            <w:proofErr w:type="spellStart"/>
            <w:r w:rsidRPr="00D73B7D">
              <w:rPr>
                <w:rFonts w:ascii="Arial" w:eastAsia="Times New Roman" w:hAnsi="Arial" w:cs="Arial"/>
                <w:spacing w:val="-3"/>
                <w:sz w:val="20"/>
                <w:szCs w:val="20"/>
              </w:rPr>
              <w:t>anafylaxie</w:t>
            </w:r>
            <w:proofErr w:type="spellEnd"/>
            <w:r w:rsidRPr="00D73B7D">
              <w:rPr>
                <w:rFonts w:ascii="Arial" w:eastAsia="Times New Roman" w:hAnsi="Arial" w:cs="Arial"/>
                <w:spacing w:val="-3"/>
                <w:sz w:val="20"/>
                <w:szCs w:val="20"/>
              </w:rPr>
              <w:t xml:space="preserve"> (&lt; </w:t>
            </w:r>
            <w:proofErr w:type="spellStart"/>
            <w:r w:rsidRPr="00D73B7D">
              <w:rPr>
                <w:rFonts w:ascii="Arial" w:eastAsia="Times New Roman" w:hAnsi="Arial" w:cs="Arial"/>
                <w:spacing w:val="-3"/>
                <w:sz w:val="20"/>
                <w:szCs w:val="20"/>
              </w:rPr>
              <w:t>graad</w:t>
            </w:r>
            <w:proofErr w:type="spellEnd"/>
            <w:r w:rsidRPr="00D73B7D">
              <w:rPr>
                <w:rFonts w:ascii="Arial" w:eastAsia="Times New Roman" w:hAnsi="Arial" w:cs="Arial"/>
                <w:spacing w:val="-3"/>
                <w:sz w:val="20"/>
                <w:szCs w:val="20"/>
              </w:rPr>
              <w:t xml:space="preserve"> 2);</w:t>
            </w:r>
          </w:p>
          <w:p w14:paraId="63966A1E" w14:textId="77777777" w:rsidR="00436457" w:rsidRPr="00D73B7D" w:rsidRDefault="00436457" w:rsidP="00436457">
            <w:pPr>
              <w:pStyle w:val="Lijstalinea"/>
              <w:numPr>
                <w:ilvl w:val="0"/>
                <w:numId w:val="90"/>
              </w:numPr>
              <w:rPr>
                <w:rFonts w:ascii="Arial" w:eastAsia="Times New Roman" w:hAnsi="Arial" w:cs="Arial"/>
                <w:spacing w:val="-3"/>
                <w:sz w:val="20"/>
                <w:szCs w:val="20"/>
              </w:rPr>
            </w:pPr>
            <w:proofErr w:type="spellStart"/>
            <w:r w:rsidRPr="00D73B7D">
              <w:rPr>
                <w:rFonts w:ascii="Arial" w:eastAsia="Times New Roman" w:hAnsi="Arial" w:cs="Arial"/>
                <w:spacing w:val="-3"/>
                <w:sz w:val="20"/>
                <w:szCs w:val="20"/>
              </w:rPr>
              <w:t>gedurende</w:t>
            </w:r>
            <w:proofErr w:type="spellEnd"/>
            <w:r w:rsidRPr="00D73B7D">
              <w:rPr>
                <w:rFonts w:ascii="Arial" w:eastAsia="Times New Roman" w:hAnsi="Arial" w:cs="Arial"/>
                <w:spacing w:val="-3"/>
                <w:sz w:val="20"/>
                <w:szCs w:val="20"/>
              </w:rPr>
              <w:t xml:space="preserve"> 12 </w:t>
            </w:r>
            <w:proofErr w:type="spellStart"/>
            <w:r w:rsidRPr="00D73B7D">
              <w:rPr>
                <w:rFonts w:ascii="Arial" w:eastAsia="Times New Roman" w:hAnsi="Arial" w:cs="Arial"/>
                <w:spacing w:val="-3"/>
                <w:sz w:val="20"/>
                <w:szCs w:val="20"/>
              </w:rPr>
              <w:t>maanden</w:t>
            </w:r>
            <w:proofErr w:type="spellEnd"/>
            <w:r w:rsidRPr="00D73B7D">
              <w:rPr>
                <w:rFonts w:ascii="Arial" w:eastAsia="Times New Roman" w:hAnsi="Arial" w:cs="Arial"/>
                <w:spacing w:val="-3"/>
                <w:sz w:val="20"/>
                <w:szCs w:val="20"/>
              </w:rPr>
              <w:t xml:space="preserve">, in </w:t>
            </w:r>
            <w:proofErr w:type="spellStart"/>
            <w:r w:rsidRPr="00D73B7D">
              <w:rPr>
                <w:rFonts w:ascii="Arial" w:eastAsia="Times New Roman" w:hAnsi="Arial" w:cs="Arial"/>
                <w:spacing w:val="-3"/>
                <w:sz w:val="20"/>
                <w:szCs w:val="20"/>
              </w:rPr>
              <w:t>geval</w:t>
            </w:r>
            <w:proofErr w:type="spellEnd"/>
            <w:r w:rsidRPr="00D73B7D">
              <w:rPr>
                <w:rFonts w:ascii="Arial" w:eastAsia="Times New Roman" w:hAnsi="Arial" w:cs="Arial"/>
                <w:spacing w:val="-3"/>
                <w:sz w:val="20"/>
                <w:szCs w:val="20"/>
              </w:rPr>
              <w:t xml:space="preserve"> van </w:t>
            </w:r>
            <w:proofErr w:type="spellStart"/>
            <w:r w:rsidRPr="00D73B7D">
              <w:rPr>
                <w:rFonts w:ascii="Arial" w:eastAsia="Times New Roman" w:hAnsi="Arial" w:cs="Arial"/>
                <w:spacing w:val="-3"/>
                <w:sz w:val="20"/>
                <w:szCs w:val="20"/>
              </w:rPr>
              <w:t>matige</w:t>
            </w:r>
            <w:proofErr w:type="spellEnd"/>
            <w:r w:rsidRPr="00D73B7D">
              <w:rPr>
                <w:rFonts w:ascii="Arial" w:eastAsia="Times New Roman" w:hAnsi="Arial" w:cs="Arial"/>
                <w:spacing w:val="-3"/>
                <w:sz w:val="20"/>
                <w:szCs w:val="20"/>
              </w:rPr>
              <w:t xml:space="preserve"> </w:t>
            </w:r>
            <w:proofErr w:type="spellStart"/>
            <w:r w:rsidRPr="00D73B7D">
              <w:rPr>
                <w:rFonts w:ascii="Arial" w:eastAsia="Times New Roman" w:hAnsi="Arial" w:cs="Arial"/>
                <w:spacing w:val="-3"/>
                <w:sz w:val="20"/>
                <w:szCs w:val="20"/>
              </w:rPr>
              <w:t>tot</w:t>
            </w:r>
            <w:proofErr w:type="spellEnd"/>
            <w:r w:rsidRPr="00D73B7D">
              <w:rPr>
                <w:rFonts w:ascii="Arial" w:eastAsia="Times New Roman" w:hAnsi="Arial" w:cs="Arial"/>
                <w:spacing w:val="-3"/>
                <w:sz w:val="20"/>
                <w:szCs w:val="20"/>
              </w:rPr>
              <w:t xml:space="preserve"> </w:t>
            </w:r>
            <w:proofErr w:type="spellStart"/>
            <w:r w:rsidRPr="00D73B7D">
              <w:rPr>
                <w:rFonts w:ascii="Arial" w:eastAsia="Times New Roman" w:hAnsi="Arial" w:cs="Arial"/>
                <w:spacing w:val="-3"/>
                <w:sz w:val="20"/>
                <w:szCs w:val="20"/>
              </w:rPr>
              <w:t>ernstige</w:t>
            </w:r>
            <w:proofErr w:type="spellEnd"/>
            <w:r w:rsidRPr="00D73B7D">
              <w:rPr>
                <w:rFonts w:ascii="Arial" w:eastAsia="Times New Roman" w:hAnsi="Arial" w:cs="Arial"/>
                <w:spacing w:val="-3"/>
                <w:sz w:val="20"/>
                <w:szCs w:val="20"/>
              </w:rPr>
              <w:t xml:space="preserve"> </w:t>
            </w:r>
            <w:proofErr w:type="spellStart"/>
            <w:r w:rsidRPr="00D73B7D">
              <w:rPr>
                <w:rFonts w:ascii="Arial" w:eastAsia="Times New Roman" w:hAnsi="Arial" w:cs="Arial"/>
                <w:spacing w:val="-3"/>
                <w:sz w:val="20"/>
                <w:szCs w:val="20"/>
              </w:rPr>
              <w:t>klinische</w:t>
            </w:r>
            <w:proofErr w:type="spellEnd"/>
            <w:r w:rsidRPr="00D73B7D">
              <w:rPr>
                <w:rFonts w:ascii="Arial" w:eastAsia="Times New Roman" w:hAnsi="Arial" w:cs="Arial"/>
                <w:spacing w:val="-3"/>
                <w:sz w:val="20"/>
                <w:szCs w:val="20"/>
              </w:rPr>
              <w:t xml:space="preserve"> </w:t>
            </w:r>
            <w:proofErr w:type="spellStart"/>
            <w:r w:rsidRPr="00D73B7D">
              <w:rPr>
                <w:rFonts w:ascii="Arial" w:eastAsia="Times New Roman" w:hAnsi="Arial" w:cs="Arial"/>
                <w:spacing w:val="-3"/>
                <w:sz w:val="20"/>
                <w:szCs w:val="20"/>
              </w:rPr>
              <w:t>anafylaxie</w:t>
            </w:r>
            <w:proofErr w:type="spellEnd"/>
            <w:r w:rsidRPr="00D73B7D">
              <w:rPr>
                <w:rFonts w:ascii="Arial" w:eastAsia="Times New Roman" w:hAnsi="Arial" w:cs="Arial"/>
                <w:spacing w:val="-3"/>
                <w:sz w:val="20"/>
                <w:szCs w:val="20"/>
              </w:rPr>
              <w:t xml:space="preserve"> (≥ </w:t>
            </w:r>
            <w:proofErr w:type="spellStart"/>
            <w:r w:rsidRPr="00D73B7D">
              <w:rPr>
                <w:rFonts w:ascii="Arial" w:eastAsia="Times New Roman" w:hAnsi="Arial" w:cs="Arial"/>
                <w:spacing w:val="-3"/>
                <w:sz w:val="20"/>
                <w:szCs w:val="20"/>
              </w:rPr>
              <w:t>graad</w:t>
            </w:r>
            <w:proofErr w:type="spellEnd"/>
            <w:r w:rsidRPr="00D73B7D">
              <w:rPr>
                <w:rFonts w:ascii="Arial" w:eastAsia="Times New Roman" w:hAnsi="Arial" w:cs="Arial"/>
                <w:spacing w:val="-3"/>
                <w:sz w:val="20"/>
                <w:szCs w:val="20"/>
              </w:rPr>
              <w:t xml:space="preserve"> 2).</w:t>
            </w:r>
          </w:p>
        </w:tc>
      </w:tr>
      <w:tr w:rsidR="00436457" w:rsidRPr="00D73B7D" w14:paraId="2F9F137D" w14:textId="77777777" w:rsidTr="00350E5C">
        <w:trPr>
          <w:trHeight w:val="193"/>
        </w:trPr>
        <w:tc>
          <w:tcPr>
            <w:tcW w:w="2500" w:type="pct"/>
          </w:tcPr>
          <w:p w14:paraId="5A1A5137" w14:textId="77777777" w:rsidR="00436457" w:rsidRPr="00D73B7D" w:rsidRDefault="00436457" w:rsidP="00350E5C">
            <w:pPr>
              <w:rPr>
                <w:rFonts w:ascii="Arial" w:eastAsia="Times New Roman" w:hAnsi="Arial" w:cs="Arial"/>
                <w:spacing w:val="-3"/>
                <w:sz w:val="20"/>
                <w:szCs w:val="20"/>
                <w:lang w:val="nl-BE"/>
              </w:rPr>
            </w:pPr>
          </w:p>
        </w:tc>
        <w:tc>
          <w:tcPr>
            <w:tcW w:w="2500" w:type="pct"/>
          </w:tcPr>
          <w:p w14:paraId="3EAA8AE4" w14:textId="77777777" w:rsidR="00436457" w:rsidRPr="00D73B7D" w:rsidRDefault="00436457" w:rsidP="00350E5C">
            <w:pPr>
              <w:rPr>
                <w:rFonts w:ascii="Arial" w:eastAsia="Times New Roman" w:hAnsi="Arial" w:cs="Arial"/>
                <w:spacing w:val="-3"/>
                <w:sz w:val="20"/>
                <w:szCs w:val="20"/>
                <w:lang w:val="nl-BE"/>
              </w:rPr>
            </w:pPr>
          </w:p>
        </w:tc>
      </w:tr>
      <w:tr w:rsidR="00436457" w:rsidRPr="00D73B7D" w14:paraId="311F6108" w14:textId="77777777" w:rsidTr="00350E5C">
        <w:trPr>
          <w:trHeight w:val="193"/>
        </w:trPr>
        <w:tc>
          <w:tcPr>
            <w:tcW w:w="2500" w:type="pct"/>
          </w:tcPr>
          <w:p w14:paraId="04BB60E8" w14:textId="77777777" w:rsidR="00436457" w:rsidRPr="00D73B7D" w:rsidRDefault="00436457" w:rsidP="00350E5C">
            <w:pPr>
              <w:jc w:val="both"/>
              <w:rPr>
                <w:rFonts w:ascii="Arial" w:eastAsia="Times New Roman" w:hAnsi="Arial" w:cs="Arial"/>
                <w:spacing w:val="-3"/>
                <w:sz w:val="20"/>
                <w:szCs w:val="20"/>
                <w:lang w:val="fr-FR"/>
              </w:rPr>
            </w:pPr>
            <w:r w:rsidRPr="00D73B7D">
              <w:rPr>
                <w:rFonts w:ascii="Arial" w:eastAsia="Times New Roman" w:hAnsi="Arial" w:cs="Arial"/>
                <w:spacing w:val="-3"/>
                <w:sz w:val="20"/>
                <w:szCs w:val="20"/>
                <w:lang w:val="fr-FR"/>
              </w:rPr>
              <w:t>2) Allergies aux protéines de lait de vache non IgE médiées dont le diagnostic a été confirmé par un test approprié comme mentionné ci-dessous :</w:t>
            </w:r>
          </w:p>
        </w:tc>
        <w:tc>
          <w:tcPr>
            <w:tcW w:w="2500" w:type="pct"/>
          </w:tcPr>
          <w:p w14:paraId="23814421" w14:textId="77777777" w:rsidR="00436457" w:rsidRPr="00D73B7D" w:rsidRDefault="00436457" w:rsidP="00350E5C">
            <w:pPr>
              <w:jc w:val="both"/>
              <w:rPr>
                <w:rFonts w:ascii="Arial" w:eastAsia="Times New Roman" w:hAnsi="Arial" w:cs="Arial"/>
                <w:spacing w:val="-3"/>
                <w:sz w:val="20"/>
                <w:szCs w:val="20"/>
                <w:lang w:val="nl-BE"/>
              </w:rPr>
            </w:pPr>
            <w:r w:rsidRPr="00D73B7D">
              <w:rPr>
                <w:rFonts w:ascii="Arial" w:eastAsia="Times New Roman" w:hAnsi="Arial" w:cs="Arial"/>
                <w:spacing w:val="-3"/>
                <w:sz w:val="20"/>
                <w:szCs w:val="20"/>
                <w:lang w:val="nl-BE"/>
              </w:rPr>
              <w:t>2) Niet-</w:t>
            </w:r>
            <w:proofErr w:type="spellStart"/>
            <w:r w:rsidRPr="00D73B7D">
              <w:rPr>
                <w:rFonts w:ascii="Arial" w:eastAsia="Times New Roman" w:hAnsi="Arial" w:cs="Arial"/>
                <w:spacing w:val="-3"/>
                <w:sz w:val="20"/>
                <w:szCs w:val="20"/>
                <w:lang w:val="nl-BE"/>
              </w:rPr>
              <w:t>IgE</w:t>
            </w:r>
            <w:proofErr w:type="spellEnd"/>
            <w:r w:rsidRPr="00D73B7D">
              <w:rPr>
                <w:rFonts w:ascii="Arial" w:eastAsia="Times New Roman" w:hAnsi="Arial" w:cs="Arial"/>
                <w:spacing w:val="-3"/>
                <w:sz w:val="20"/>
                <w:szCs w:val="20"/>
                <w:lang w:val="nl-BE"/>
              </w:rPr>
              <w:t xml:space="preserve">-gemedieerde </w:t>
            </w:r>
            <w:proofErr w:type="spellStart"/>
            <w:r w:rsidRPr="00D73B7D">
              <w:rPr>
                <w:rFonts w:ascii="Arial" w:eastAsia="Times New Roman" w:hAnsi="Arial" w:cs="Arial"/>
                <w:spacing w:val="-3"/>
                <w:sz w:val="20"/>
                <w:szCs w:val="20"/>
                <w:lang w:val="nl-BE"/>
              </w:rPr>
              <w:t>koemelkeiwitallergieën</w:t>
            </w:r>
            <w:proofErr w:type="spellEnd"/>
            <w:r w:rsidRPr="00D73B7D">
              <w:rPr>
                <w:rFonts w:ascii="Arial" w:eastAsia="Times New Roman" w:hAnsi="Arial" w:cs="Arial"/>
                <w:spacing w:val="-3"/>
                <w:sz w:val="20"/>
                <w:szCs w:val="20"/>
                <w:lang w:val="nl-BE"/>
              </w:rPr>
              <w:t xml:space="preserve"> waarvan de diagnose door een geschikte test is bevestigd, zoals hieronder vermeld:</w:t>
            </w:r>
          </w:p>
        </w:tc>
      </w:tr>
      <w:tr w:rsidR="00436457" w:rsidRPr="00D73B7D" w14:paraId="67DF9767" w14:textId="77777777" w:rsidTr="00350E5C">
        <w:trPr>
          <w:trHeight w:val="193"/>
        </w:trPr>
        <w:tc>
          <w:tcPr>
            <w:tcW w:w="2500" w:type="pct"/>
          </w:tcPr>
          <w:p w14:paraId="1BDA4ED8" w14:textId="77777777" w:rsidR="00436457" w:rsidRPr="00D73B7D" w:rsidRDefault="00436457" w:rsidP="00350E5C">
            <w:pPr>
              <w:jc w:val="both"/>
              <w:rPr>
                <w:rFonts w:ascii="Arial" w:eastAsia="Times New Roman" w:hAnsi="Arial" w:cs="Arial"/>
                <w:spacing w:val="-3"/>
                <w:sz w:val="20"/>
                <w:szCs w:val="20"/>
                <w:lang w:val="nl-BE"/>
              </w:rPr>
            </w:pPr>
          </w:p>
        </w:tc>
        <w:tc>
          <w:tcPr>
            <w:tcW w:w="2500" w:type="pct"/>
          </w:tcPr>
          <w:p w14:paraId="210F6D44" w14:textId="77777777" w:rsidR="00436457" w:rsidRPr="00D73B7D" w:rsidRDefault="00436457" w:rsidP="00350E5C">
            <w:pPr>
              <w:jc w:val="both"/>
              <w:rPr>
                <w:rFonts w:ascii="Arial" w:eastAsia="Times New Roman" w:hAnsi="Arial" w:cs="Arial"/>
                <w:spacing w:val="-3"/>
                <w:sz w:val="20"/>
                <w:szCs w:val="20"/>
                <w:lang w:val="nl-BE"/>
              </w:rPr>
            </w:pPr>
          </w:p>
        </w:tc>
      </w:tr>
      <w:tr w:rsidR="00436457" w:rsidRPr="00D73B7D" w14:paraId="13F79AC1" w14:textId="77777777" w:rsidTr="00350E5C">
        <w:trPr>
          <w:trHeight w:val="4366"/>
        </w:trPr>
        <w:tc>
          <w:tcPr>
            <w:tcW w:w="2500" w:type="pct"/>
          </w:tcPr>
          <w:p w14:paraId="07C0321F" w14:textId="77777777" w:rsidR="00436457" w:rsidRPr="00D73B7D" w:rsidRDefault="00436457" w:rsidP="00436457">
            <w:pPr>
              <w:pStyle w:val="Lijstalinea"/>
              <w:numPr>
                <w:ilvl w:val="0"/>
                <w:numId w:val="90"/>
              </w:numPr>
              <w:jc w:val="both"/>
              <w:rPr>
                <w:rFonts w:ascii="Arial" w:eastAsia="Times New Roman" w:hAnsi="Arial" w:cs="Arial"/>
                <w:spacing w:val="-3"/>
                <w:sz w:val="20"/>
                <w:szCs w:val="20"/>
                <w:lang w:val="fr-FR"/>
              </w:rPr>
            </w:pPr>
            <w:r w:rsidRPr="00D73B7D">
              <w:rPr>
                <w:rFonts w:ascii="Arial" w:eastAsia="Times New Roman" w:hAnsi="Arial" w:cs="Arial"/>
                <w:spacing w:val="-3"/>
                <w:sz w:val="20"/>
                <w:szCs w:val="20"/>
                <w:lang w:val="fr-FR"/>
              </w:rPr>
              <w:t xml:space="preserve">pendant 4 mois, en cas de la </w:t>
            </w:r>
            <w:proofErr w:type="spellStart"/>
            <w:r w:rsidRPr="00D73B7D">
              <w:rPr>
                <w:rFonts w:ascii="Arial" w:eastAsia="Times New Roman" w:hAnsi="Arial" w:cs="Arial"/>
                <w:spacing w:val="-3"/>
                <w:sz w:val="20"/>
                <w:szCs w:val="20"/>
                <w:lang w:val="fr-FR"/>
              </w:rPr>
              <w:t>proctocolite</w:t>
            </w:r>
            <w:proofErr w:type="spellEnd"/>
            <w:r w:rsidRPr="00D73B7D">
              <w:rPr>
                <w:rFonts w:ascii="Arial" w:eastAsia="Times New Roman" w:hAnsi="Arial" w:cs="Arial"/>
                <w:spacing w:val="-3"/>
                <w:sz w:val="20"/>
                <w:szCs w:val="20"/>
                <w:lang w:val="fr-FR"/>
              </w:rPr>
              <w:t xml:space="preserve"> allergique du nourrisson quand il y a une réponse favorable au régime comprenant uniquement un </w:t>
            </w:r>
            <w:proofErr w:type="spellStart"/>
            <w:r w:rsidRPr="00D73B7D">
              <w:rPr>
                <w:rFonts w:ascii="Arial" w:eastAsia="Times New Roman" w:hAnsi="Arial" w:cs="Arial"/>
                <w:spacing w:val="-3"/>
                <w:sz w:val="20"/>
                <w:szCs w:val="20"/>
                <w:lang w:val="fr-FR"/>
              </w:rPr>
              <w:t>eHF</w:t>
            </w:r>
            <w:proofErr w:type="spellEnd"/>
            <w:r w:rsidRPr="00D73B7D">
              <w:rPr>
                <w:rFonts w:ascii="Arial" w:eastAsia="Times New Roman" w:hAnsi="Arial" w:cs="Arial"/>
                <w:spacing w:val="-3"/>
                <w:sz w:val="20"/>
                <w:szCs w:val="20"/>
                <w:lang w:val="fr-FR"/>
              </w:rPr>
              <w:t>;</w:t>
            </w:r>
          </w:p>
          <w:p w14:paraId="734F91B8" w14:textId="77777777" w:rsidR="00436457" w:rsidRPr="00D73B7D" w:rsidRDefault="00436457" w:rsidP="00436457">
            <w:pPr>
              <w:pStyle w:val="Lijstalinea"/>
              <w:numPr>
                <w:ilvl w:val="0"/>
                <w:numId w:val="90"/>
              </w:numPr>
              <w:jc w:val="both"/>
              <w:rPr>
                <w:rFonts w:ascii="Arial" w:eastAsia="Times New Roman" w:hAnsi="Arial" w:cs="Arial"/>
                <w:spacing w:val="-3"/>
                <w:sz w:val="20"/>
                <w:szCs w:val="20"/>
                <w:lang w:val="fr-FR"/>
              </w:rPr>
            </w:pPr>
            <w:r w:rsidRPr="00D73B7D">
              <w:rPr>
                <w:rFonts w:ascii="Arial" w:eastAsia="Times New Roman" w:hAnsi="Arial" w:cs="Arial"/>
                <w:spacing w:val="-3"/>
                <w:sz w:val="20"/>
                <w:szCs w:val="20"/>
                <w:lang w:val="fr-FR"/>
              </w:rPr>
              <w:t xml:space="preserve">pendant 12 mois, en cas de syndrome d'entérocolite induite par les protéines alimentaires (SEIPA) aigüe, après une réponse favorable sous </w:t>
            </w:r>
            <w:proofErr w:type="spellStart"/>
            <w:r w:rsidRPr="00D73B7D">
              <w:rPr>
                <w:rFonts w:ascii="Arial" w:eastAsia="Times New Roman" w:hAnsi="Arial" w:cs="Arial"/>
                <w:spacing w:val="-3"/>
                <w:sz w:val="20"/>
                <w:szCs w:val="20"/>
                <w:lang w:val="fr-FR"/>
              </w:rPr>
              <w:t>eHF</w:t>
            </w:r>
            <w:proofErr w:type="spellEnd"/>
            <w:r w:rsidRPr="00D73B7D">
              <w:rPr>
                <w:rFonts w:ascii="Arial" w:eastAsia="Times New Roman" w:hAnsi="Arial" w:cs="Arial"/>
                <w:spacing w:val="-3"/>
                <w:sz w:val="20"/>
                <w:szCs w:val="20"/>
                <w:lang w:val="fr-FR"/>
              </w:rPr>
              <w:t>;</w:t>
            </w:r>
          </w:p>
          <w:p w14:paraId="4E964477" w14:textId="77777777" w:rsidR="00436457" w:rsidRPr="00D73B7D" w:rsidRDefault="00436457" w:rsidP="00436457">
            <w:pPr>
              <w:pStyle w:val="Lijstalinea"/>
              <w:numPr>
                <w:ilvl w:val="0"/>
                <w:numId w:val="90"/>
              </w:numPr>
              <w:jc w:val="both"/>
              <w:rPr>
                <w:rFonts w:ascii="Arial" w:eastAsia="Times New Roman" w:hAnsi="Arial" w:cs="Arial"/>
                <w:spacing w:val="-3"/>
                <w:sz w:val="20"/>
                <w:szCs w:val="20"/>
                <w:lang w:val="fr-FR"/>
              </w:rPr>
            </w:pPr>
            <w:r w:rsidRPr="00D73B7D">
              <w:rPr>
                <w:rFonts w:ascii="Arial" w:eastAsia="Times New Roman" w:hAnsi="Arial" w:cs="Arial"/>
                <w:spacing w:val="-3"/>
                <w:sz w:val="20"/>
                <w:szCs w:val="20"/>
                <w:lang w:val="fr-FR"/>
              </w:rPr>
              <w:t xml:space="preserve">pendant 12 mois, en cas de syndrome d'entérocolite induite par les protéines alimentaires (SEIPA) chronique, après une réponse favorable sous </w:t>
            </w:r>
            <w:proofErr w:type="spellStart"/>
            <w:r w:rsidRPr="00D73B7D">
              <w:rPr>
                <w:rFonts w:ascii="Arial" w:eastAsia="Times New Roman" w:hAnsi="Arial" w:cs="Arial"/>
                <w:spacing w:val="-3"/>
                <w:sz w:val="20"/>
                <w:szCs w:val="20"/>
                <w:lang w:val="fr-FR"/>
              </w:rPr>
              <w:t>eHF</w:t>
            </w:r>
            <w:proofErr w:type="spellEnd"/>
            <w:r w:rsidRPr="00D73B7D">
              <w:rPr>
                <w:rFonts w:ascii="Arial" w:eastAsia="Times New Roman" w:hAnsi="Arial" w:cs="Arial"/>
                <w:spacing w:val="-3"/>
                <w:sz w:val="20"/>
                <w:szCs w:val="20"/>
                <w:lang w:val="fr-FR"/>
              </w:rPr>
              <w:t>;</w:t>
            </w:r>
          </w:p>
          <w:p w14:paraId="75CD768C" w14:textId="77777777" w:rsidR="00436457" w:rsidRPr="00D73B7D" w:rsidRDefault="00436457" w:rsidP="00436457">
            <w:pPr>
              <w:pStyle w:val="Lijstalinea"/>
              <w:numPr>
                <w:ilvl w:val="0"/>
                <w:numId w:val="90"/>
              </w:numPr>
              <w:jc w:val="both"/>
              <w:rPr>
                <w:rFonts w:ascii="Arial" w:eastAsia="Times New Roman" w:hAnsi="Arial" w:cs="Arial"/>
                <w:spacing w:val="-3"/>
                <w:sz w:val="20"/>
                <w:szCs w:val="20"/>
                <w:lang w:val="fr-FR"/>
              </w:rPr>
            </w:pPr>
            <w:r w:rsidRPr="00D73B7D">
              <w:rPr>
                <w:rFonts w:ascii="Arial" w:eastAsia="Times New Roman" w:hAnsi="Arial" w:cs="Arial"/>
                <w:spacing w:val="-3"/>
                <w:sz w:val="20"/>
                <w:szCs w:val="20"/>
                <w:lang w:val="fr-FR"/>
              </w:rPr>
              <w:t xml:space="preserve">pendant 6 mois,  en cas de reflux gastro-œsophagien (RGE), après une réponse favorable sous </w:t>
            </w:r>
            <w:proofErr w:type="spellStart"/>
            <w:r w:rsidRPr="00D73B7D">
              <w:rPr>
                <w:rFonts w:ascii="Arial" w:eastAsia="Times New Roman" w:hAnsi="Arial" w:cs="Arial"/>
                <w:spacing w:val="-3"/>
                <w:sz w:val="20"/>
                <w:szCs w:val="20"/>
                <w:lang w:val="fr-FR"/>
              </w:rPr>
              <w:t>eHF</w:t>
            </w:r>
            <w:proofErr w:type="spellEnd"/>
            <w:r w:rsidRPr="00D73B7D">
              <w:rPr>
                <w:rFonts w:ascii="Arial" w:eastAsia="Times New Roman" w:hAnsi="Arial" w:cs="Arial"/>
                <w:spacing w:val="-3"/>
                <w:sz w:val="20"/>
                <w:szCs w:val="20"/>
                <w:lang w:val="fr-FR"/>
              </w:rPr>
              <w:t>;</w:t>
            </w:r>
          </w:p>
          <w:p w14:paraId="6649D996" w14:textId="77777777" w:rsidR="00436457" w:rsidRPr="00D73B7D" w:rsidRDefault="00436457" w:rsidP="00436457">
            <w:pPr>
              <w:pStyle w:val="Lijstalinea"/>
              <w:numPr>
                <w:ilvl w:val="0"/>
                <w:numId w:val="90"/>
              </w:numPr>
              <w:jc w:val="both"/>
              <w:rPr>
                <w:rFonts w:ascii="Arial" w:eastAsia="Times New Roman" w:hAnsi="Arial" w:cs="Arial"/>
                <w:spacing w:val="-3"/>
                <w:sz w:val="20"/>
                <w:szCs w:val="20"/>
                <w:lang w:val="fr-FR"/>
              </w:rPr>
            </w:pPr>
            <w:r w:rsidRPr="00D73B7D">
              <w:rPr>
                <w:rFonts w:ascii="Arial" w:eastAsia="Times New Roman" w:hAnsi="Arial" w:cs="Arial"/>
                <w:spacing w:val="-3"/>
                <w:sz w:val="20"/>
                <w:szCs w:val="20"/>
                <w:lang w:val="fr-FR"/>
              </w:rPr>
              <w:t xml:space="preserve">pendant 6 mois, en cas de dermatite </w:t>
            </w:r>
            <w:proofErr w:type="spellStart"/>
            <w:r w:rsidRPr="00D73B7D">
              <w:rPr>
                <w:rFonts w:ascii="Arial" w:eastAsia="Times New Roman" w:hAnsi="Arial" w:cs="Arial"/>
                <w:spacing w:val="-3"/>
                <w:sz w:val="20"/>
                <w:szCs w:val="20"/>
                <w:lang w:val="fr-FR"/>
              </w:rPr>
              <w:t>atopique</w:t>
            </w:r>
            <w:proofErr w:type="spellEnd"/>
            <w:r w:rsidRPr="00D73B7D">
              <w:rPr>
                <w:rFonts w:ascii="Arial" w:eastAsia="Times New Roman" w:hAnsi="Arial" w:cs="Arial"/>
                <w:spacing w:val="-3"/>
                <w:sz w:val="20"/>
                <w:szCs w:val="20"/>
                <w:lang w:val="fr-FR"/>
              </w:rPr>
              <w:t xml:space="preserve">, après une réponse favorable sous </w:t>
            </w:r>
            <w:proofErr w:type="spellStart"/>
            <w:r w:rsidRPr="00D73B7D">
              <w:rPr>
                <w:rFonts w:ascii="Arial" w:eastAsia="Times New Roman" w:hAnsi="Arial" w:cs="Arial"/>
                <w:spacing w:val="-3"/>
                <w:sz w:val="20"/>
                <w:szCs w:val="20"/>
                <w:lang w:val="fr-FR"/>
              </w:rPr>
              <w:t>eHF</w:t>
            </w:r>
            <w:proofErr w:type="spellEnd"/>
            <w:r w:rsidRPr="00D73B7D">
              <w:rPr>
                <w:rFonts w:ascii="Arial" w:eastAsia="Times New Roman" w:hAnsi="Arial" w:cs="Arial"/>
                <w:spacing w:val="-3"/>
                <w:sz w:val="20"/>
                <w:szCs w:val="20"/>
                <w:lang w:val="fr-FR"/>
              </w:rPr>
              <w:t>;</w:t>
            </w:r>
          </w:p>
          <w:p w14:paraId="3A2D2BBB" w14:textId="77777777" w:rsidR="00436457" w:rsidRPr="00D73B7D" w:rsidRDefault="00436457" w:rsidP="00436457">
            <w:pPr>
              <w:pStyle w:val="Lijstalinea"/>
              <w:numPr>
                <w:ilvl w:val="0"/>
                <w:numId w:val="90"/>
              </w:numPr>
              <w:jc w:val="both"/>
              <w:rPr>
                <w:rFonts w:ascii="Arial" w:eastAsia="Times New Roman" w:hAnsi="Arial" w:cs="Arial"/>
                <w:spacing w:val="-3"/>
                <w:sz w:val="20"/>
                <w:szCs w:val="20"/>
                <w:lang w:val="fr-FR"/>
              </w:rPr>
            </w:pPr>
            <w:r w:rsidRPr="00D73B7D">
              <w:rPr>
                <w:rFonts w:ascii="Arial" w:eastAsia="Times New Roman" w:hAnsi="Arial" w:cs="Arial"/>
                <w:spacing w:val="-3"/>
                <w:sz w:val="20"/>
                <w:szCs w:val="20"/>
                <w:lang w:val="fr-FR"/>
              </w:rPr>
              <w:t>pendant 12 mois, en cas de maladies à éosinophiles dont le diagnostic a été confirmé par endoscopie;</w:t>
            </w:r>
          </w:p>
          <w:p w14:paraId="71F36F69" w14:textId="77777777" w:rsidR="00436457" w:rsidRPr="00D73B7D" w:rsidRDefault="00436457" w:rsidP="00436457">
            <w:pPr>
              <w:pStyle w:val="Lijstalinea"/>
              <w:numPr>
                <w:ilvl w:val="0"/>
                <w:numId w:val="90"/>
              </w:numPr>
              <w:jc w:val="both"/>
              <w:rPr>
                <w:rFonts w:ascii="Arial" w:eastAsia="Times New Roman" w:hAnsi="Arial" w:cs="Arial"/>
                <w:spacing w:val="-3"/>
                <w:sz w:val="20"/>
                <w:szCs w:val="20"/>
                <w:lang w:val="fr-FR"/>
              </w:rPr>
            </w:pPr>
            <w:r w:rsidRPr="00D73B7D">
              <w:rPr>
                <w:rFonts w:ascii="Arial" w:eastAsia="Times New Roman" w:hAnsi="Arial" w:cs="Arial"/>
                <w:spacing w:val="-3"/>
                <w:sz w:val="20"/>
                <w:szCs w:val="20"/>
                <w:lang w:val="fr-FR"/>
              </w:rPr>
              <w:t>pendant 6 mois, en cas d’entéropathie chronique avec retard de croissance dont le diagnostic a été confirmé par endoscopie.</w:t>
            </w:r>
          </w:p>
        </w:tc>
        <w:tc>
          <w:tcPr>
            <w:tcW w:w="2500" w:type="pct"/>
          </w:tcPr>
          <w:p w14:paraId="2305FE1E" w14:textId="77777777" w:rsidR="00436457" w:rsidRPr="00D73B7D" w:rsidRDefault="00436457" w:rsidP="00436457">
            <w:pPr>
              <w:pStyle w:val="Lijstalinea"/>
              <w:numPr>
                <w:ilvl w:val="0"/>
                <w:numId w:val="90"/>
              </w:numPr>
              <w:jc w:val="both"/>
              <w:rPr>
                <w:rFonts w:ascii="Arial" w:eastAsia="Times New Roman" w:hAnsi="Arial" w:cs="Arial"/>
                <w:spacing w:val="-3"/>
                <w:sz w:val="20"/>
                <w:szCs w:val="20"/>
              </w:rPr>
            </w:pPr>
            <w:proofErr w:type="spellStart"/>
            <w:r w:rsidRPr="00D73B7D">
              <w:rPr>
                <w:rFonts w:ascii="Arial" w:eastAsia="Times New Roman" w:hAnsi="Arial" w:cs="Arial"/>
                <w:spacing w:val="-3"/>
                <w:sz w:val="20"/>
                <w:szCs w:val="20"/>
              </w:rPr>
              <w:t>gedurende</w:t>
            </w:r>
            <w:proofErr w:type="spellEnd"/>
            <w:r w:rsidRPr="00D73B7D">
              <w:rPr>
                <w:rFonts w:ascii="Arial" w:eastAsia="Times New Roman" w:hAnsi="Arial" w:cs="Arial"/>
                <w:spacing w:val="-3"/>
                <w:sz w:val="20"/>
                <w:szCs w:val="20"/>
              </w:rPr>
              <w:t xml:space="preserve"> 4 </w:t>
            </w:r>
            <w:proofErr w:type="spellStart"/>
            <w:r w:rsidRPr="00D73B7D">
              <w:rPr>
                <w:rFonts w:ascii="Arial" w:eastAsia="Times New Roman" w:hAnsi="Arial" w:cs="Arial"/>
                <w:spacing w:val="-3"/>
                <w:sz w:val="20"/>
                <w:szCs w:val="20"/>
              </w:rPr>
              <w:t>maanden</w:t>
            </w:r>
            <w:proofErr w:type="spellEnd"/>
            <w:r w:rsidRPr="00D73B7D">
              <w:rPr>
                <w:rFonts w:ascii="Arial" w:eastAsia="Times New Roman" w:hAnsi="Arial" w:cs="Arial"/>
                <w:spacing w:val="-3"/>
                <w:sz w:val="20"/>
                <w:szCs w:val="20"/>
              </w:rPr>
              <w:t xml:space="preserve">, in het </w:t>
            </w:r>
            <w:proofErr w:type="spellStart"/>
            <w:r w:rsidRPr="00D73B7D">
              <w:rPr>
                <w:rFonts w:ascii="Arial" w:eastAsia="Times New Roman" w:hAnsi="Arial" w:cs="Arial"/>
                <w:spacing w:val="-3"/>
                <w:sz w:val="20"/>
                <w:szCs w:val="20"/>
              </w:rPr>
              <w:t>geval</w:t>
            </w:r>
            <w:proofErr w:type="spellEnd"/>
            <w:r w:rsidRPr="00D73B7D">
              <w:rPr>
                <w:rFonts w:ascii="Arial" w:eastAsia="Times New Roman" w:hAnsi="Arial" w:cs="Arial"/>
                <w:spacing w:val="-3"/>
                <w:sz w:val="20"/>
                <w:szCs w:val="20"/>
              </w:rPr>
              <w:t xml:space="preserve"> van </w:t>
            </w:r>
            <w:proofErr w:type="spellStart"/>
            <w:r w:rsidRPr="00D73B7D">
              <w:rPr>
                <w:rFonts w:ascii="Arial" w:eastAsia="Times New Roman" w:hAnsi="Arial" w:cs="Arial"/>
                <w:spacing w:val="-3"/>
                <w:sz w:val="20"/>
                <w:szCs w:val="20"/>
              </w:rPr>
              <w:t>allergische</w:t>
            </w:r>
            <w:proofErr w:type="spellEnd"/>
            <w:r w:rsidRPr="00D73B7D">
              <w:rPr>
                <w:rFonts w:ascii="Arial" w:eastAsia="Times New Roman" w:hAnsi="Arial" w:cs="Arial"/>
                <w:spacing w:val="-3"/>
                <w:sz w:val="20"/>
                <w:szCs w:val="20"/>
              </w:rPr>
              <w:t xml:space="preserve"> </w:t>
            </w:r>
            <w:proofErr w:type="spellStart"/>
            <w:r w:rsidRPr="00D73B7D">
              <w:rPr>
                <w:rFonts w:ascii="Arial" w:eastAsia="Times New Roman" w:hAnsi="Arial" w:cs="Arial"/>
                <w:spacing w:val="-3"/>
                <w:sz w:val="20"/>
                <w:szCs w:val="20"/>
              </w:rPr>
              <w:t>proctocolitis</w:t>
            </w:r>
            <w:proofErr w:type="spellEnd"/>
            <w:r w:rsidRPr="00D73B7D">
              <w:rPr>
                <w:rFonts w:ascii="Arial" w:eastAsia="Times New Roman" w:hAnsi="Arial" w:cs="Arial"/>
                <w:spacing w:val="-3"/>
                <w:sz w:val="20"/>
                <w:szCs w:val="20"/>
              </w:rPr>
              <w:t xml:space="preserve"> </w:t>
            </w:r>
            <w:proofErr w:type="spellStart"/>
            <w:r w:rsidRPr="00D73B7D">
              <w:rPr>
                <w:rFonts w:ascii="Arial" w:eastAsia="Times New Roman" w:hAnsi="Arial" w:cs="Arial"/>
                <w:spacing w:val="-3"/>
                <w:sz w:val="20"/>
                <w:szCs w:val="20"/>
              </w:rPr>
              <w:t>bij</w:t>
            </w:r>
            <w:proofErr w:type="spellEnd"/>
            <w:r w:rsidRPr="00D73B7D">
              <w:rPr>
                <w:rFonts w:ascii="Arial" w:eastAsia="Times New Roman" w:hAnsi="Arial" w:cs="Arial"/>
                <w:spacing w:val="-3"/>
                <w:sz w:val="20"/>
                <w:szCs w:val="20"/>
              </w:rPr>
              <w:t xml:space="preserve"> </w:t>
            </w:r>
            <w:proofErr w:type="spellStart"/>
            <w:r w:rsidRPr="00D73B7D">
              <w:rPr>
                <w:rFonts w:ascii="Arial" w:eastAsia="Times New Roman" w:hAnsi="Arial" w:cs="Arial"/>
                <w:spacing w:val="-3"/>
                <w:sz w:val="20"/>
                <w:szCs w:val="20"/>
              </w:rPr>
              <w:t>zuigelingen</w:t>
            </w:r>
            <w:proofErr w:type="spellEnd"/>
            <w:r w:rsidRPr="00D73B7D">
              <w:rPr>
                <w:rFonts w:ascii="Arial" w:eastAsia="Times New Roman" w:hAnsi="Arial" w:cs="Arial"/>
                <w:spacing w:val="-3"/>
                <w:sz w:val="20"/>
                <w:szCs w:val="20"/>
              </w:rPr>
              <w:t xml:space="preserve">, </w:t>
            </w:r>
            <w:proofErr w:type="spellStart"/>
            <w:r w:rsidRPr="00D73B7D">
              <w:rPr>
                <w:rFonts w:ascii="Arial" w:eastAsia="Times New Roman" w:hAnsi="Arial" w:cs="Arial"/>
                <w:spacing w:val="-3"/>
                <w:sz w:val="20"/>
                <w:szCs w:val="20"/>
              </w:rPr>
              <w:t>wanneer</w:t>
            </w:r>
            <w:proofErr w:type="spellEnd"/>
            <w:r w:rsidRPr="00D73B7D">
              <w:rPr>
                <w:rFonts w:ascii="Arial" w:eastAsia="Times New Roman" w:hAnsi="Arial" w:cs="Arial"/>
                <w:spacing w:val="-3"/>
                <w:sz w:val="20"/>
                <w:szCs w:val="20"/>
              </w:rPr>
              <w:t xml:space="preserve"> er </w:t>
            </w:r>
            <w:proofErr w:type="spellStart"/>
            <w:r w:rsidRPr="00D73B7D">
              <w:rPr>
                <w:rFonts w:ascii="Arial" w:eastAsia="Times New Roman" w:hAnsi="Arial" w:cs="Arial"/>
                <w:spacing w:val="-3"/>
                <w:sz w:val="20"/>
                <w:szCs w:val="20"/>
              </w:rPr>
              <w:t>een</w:t>
            </w:r>
            <w:proofErr w:type="spellEnd"/>
            <w:r w:rsidRPr="00D73B7D">
              <w:rPr>
                <w:rFonts w:ascii="Arial" w:eastAsia="Times New Roman" w:hAnsi="Arial" w:cs="Arial"/>
                <w:spacing w:val="-3"/>
                <w:sz w:val="20"/>
                <w:szCs w:val="20"/>
              </w:rPr>
              <w:t xml:space="preserve"> </w:t>
            </w:r>
            <w:proofErr w:type="spellStart"/>
            <w:r w:rsidRPr="00D73B7D">
              <w:rPr>
                <w:rFonts w:ascii="Arial" w:eastAsia="Times New Roman" w:hAnsi="Arial" w:cs="Arial"/>
                <w:spacing w:val="-3"/>
                <w:sz w:val="20"/>
                <w:szCs w:val="20"/>
              </w:rPr>
              <w:t>gunstige</w:t>
            </w:r>
            <w:proofErr w:type="spellEnd"/>
            <w:r w:rsidRPr="00D73B7D">
              <w:rPr>
                <w:rFonts w:ascii="Arial" w:eastAsia="Times New Roman" w:hAnsi="Arial" w:cs="Arial"/>
                <w:spacing w:val="-3"/>
                <w:sz w:val="20"/>
                <w:szCs w:val="20"/>
              </w:rPr>
              <w:t xml:space="preserve"> </w:t>
            </w:r>
            <w:proofErr w:type="spellStart"/>
            <w:r w:rsidRPr="00D73B7D">
              <w:rPr>
                <w:rFonts w:ascii="Arial" w:eastAsia="Times New Roman" w:hAnsi="Arial" w:cs="Arial"/>
                <w:spacing w:val="-3"/>
                <w:sz w:val="20"/>
                <w:szCs w:val="20"/>
              </w:rPr>
              <w:t>reactie</w:t>
            </w:r>
            <w:proofErr w:type="spellEnd"/>
            <w:r w:rsidRPr="00D73B7D">
              <w:rPr>
                <w:rFonts w:ascii="Arial" w:eastAsia="Times New Roman" w:hAnsi="Arial" w:cs="Arial"/>
                <w:spacing w:val="-3"/>
                <w:sz w:val="20"/>
                <w:szCs w:val="20"/>
              </w:rPr>
              <w:t xml:space="preserve"> </w:t>
            </w:r>
            <w:proofErr w:type="spellStart"/>
            <w:r w:rsidRPr="00D73B7D">
              <w:rPr>
                <w:rFonts w:ascii="Arial" w:eastAsia="Times New Roman" w:hAnsi="Arial" w:cs="Arial"/>
                <w:spacing w:val="-3"/>
                <w:sz w:val="20"/>
                <w:szCs w:val="20"/>
              </w:rPr>
              <w:t>is</w:t>
            </w:r>
            <w:proofErr w:type="spellEnd"/>
            <w:r w:rsidRPr="00D73B7D">
              <w:rPr>
                <w:rFonts w:ascii="Arial" w:eastAsia="Times New Roman" w:hAnsi="Arial" w:cs="Arial"/>
                <w:spacing w:val="-3"/>
                <w:sz w:val="20"/>
                <w:szCs w:val="20"/>
              </w:rPr>
              <w:t xml:space="preserve"> op het </w:t>
            </w:r>
            <w:proofErr w:type="spellStart"/>
            <w:r w:rsidRPr="00D73B7D">
              <w:rPr>
                <w:rFonts w:ascii="Arial" w:eastAsia="Times New Roman" w:hAnsi="Arial" w:cs="Arial"/>
                <w:spacing w:val="-3"/>
                <w:sz w:val="20"/>
                <w:szCs w:val="20"/>
              </w:rPr>
              <w:t>dieet</w:t>
            </w:r>
            <w:proofErr w:type="spellEnd"/>
            <w:r w:rsidRPr="00D73B7D">
              <w:rPr>
                <w:rFonts w:ascii="Arial" w:eastAsia="Times New Roman" w:hAnsi="Arial" w:cs="Arial"/>
                <w:spacing w:val="-3"/>
                <w:sz w:val="20"/>
                <w:szCs w:val="20"/>
              </w:rPr>
              <w:t xml:space="preserve"> </w:t>
            </w:r>
            <w:proofErr w:type="spellStart"/>
            <w:r w:rsidRPr="00D73B7D">
              <w:rPr>
                <w:rFonts w:ascii="Arial" w:eastAsia="Times New Roman" w:hAnsi="Arial" w:cs="Arial"/>
                <w:spacing w:val="-3"/>
                <w:sz w:val="20"/>
                <w:szCs w:val="20"/>
              </w:rPr>
              <w:t>dat</w:t>
            </w:r>
            <w:proofErr w:type="spellEnd"/>
            <w:r w:rsidRPr="00D73B7D">
              <w:rPr>
                <w:rFonts w:ascii="Arial" w:eastAsia="Times New Roman" w:hAnsi="Arial" w:cs="Arial"/>
                <w:spacing w:val="-3"/>
                <w:sz w:val="20"/>
                <w:szCs w:val="20"/>
              </w:rPr>
              <w:t xml:space="preserve"> </w:t>
            </w:r>
            <w:proofErr w:type="spellStart"/>
            <w:r w:rsidRPr="00D73B7D">
              <w:rPr>
                <w:rFonts w:ascii="Arial" w:eastAsia="Times New Roman" w:hAnsi="Arial" w:cs="Arial"/>
                <w:spacing w:val="-3"/>
                <w:sz w:val="20"/>
                <w:szCs w:val="20"/>
              </w:rPr>
              <w:t>enkel</w:t>
            </w:r>
            <w:proofErr w:type="spellEnd"/>
            <w:r w:rsidRPr="00D73B7D">
              <w:rPr>
                <w:rFonts w:ascii="Arial" w:eastAsia="Times New Roman" w:hAnsi="Arial" w:cs="Arial"/>
                <w:spacing w:val="-3"/>
                <w:sz w:val="20"/>
                <w:szCs w:val="20"/>
              </w:rPr>
              <w:t xml:space="preserve"> </w:t>
            </w:r>
            <w:proofErr w:type="spellStart"/>
            <w:r w:rsidRPr="00D73B7D">
              <w:rPr>
                <w:rFonts w:ascii="Arial" w:eastAsia="Times New Roman" w:hAnsi="Arial" w:cs="Arial"/>
                <w:spacing w:val="-3"/>
                <w:sz w:val="20"/>
                <w:szCs w:val="20"/>
              </w:rPr>
              <w:t>uit</w:t>
            </w:r>
            <w:proofErr w:type="spellEnd"/>
            <w:r w:rsidRPr="00D73B7D">
              <w:rPr>
                <w:rFonts w:ascii="Arial" w:eastAsia="Times New Roman" w:hAnsi="Arial" w:cs="Arial"/>
                <w:spacing w:val="-3"/>
                <w:sz w:val="20"/>
                <w:szCs w:val="20"/>
              </w:rPr>
              <w:t xml:space="preserve"> </w:t>
            </w:r>
            <w:proofErr w:type="spellStart"/>
            <w:r w:rsidRPr="00D73B7D">
              <w:rPr>
                <w:rFonts w:ascii="Arial" w:eastAsia="Times New Roman" w:hAnsi="Arial" w:cs="Arial"/>
                <w:spacing w:val="-3"/>
                <w:sz w:val="20"/>
                <w:szCs w:val="20"/>
              </w:rPr>
              <w:t>eHF</w:t>
            </w:r>
            <w:proofErr w:type="spellEnd"/>
            <w:r w:rsidRPr="00D73B7D">
              <w:rPr>
                <w:rFonts w:ascii="Arial" w:eastAsia="Times New Roman" w:hAnsi="Arial" w:cs="Arial"/>
                <w:spacing w:val="-3"/>
                <w:sz w:val="20"/>
                <w:szCs w:val="20"/>
              </w:rPr>
              <w:t xml:space="preserve"> </w:t>
            </w:r>
            <w:proofErr w:type="spellStart"/>
            <w:r w:rsidRPr="00D73B7D">
              <w:rPr>
                <w:rFonts w:ascii="Arial" w:eastAsia="Times New Roman" w:hAnsi="Arial" w:cs="Arial"/>
                <w:spacing w:val="-3"/>
                <w:sz w:val="20"/>
                <w:szCs w:val="20"/>
              </w:rPr>
              <w:t>bestaat</w:t>
            </w:r>
            <w:proofErr w:type="spellEnd"/>
            <w:r w:rsidRPr="00D73B7D">
              <w:rPr>
                <w:rFonts w:ascii="Arial" w:eastAsia="Times New Roman" w:hAnsi="Arial" w:cs="Arial"/>
                <w:spacing w:val="-3"/>
                <w:sz w:val="20"/>
                <w:szCs w:val="20"/>
              </w:rPr>
              <w:t>;</w:t>
            </w:r>
          </w:p>
          <w:p w14:paraId="37F278D3" w14:textId="77777777" w:rsidR="00436457" w:rsidRPr="00D73B7D" w:rsidRDefault="00436457" w:rsidP="00436457">
            <w:pPr>
              <w:pStyle w:val="Lijstalinea"/>
              <w:numPr>
                <w:ilvl w:val="0"/>
                <w:numId w:val="90"/>
              </w:numPr>
              <w:jc w:val="both"/>
              <w:rPr>
                <w:rFonts w:ascii="Arial" w:eastAsia="Times New Roman" w:hAnsi="Arial" w:cs="Arial"/>
                <w:spacing w:val="-3"/>
                <w:sz w:val="20"/>
                <w:szCs w:val="20"/>
              </w:rPr>
            </w:pPr>
            <w:proofErr w:type="spellStart"/>
            <w:r w:rsidRPr="00D73B7D">
              <w:rPr>
                <w:rFonts w:ascii="Arial" w:eastAsia="Times New Roman" w:hAnsi="Arial" w:cs="Arial"/>
                <w:spacing w:val="-3"/>
                <w:sz w:val="20"/>
                <w:szCs w:val="20"/>
              </w:rPr>
              <w:t>gedurende</w:t>
            </w:r>
            <w:proofErr w:type="spellEnd"/>
            <w:r w:rsidRPr="00D73B7D">
              <w:rPr>
                <w:rFonts w:ascii="Arial" w:eastAsia="Times New Roman" w:hAnsi="Arial" w:cs="Arial"/>
                <w:spacing w:val="-3"/>
                <w:sz w:val="20"/>
                <w:szCs w:val="20"/>
              </w:rPr>
              <w:t xml:space="preserve"> 12 </w:t>
            </w:r>
            <w:proofErr w:type="spellStart"/>
            <w:r w:rsidRPr="00D73B7D">
              <w:rPr>
                <w:rFonts w:ascii="Arial" w:eastAsia="Times New Roman" w:hAnsi="Arial" w:cs="Arial"/>
                <w:spacing w:val="-3"/>
                <w:sz w:val="20"/>
                <w:szCs w:val="20"/>
              </w:rPr>
              <w:t>maanden</w:t>
            </w:r>
            <w:proofErr w:type="spellEnd"/>
            <w:r w:rsidRPr="00D73B7D">
              <w:rPr>
                <w:rFonts w:ascii="Arial" w:eastAsia="Times New Roman" w:hAnsi="Arial" w:cs="Arial"/>
                <w:spacing w:val="-3"/>
                <w:sz w:val="20"/>
                <w:szCs w:val="20"/>
              </w:rPr>
              <w:t xml:space="preserve">, in </w:t>
            </w:r>
            <w:proofErr w:type="spellStart"/>
            <w:r w:rsidRPr="00D73B7D">
              <w:rPr>
                <w:rFonts w:ascii="Arial" w:eastAsia="Times New Roman" w:hAnsi="Arial" w:cs="Arial"/>
                <w:spacing w:val="-3"/>
                <w:sz w:val="20"/>
                <w:szCs w:val="20"/>
              </w:rPr>
              <w:t>geval</w:t>
            </w:r>
            <w:proofErr w:type="spellEnd"/>
            <w:r w:rsidRPr="00D73B7D">
              <w:rPr>
                <w:rFonts w:ascii="Arial" w:eastAsia="Times New Roman" w:hAnsi="Arial" w:cs="Arial"/>
                <w:spacing w:val="-3"/>
                <w:sz w:val="20"/>
                <w:szCs w:val="20"/>
              </w:rPr>
              <w:t xml:space="preserve"> van acute</w:t>
            </w:r>
            <w:r w:rsidRPr="00D73B7D">
              <w:rPr>
                <w:sz w:val="20"/>
                <w:szCs w:val="20"/>
              </w:rPr>
              <w:t xml:space="preserve">  </w:t>
            </w:r>
            <w:proofErr w:type="spellStart"/>
            <w:r w:rsidRPr="00D73B7D">
              <w:rPr>
                <w:rFonts w:ascii="Arial" w:eastAsia="Times New Roman" w:hAnsi="Arial" w:cs="Arial"/>
                <w:spacing w:val="-3"/>
                <w:sz w:val="20"/>
                <w:szCs w:val="20"/>
              </w:rPr>
              <w:t>voedseleiwit-geïnduceerd</w:t>
            </w:r>
            <w:proofErr w:type="spellEnd"/>
            <w:r w:rsidRPr="00D73B7D">
              <w:rPr>
                <w:rFonts w:ascii="Arial" w:eastAsia="Times New Roman" w:hAnsi="Arial" w:cs="Arial"/>
                <w:spacing w:val="-3"/>
                <w:sz w:val="20"/>
                <w:szCs w:val="20"/>
              </w:rPr>
              <w:t xml:space="preserve"> </w:t>
            </w:r>
            <w:proofErr w:type="spellStart"/>
            <w:r w:rsidRPr="00D73B7D">
              <w:rPr>
                <w:rFonts w:ascii="Arial" w:eastAsia="Times New Roman" w:hAnsi="Arial" w:cs="Arial"/>
                <w:spacing w:val="-3"/>
                <w:sz w:val="20"/>
                <w:szCs w:val="20"/>
              </w:rPr>
              <w:t>enterocolitis</w:t>
            </w:r>
            <w:proofErr w:type="spellEnd"/>
            <w:r w:rsidRPr="00D73B7D">
              <w:rPr>
                <w:rFonts w:ascii="Arial" w:eastAsia="Times New Roman" w:hAnsi="Arial" w:cs="Arial"/>
                <w:spacing w:val="-3"/>
                <w:sz w:val="20"/>
                <w:szCs w:val="20"/>
              </w:rPr>
              <w:t xml:space="preserve"> </w:t>
            </w:r>
            <w:proofErr w:type="spellStart"/>
            <w:r w:rsidRPr="00D73B7D">
              <w:rPr>
                <w:rFonts w:ascii="Arial" w:eastAsia="Times New Roman" w:hAnsi="Arial" w:cs="Arial"/>
                <w:spacing w:val="-3"/>
                <w:sz w:val="20"/>
                <w:szCs w:val="20"/>
              </w:rPr>
              <w:t>syndroom</w:t>
            </w:r>
            <w:proofErr w:type="spellEnd"/>
            <w:r w:rsidRPr="00D73B7D">
              <w:rPr>
                <w:rFonts w:ascii="Arial" w:eastAsia="Times New Roman" w:hAnsi="Arial" w:cs="Arial"/>
                <w:spacing w:val="-3"/>
                <w:sz w:val="20"/>
                <w:szCs w:val="20"/>
              </w:rPr>
              <w:t xml:space="preserve"> (FPIES), na </w:t>
            </w:r>
            <w:proofErr w:type="spellStart"/>
            <w:r w:rsidRPr="00D73B7D">
              <w:rPr>
                <w:rFonts w:ascii="Arial" w:eastAsia="Times New Roman" w:hAnsi="Arial" w:cs="Arial"/>
                <w:spacing w:val="-3"/>
                <w:sz w:val="20"/>
                <w:szCs w:val="20"/>
              </w:rPr>
              <w:t>een</w:t>
            </w:r>
            <w:proofErr w:type="spellEnd"/>
            <w:r w:rsidRPr="00D73B7D">
              <w:rPr>
                <w:rFonts w:ascii="Arial" w:eastAsia="Times New Roman" w:hAnsi="Arial" w:cs="Arial"/>
                <w:spacing w:val="-3"/>
                <w:sz w:val="20"/>
                <w:szCs w:val="20"/>
              </w:rPr>
              <w:t xml:space="preserve"> </w:t>
            </w:r>
            <w:proofErr w:type="spellStart"/>
            <w:r w:rsidRPr="00D73B7D">
              <w:rPr>
                <w:rFonts w:ascii="Arial" w:eastAsia="Times New Roman" w:hAnsi="Arial" w:cs="Arial"/>
                <w:spacing w:val="-3"/>
                <w:sz w:val="20"/>
                <w:szCs w:val="20"/>
              </w:rPr>
              <w:t>gunstige</w:t>
            </w:r>
            <w:proofErr w:type="spellEnd"/>
            <w:r w:rsidRPr="00D73B7D">
              <w:rPr>
                <w:rFonts w:ascii="Arial" w:eastAsia="Times New Roman" w:hAnsi="Arial" w:cs="Arial"/>
                <w:spacing w:val="-3"/>
                <w:sz w:val="20"/>
                <w:szCs w:val="20"/>
              </w:rPr>
              <w:t xml:space="preserve"> </w:t>
            </w:r>
            <w:proofErr w:type="spellStart"/>
            <w:r w:rsidRPr="00D73B7D">
              <w:rPr>
                <w:rFonts w:ascii="Arial" w:eastAsia="Times New Roman" w:hAnsi="Arial" w:cs="Arial"/>
                <w:spacing w:val="-3"/>
                <w:sz w:val="20"/>
                <w:szCs w:val="20"/>
              </w:rPr>
              <w:t>reactie</w:t>
            </w:r>
            <w:proofErr w:type="spellEnd"/>
            <w:r w:rsidRPr="00D73B7D">
              <w:rPr>
                <w:rFonts w:ascii="Arial" w:eastAsia="Times New Roman" w:hAnsi="Arial" w:cs="Arial"/>
                <w:spacing w:val="-3"/>
                <w:sz w:val="20"/>
                <w:szCs w:val="20"/>
              </w:rPr>
              <w:t xml:space="preserve"> op </w:t>
            </w:r>
            <w:proofErr w:type="spellStart"/>
            <w:r w:rsidRPr="00D73B7D">
              <w:rPr>
                <w:rFonts w:ascii="Arial" w:eastAsia="Times New Roman" w:hAnsi="Arial" w:cs="Arial"/>
                <w:spacing w:val="-3"/>
                <w:sz w:val="20"/>
                <w:szCs w:val="20"/>
              </w:rPr>
              <w:t>eHF</w:t>
            </w:r>
            <w:proofErr w:type="spellEnd"/>
            <w:r w:rsidRPr="00D73B7D">
              <w:rPr>
                <w:rFonts w:ascii="Arial" w:eastAsia="Times New Roman" w:hAnsi="Arial" w:cs="Arial"/>
                <w:spacing w:val="-3"/>
                <w:sz w:val="20"/>
                <w:szCs w:val="20"/>
              </w:rPr>
              <w:t>;</w:t>
            </w:r>
          </w:p>
          <w:p w14:paraId="6C120BC5" w14:textId="77777777" w:rsidR="00436457" w:rsidRPr="00D73B7D" w:rsidRDefault="00436457" w:rsidP="00436457">
            <w:pPr>
              <w:pStyle w:val="Lijstalinea"/>
              <w:numPr>
                <w:ilvl w:val="0"/>
                <w:numId w:val="90"/>
              </w:numPr>
              <w:jc w:val="both"/>
              <w:rPr>
                <w:rFonts w:ascii="Arial" w:eastAsia="Times New Roman" w:hAnsi="Arial" w:cs="Arial"/>
                <w:spacing w:val="-3"/>
                <w:sz w:val="20"/>
                <w:szCs w:val="20"/>
              </w:rPr>
            </w:pPr>
            <w:proofErr w:type="spellStart"/>
            <w:r w:rsidRPr="00D73B7D">
              <w:rPr>
                <w:rFonts w:ascii="Arial" w:eastAsia="Times New Roman" w:hAnsi="Arial" w:cs="Arial"/>
                <w:spacing w:val="-3"/>
                <w:sz w:val="20"/>
                <w:szCs w:val="20"/>
              </w:rPr>
              <w:t>gedurende</w:t>
            </w:r>
            <w:proofErr w:type="spellEnd"/>
            <w:r w:rsidRPr="00D73B7D">
              <w:rPr>
                <w:rFonts w:ascii="Arial" w:eastAsia="Times New Roman" w:hAnsi="Arial" w:cs="Arial"/>
                <w:spacing w:val="-3"/>
                <w:sz w:val="20"/>
                <w:szCs w:val="20"/>
              </w:rPr>
              <w:t xml:space="preserve"> 12 </w:t>
            </w:r>
            <w:proofErr w:type="spellStart"/>
            <w:r w:rsidRPr="00D73B7D">
              <w:rPr>
                <w:rFonts w:ascii="Arial" w:eastAsia="Times New Roman" w:hAnsi="Arial" w:cs="Arial"/>
                <w:spacing w:val="-3"/>
                <w:sz w:val="20"/>
                <w:szCs w:val="20"/>
              </w:rPr>
              <w:t>maanden</w:t>
            </w:r>
            <w:proofErr w:type="spellEnd"/>
            <w:r w:rsidRPr="00D73B7D">
              <w:rPr>
                <w:rFonts w:ascii="Arial" w:eastAsia="Times New Roman" w:hAnsi="Arial" w:cs="Arial"/>
                <w:spacing w:val="-3"/>
                <w:sz w:val="20"/>
                <w:szCs w:val="20"/>
              </w:rPr>
              <w:t xml:space="preserve">, in </w:t>
            </w:r>
            <w:proofErr w:type="spellStart"/>
            <w:r w:rsidRPr="00D73B7D">
              <w:rPr>
                <w:rFonts w:ascii="Arial" w:eastAsia="Times New Roman" w:hAnsi="Arial" w:cs="Arial"/>
                <w:spacing w:val="-3"/>
                <w:sz w:val="20"/>
                <w:szCs w:val="20"/>
              </w:rPr>
              <w:t>geval</w:t>
            </w:r>
            <w:proofErr w:type="spellEnd"/>
            <w:r w:rsidRPr="00D73B7D">
              <w:rPr>
                <w:rFonts w:ascii="Arial" w:eastAsia="Times New Roman" w:hAnsi="Arial" w:cs="Arial"/>
                <w:spacing w:val="-3"/>
                <w:sz w:val="20"/>
                <w:szCs w:val="20"/>
              </w:rPr>
              <w:t xml:space="preserve"> van </w:t>
            </w:r>
            <w:proofErr w:type="spellStart"/>
            <w:r w:rsidRPr="00D73B7D">
              <w:rPr>
                <w:rFonts w:ascii="Arial" w:eastAsia="Times New Roman" w:hAnsi="Arial" w:cs="Arial"/>
                <w:spacing w:val="-3"/>
                <w:sz w:val="20"/>
                <w:szCs w:val="20"/>
              </w:rPr>
              <w:t>chronische</w:t>
            </w:r>
            <w:proofErr w:type="spellEnd"/>
            <w:r w:rsidRPr="00D73B7D">
              <w:rPr>
                <w:rFonts w:ascii="Arial" w:eastAsia="Times New Roman" w:hAnsi="Arial" w:cs="Arial"/>
                <w:spacing w:val="-3"/>
                <w:sz w:val="20"/>
                <w:szCs w:val="20"/>
              </w:rPr>
              <w:t xml:space="preserve"> </w:t>
            </w:r>
            <w:proofErr w:type="spellStart"/>
            <w:r w:rsidRPr="00D73B7D">
              <w:rPr>
                <w:rFonts w:ascii="Arial" w:eastAsia="Times New Roman" w:hAnsi="Arial" w:cs="Arial"/>
                <w:spacing w:val="-3"/>
                <w:sz w:val="20"/>
                <w:szCs w:val="20"/>
              </w:rPr>
              <w:t>voedseleiwit-geïnduceerd</w:t>
            </w:r>
            <w:proofErr w:type="spellEnd"/>
            <w:r w:rsidRPr="00D73B7D">
              <w:rPr>
                <w:rFonts w:ascii="Arial" w:eastAsia="Times New Roman" w:hAnsi="Arial" w:cs="Arial"/>
                <w:spacing w:val="-3"/>
                <w:sz w:val="20"/>
                <w:szCs w:val="20"/>
              </w:rPr>
              <w:t xml:space="preserve"> </w:t>
            </w:r>
            <w:proofErr w:type="spellStart"/>
            <w:r w:rsidRPr="00D73B7D">
              <w:rPr>
                <w:rFonts w:ascii="Arial" w:eastAsia="Times New Roman" w:hAnsi="Arial" w:cs="Arial"/>
                <w:spacing w:val="-3"/>
                <w:sz w:val="20"/>
                <w:szCs w:val="20"/>
              </w:rPr>
              <w:t>enterocolitis</w:t>
            </w:r>
            <w:proofErr w:type="spellEnd"/>
            <w:r w:rsidRPr="00D73B7D">
              <w:rPr>
                <w:rFonts w:ascii="Arial" w:eastAsia="Times New Roman" w:hAnsi="Arial" w:cs="Arial"/>
                <w:spacing w:val="-3"/>
                <w:sz w:val="20"/>
                <w:szCs w:val="20"/>
              </w:rPr>
              <w:t xml:space="preserve"> </w:t>
            </w:r>
            <w:proofErr w:type="spellStart"/>
            <w:r w:rsidRPr="00D73B7D">
              <w:rPr>
                <w:rFonts w:ascii="Arial" w:eastAsia="Times New Roman" w:hAnsi="Arial" w:cs="Arial"/>
                <w:spacing w:val="-3"/>
                <w:sz w:val="20"/>
                <w:szCs w:val="20"/>
              </w:rPr>
              <w:t>syndroom</w:t>
            </w:r>
            <w:proofErr w:type="spellEnd"/>
            <w:r w:rsidRPr="00D73B7D">
              <w:rPr>
                <w:rFonts w:ascii="Arial" w:eastAsia="Times New Roman" w:hAnsi="Arial" w:cs="Arial"/>
                <w:spacing w:val="-3"/>
                <w:sz w:val="20"/>
                <w:szCs w:val="20"/>
              </w:rPr>
              <w:t xml:space="preserve"> (FPIES), na </w:t>
            </w:r>
            <w:proofErr w:type="spellStart"/>
            <w:r w:rsidRPr="00D73B7D">
              <w:rPr>
                <w:rFonts w:ascii="Arial" w:eastAsia="Times New Roman" w:hAnsi="Arial" w:cs="Arial"/>
                <w:spacing w:val="-3"/>
                <w:sz w:val="20"/>
                <w:szCs w:val="20"/>
              </w:rPr>
              <w:t>een</w:t>
            </w:r>
            <w:proofErr w:type="spellEnd"/>
            <w:r w:rsidRPr="00D73B7D">
              <w:rPr>
                <w:rFonts w:ascii="Arial" w:eastAsia="Times New Roman" w:hAnsi="Arial" w:cs="Arial"/>
                <w:spacing w:val="-3"/>
                <w:sz w:val="20"/>
                <w:szCs w:val="20"/>
              </w:rPr>
              <w:t xml:space="preserve"> </w:t>
            </w:r>
            <w:proofErr w:type="spellStart"/>
            <w:r w:rsidRPr="00D73B7D">
              <w:rPr>
                <w:rFonts w:ascii="Arial" w:eastAsia="Times New Roman" w:hAnsi="Arial" w:cs="Arial"/>
                <w:spacing w:val="-3"/>
                <w:sz w:val="20"/>
                <w:szCs w:val="20"/>
              </w:rPr>
              <w:t>gunstige</w:t>
            </w:r>
            <w:proofErr w:type="spellEnd"/>
            <w:r w:rsidRPr="00D73B7D">
              <w:rPr>
                <w:rFonts w:ascii="Arial" w:eastAsia="Times New Roman" w:hAnsi="Arial" w:cs="Arial"/>
                <w:spacing w:val="-3"/>
                <w:sz w:val="20"/>
                <w:szCs w:val="20"/>
              </w:rPr>
              <w:t xml:space="preserve"> </w:t>
            </w:r>
            <w:proofErr w:type="spellStart"/>
            <w:r w:rsidRPr="00D73B7D">
              <w:rPr>
                <w:rFonts w:ascii="Arial" w:eastAsia="Times New Roman" w:hAnsi="Arial" w:cs="Arial"/>
                <w:spacing w:val="-3"/>
                <w:sz w:val="20"/>
                <w:szCs w:val="20"/>
              </w:rPr>
              <w:t>reactie</w:t>
            </w:r>
            <w:proofErr w:type="spellEnd"/>
            <w:r w:rsidRPr="00D73B7D">
              <w:rPr>
                <w:rFonts w:ascii="Arial" w:eastAsia="Times New Roman" w:hAnsi="Arial" w:cs="Arial"/>
                <w:spacing w:val="-3"/>
                <w:sz w:val="20"/>
                <w:szCs w:val="20"/>
              </w:rPr>
              <w:t xml:space="preserve"> op </w:t>
            </w:r>
            <w:proofErr w:type="spellStart"/>
            <w:r w:rsidRPr="00D73B7D">
              <w:rPr>
                <w:rFonts w:ascii="Arial" w:eastAsia="Times New Roman" w:hAnsi="Arial" w:cs="Arial"/>
                <w:spacing w:val="-3"/>
                <w:sz w:val="20"/>
                <w:szCs w:val="20"/>
              </w:rPr>
              <w:t>eHF</w:t>
            </w:r>
            <w:proofErr w:type="spellEnd"/>
            <w:r w:rsidRPr="00D73B7D">
              <w:rPr>
                <w:rFonts w:ascii="Arial" w:eastAsia="Times New Roman" w:hAnsi="Arial" w:cs="Arial"/>
                <w:spacing w:val="-3"/>
                <w:sz w:val="20"/>
                <w:szCs w:val="20"/>
              </w:rPr>
              <w:t>;</w:t>
            </w:r>
          </w:p>
          <w:p w14:paraId="0B5A6B99" w14:textId="77777777" w:rsidR="00436457" w:rsidRPr="00D73B7D" w:rsidRDefault="00436457" w:rsidP="00436457">
            <w:pPr>
              <w:pStyle w:val="Lijstalinea"/>
              <w:numPr>
                <w:ilvl w:val="0"/>
                <w:numId w:val="90"/>
              </w:numPr>
              <w:jc w:val="both"/>
              <w:rPr>
                <w:rFonts w:ascii="Arial" w:eastAsia="Times New Roman" w:hAnsi="Arial" w:cs="Arial"/>
                <w:spacing w:val="-3"/>
                <w:sz w:val="20"/>
                <w:szCs w:val="20"/>
              </w:rPr>
            </w:pPr>
            <w:proofErr w:type="spellStart"/>
            <w:r w:rsidRPr="00D73B7D">
              <w:rPr>
                <w:rFonts w:ascii="Arial" w:eastAsia="Times New Roman" w:hAnsi="Arial" w:cs="Arial"/>
                <w:spacing w:val="-3"/>
                <w:sz w:val="20"/>
                <w:szCs w:val="20"/>
              </w:rPr>
              <w:t>gedurende</w:t>
            </w:r>
            <w:proofErr w:type="spellEnd"/>
            <w:r w:rsidRPr="00D73B7D">
              <w:rPr>
                <w:rFonts w:ascii="Arial" w:eastAsia="Times New Roman" w:hAnsi="Arial" w:cs="Arial"/>
                <w:spacing w:val="-3"/>
                <w:sz w:val="20"/>
                <w:szCs w:val="20"/>
              </w:rPr>
              <w:t xml:space="preserve"> 6 </w:t>
            </w:r>
            <w:proofErr w:type="spellStart"/>
            <w:r w:rsidRPr="00D73B7D">
              <w:rPr>
                <w:rFonts w:ascii="Arial" w:eastAsia="Times New Roman" w:hAnsi="Arial" w:cs="Arial"/>
                <w:spacing w:val="-3"/>
                <w:sz w:val="20"/>
                <w:szCs w:val="20"/>
              </w:rPr>
              <w:t>maanden</w:t>
            </w:r>
            <w:proofErr w:type="spellEnd"/>
            <w:r w:rsidRPr="00D73B7D">
              <w:rPr>
                <w:rFonts w:ascii="Arial" w:eastAsia="Times New Roman" w:hAnsi="Arial" w:cs="Arial"/>
                <w:spacing w:val="-3"/>
                <w:sz w:val="20"/>
                <w:szCs w:val="20"/>
              </w:rPr>
              <w:t xml:space="preserve">, in </w:t>
            </w:r>
            <w:proofErr w:type="spellStart"/>
            <w:r w:rsidRPr="00D73B7D">
              <w:rPr>
                <w:rFonts w:ascii="Arial" w:eastAsia="Times New Roman" w:hAnsi="Arial" w:cs="Arial"/>
                <w:spacing w:val="-3"/>
                <w:sz w:val="20"/>
                <w:szCs w:val="20"/>
              </w:rPr>
              <w:t>geval</w:t>
            </w:r>
            <w:proofErr w:type="spellEnd"/>
            <w:r w:rsidRPr="00D73B7D">
              <w:rPr>
                <w:rFonts w:ascii="Arial" w:eastAsia="Times New Roman" w:hAnsi="Arial" w:cs="Arial"/>
                <w:spacing w:val="-3"/>
                <w:sz w:val="20"/>
                <w:szCs w:val="20"/>
              </w:rPr>
              <w:t xml:space="preserve"> van gastro-</w:t>
            </w:r>
            <w:proofErr w:type="spellStart"/>
            <w:r w:rsidRPr="00D73B7D">
              <w:rPr>
                <w:rFonts w:ascii="Arial" w:eastAsia="Times New Roman" w:hAnsi="Arial" w:cs="Arial"/>
                <w:spacing w:val="-3"/>
                <w:sz w:val="20"/>
                <w:szCs w:val="20"/>
              </w:rPr>
              <w:t>oesofageale</w:t>
            </w:r>
            <w:proofErr w:type="spellEnd"/>
            <w:r w:rsidRPr="00D73B7D">
              <w:rPr>
                <w:rFonts w:ascii="Arial" w:eastAsia="Times New Roman" w:hAnsi="Arial" w:cs="Arial"/>
                <w:spacing w:val="-3"/>
                <w:sz w:val="20"/>
                <w:szCs w:val="20"/>
              </w:rPr>
              <w:t xml:space="preserve"> </w:t>
            </w:r>
            <w:proofErr w:type="spellStart"/>
            <w:r w:rsidRPr="00D73B7D">
              <w:rPr>
                <w:rFonts w:ascii="Arial" w:eastAsia="Times New Roman" w:hAnsi="Arial" w:cs="Arial"/>
                <w:spacing w:val="-3"/>
                <w:sz w:val="20"/>
                <w:szCs w:val="20"/>
              </w:rPr>
              <w:t>refluxziekte</w:t>
            </w:r>
            <w:proofErr w:type="spellEnd"/>
            <w:r w:rsidRPr="00D73B7D">
              <w:rPr>
                <w:rFonts w:ascii="Arial" w:eastAsia="Times New Roman" w:hAnsi="Arial" w:cs="Arial"/>
                <w:spacing w:val="-3"/>
                <w:sz w:val="20"/>
                <w:szCs w:val="20"/>
              </w:rPr>
              <w:t xml:space="preserve"> (GERD), na </w:t>
            </w:r>
            <w:proofErr w:type="spellStart"/>
            <w:r w:rsidRPr="00D73B7D">
              <w:rPr>
                <w:rFonts w:ascii="Arial" w:eastAsia="Times New Roman" w:hAnsi="Arial" w:cs="Arial"/>
                <w:spacing w:val="-3"/>
                <w:sz w:val="20"/>
                <w:szCs w:val="20"/>
              </w:rPr>
              <w:t>een</w:t>
            </w:r>
            <w:proofErr w:type="spellEnd"/>
            <w:r w:rsidRPr="00D73B7D">
              <w:rPr>
                <w:rFonts w:ascii="Arial" w:eastAsia="Times New Roman" w:hAnsi="Arial" w:cs="Arial"/>
                <w:spacing w:val="-3"/>
                <w:sz w:val="20"/>
                <w:szCs w:val="20"/>
              </w:rPr>
              <w:t xml:space="preserve"> </w:t>
            </w:r>
            <w:proofErr w:type="spellStart"/>
            <w:r w:rsidRPr="00D73B7D">
              <w:rPr>
                <w:rFonts w:ascii="Arial" w:eastAsia="Times New Roman" w:hAnsi="Arial" w:cs="Arial"/>
                <w:spacing w:val="-3"/>
                <w:sz w:val="20"/>
                <w:szCs w:val="20"/>
              </w:rPr>
              <w:t>gunstige</w:t>
            </w:r>
            <w:proofErr w:type="spellEnd"/>
            <w:r w:rsidRPr="00D73B7D">
              <w:rPr>
                <w:rFonts w:ascii="Arial" w:eastAsia="Times New Roman" w:hAnsi="Arial" w:cs="Arial"/>
                <w:spacing w:val="-3"/>
                <w:sz w:val="20"/>
                <w:szCs w:val="20"/>
              </w:rPr>
              <w:t xml:space="preserve"> </w:t>
            </w:r>
            <w:proofErr w:type="spellStart"/>
            <w:r w:rsidRPr="00D73B7D">
              <w:rPr>
                <w:rFonts w:ascii="Arial" w:eastAsia="Times New Roman" w:hAnsi="Arial" w:cs="Arial"/>
                <w:spacing w:val="-3"/>
                <w:sz w:val="20"/>
                <w:szCs w:val="20"/>
              </w:rPr>
              <w:t>reactie</w:t>
            </w:r>
            <w:proofErr w:type="spellEnd"/>
            <w:r w:rsidRPr="00D73B7D">
              <w:rPr>
                <w:rFonts w:ascii="Arial" w:eastAsia="Times New Roman" w:hAnsi="Arial" w:cs="Arial"/>
                <w:spacing w:val="-3"/>
                <w:sz w:val="20"/>
                <w:szCs w:val="20"/>
              </w:rPr>
              <w:t xml:space="preserve"> op </w:t>
            </w:r>
            <w:proofErr w:type="spellStart"/>
            <w:r w:rsidRPr="00D73B7D">
              <w:rPr>
                <w:rFonts w:ascii="Arial" w:eastAsia="Times New Roman" w:hAnsi="Arial" w:cs="Arial"/>
                <w:spacing w:val="-3"/>
                <w:sz w:val="20"/>
                <w:szCs w:val="20"/>
              </w:rPr>
              <w:t>eHF</w:t>
            </w:r>
            <w:proofErr w:type="spellEnd"/>
            <w:r w:rsidRPr="00D73B7D">
              <w:rPr>
                <w:rFonts w:ascii="Arial" w:eastAsia="Times New Roman" w:hAnsi="Arial" w:cs="Arial"/>
                <w:spacing w:val="-3"/>
                <w:sz w:val="20"/>
                <w:szCs w:val="20"/>
              </w:rPr>
              <w:t>;</w:t>
            </w:r>
          </w:p>
          <w:p w14:paraId="26DE76C5" w14:textId="77777777" w:rsidR="00436457" w:rsidRPr="00D73B7D" w:rsidRDefault="00436457" w:rsidP="00436457">
            <w:pPr>
              <w:pStyle w:val="Lijstalinea"/>
              <w:numPr>
                <w:ilvl w:val="0"/>
                <w:numId w:val="90"/>
              </w:numPr>
              <w:jc w:val="both"/>
              <w:rPr>
                <w:rFonts w:ascii="Arial" w:eastAsia="Times New Roman" w:hAnsi="Arial" w:cs="Arial"/>
                <w:spacing w:val="-3"/>
                <w:sz w:val="20"/>
                <w:szCs w:val="20"/>
              </w:rPr>
            </w:pPr>
            <w:proofErr w:type="spellStart"/>
            <w:r w:rsidRPr="00D73B7D">
              <w:rPr>
                <w:rFonts w:ascii="Arial" w:eastAsia="Times New Roman" w:hAnsi="Arial" w:cs="Arial"/>
                <w:spacing w:val="-3"/>
                <w:sz w:val="20"/>
                <w:szCs w:val="20"/>
              </w:rPr>
              <w:t>gedurende</w:t>
            </w:r>
            <w:proofErr w:type="spellEnd"/>
            <w:r w:rsidRPr="00D73B7D">
              <w:rPr>
                <w:rFonts w:ascii="Arial" w:eastAsia="Times New Roman" w:hAnsi="Arial" w:cs="Arial"/>
                <w:spacing w:val="-3"/>
                <w:sz w:val="20"/>
                <w:szCs w:val="20"/>
              </w:rPr>
              <w:t xml:space="preserve"> 6 </w:t>
            </w:r>
            <w:proofErr w:type="spellStart"/>
            <w:r w:rsidRPr="00D73B7D">
              <w:rPr>
                <w:rFonts w:ascii="Arial" w:eastAsia="Times New Roman" w:hAnsi="Arial" w:cs="Arial"/>
                <w:spacing w:val="-3"/>
                <w:sz w:val="20"/>
                <w:szCs w:val="20"/>
              </w:rPr>
              <w:t>maanden</w:t>
            </w:r>
            <w:proofErr w:type="spellEnd"/>
            <w:r w:rsidRPr="00D73B7D">
              <w:rPr>
                <w:rFonts w:ascii="Arial" w:eastAsia="Times New Roman" w:hAnsi="Arial" w:cs="Arial"/>
                <w:spacing w:val="-3"/>
                <w:sz w:val="20"/>
                <w:szCs w:val="20"/>
              </w:rPr>
              <w:t xml:space="preserve">, in </w:t>
            </w:r>
            <w:proofErr w:type="spellStart"/>
            <w:r w:rsidRPr="00D73B7D">
              <w:rPr>
                <w:rFonts w:ascii="Arial" w:eastAsia="Times New Roman" w:hAnsi="Arial" w:cs="Arial"/>
                <w:spacing w:val="-3"/>
                <w:sz w:val="20"/>
                <w:szCs w:val="20"/>
              </w:rPr>
              <w:t>geval</w:t>
            </w:r>
            <w:proofErr w:type="spellEnd"/>
            <w:r w:rsidRPr="00D73B7D">
              <w:rPr>
                <w:rFonts w:ascii="Arial" w:eastAsia="Times New Roman" w:hAnsi="Arial" w:cs="Arial"/>
                <w:spacing w:val="-3"/>
                <w:sz w:val="20"/>
                <w:szCs w:val="20"/>
              </w:rPr>
              <w:t xml:space="preserve"> van </w:t>
            </w:r>
            <w:proofErr w:type="spellStart"/>
            <w:r w:rsidRPr="00D73B7D">
              <w:rPr>
                <w:rFonts w:ascii="Arial" w:eastAsia="Times New Roman" w:hAnsi="Arial" w:cs="Arial"/>
                <w:spacing w:val="-3"/>
                <w:sz w:val="20"/>
                <w:szCs w:val="20"/>
              </w:rPr>
              <w:t>atopische</w:t>
            </w:r>
            <w:proofErr w:type="spellEnd"/>
            <w:r w:rsidRPr="00D73B7D">
              <w:rPr>
                <w:rFonts w:ascii="Arial" w:eastAsia="Times New Roman" w:hAnsi="Arial" w:cs="Arial"/>
                <w:spacing w:val="-3"/>
                <w:sz w:val="20"/>
                <w:szCs w:val="20"/>
              </w:rPr>
              <w:t xml:space="preserve"> </w:t>
            </w:r>
            <w:proofErr w:type="spellStart"/>
            <w:r w:rsidRPr="00D73B7D">
              <w:rPr>
                <w:rFonts w:ascii="Arial" w:eastAsia="Times New Roman" w:hAnsi="Arial" w:cs="Arial"/>
                <w:spacing w:val="-3"/>
                <w:sz w:val="20"/>
                <w:szCs w:val="20"/>
              </w:rPr>
              <w:t>dermatitis</w:t>
            </w:r>
            <w:proofErr w:type="spellEnd"/>
            <w:r w:rsidRPr="00D73B7D">
              <w:rPr>
                <w:rFonts w:ascii="Arial" w:eastAsia="Times New Roman" w:hAnsi="Arial" w:cs="Arial"/>
                <w:spacing w:val="-3"/>
                <w:sz w:val="20"/>
                <w:szCs w:val="20"/>
              </w:rPr>
              <w:t xml:space="preserve"> na </w:t>
            </w:r>
            <w:proofErr w:type="spellStart"/>
            <w:r w:rsidRPr="00D73B7D">
              <w:rPr>
                <w:rFonts w:ascii="Arial" w:eastAsia="Times New Roman" w:hAnsi="Arial" w:cs="Arial"/>
                <w:spacing w:val="-3"/>
                <w:sz w:val="20"/>
                <w:szCs w:val="20"/>
              </w:rPr>
              <w:t>een</w:t>
            </w:r>
            <w:proofErr w:type="spellEnd"/>
            <w:r w:rsidRPr="00D73B7D">
              <w:rPr>
                <w:rFonts w:ascii="Arial" w:eastAsia="Times New Roman" w:hAnsi="Arial" w:cs="Arial"/>
                <w:spacing w:val="-3"/>
                <w:sz w:val="20"/>
                <w:szCs w:val="20"/>
              </w:rPr>
              <w:t xml:space="preserve"> </w:t>
            </w:r>
            <w:proofErr w:type="spellStart"/>
            <w:r w:rsidRPr="00D73B7D">
              <w:rPr>
                <w:rFonts w:ascii="Arial" w:eastAsia="Times New Roman" w:hAnsi="Arial" w:cs="Arial"/>
                <w:spacing w:val="-3"/>
                <w:sz w:val="20"/>
                <w:szCs w:val="20"/>
              </w:rPr>
              <w:t>gunstige</w:t>
            </w:r>
            <w:proofErr w:type="spellEnd"/>
            <w:r w:rsidRPr="00D73B7D">
              <w:rPr>
                <w:rFonts w:ascii="Arial" w:eastAsia="Times New Roman" w:hAnsi="Arial" w:cs="Arial"/>
                <w:spacing w:val="-3"/>
                <w:sz w:val="20"/>
                <w:szCs w:val="20"/>
              </w:rPr>
              <w:t xml:space="preserve"> </w:t>
            </w:r>
            <w:proofErr w:type="spellStart"/>
            <w:r w:rsidRPr="00D73B7D">
              <w:rPr>
                <w:rFonts w:ascii="Arial" w:eastAsia="Times New Roman" w:hAnsi="Arial" w:cs="Arial"/>
                <w:spacing w:val="-3"/>
                <w:sz w:val="20"/>
                <w:szCs w:val="20"/>
              </w:rPr>
              <w:t>reactie</w:t>
            </w:r>
            <w:proofErr w:type="spellEnd"/>
            <w:r w:rsidRPr="00D73B7D">
              <w:rPr>
                <w:rFonts w:ascii="Arial" w:eastAsia="Times New Roman" w:hAnsi="Arial" w:cs="Arial"/>
                <w:spacing w:val="-3"/>
                <w:sz w:val="20"/>
                <w:szCs w:val="20"/>
              </w:rPr>
              <w:t xml:space="preserve"> op </w:t>
            </w:r>
            <w:proofErr w:type="spellStart"/>
            <w:r w:rsidRPr="00D73B7D">
              <w:rPr>
                <w:rFonts w:ascii="Arial" w:eastAsia="Times New Roman" w:hAnsi="Arial" w:cs="Arial"/>
                <w:spacing w:val="-3"/>
                <w:sz w:val="20"/>
                <w:szCs w:val="20"/>
              </w:rPr>
              <w:t>eHF</w:t>
            </w:r>
            <w:proofErr w:type="spellEnd"/>
            <w:r w:rsidRPr="00D73B7D">
              <w:rPr>
                <w:rFonts w:ascii="Arial" w:eastAsia="Times New Roman" w:hAnsi="Arial" w:cs="Arial"/>
                <w:spacing w:val="-3"/>
                <w:sz w:val="20"/>
                <w:szCs w:val="20"/>
              </w:rPr>
              <w:t>;</w:t>
            </w:r>
          </w:p>
          <w:p w14:paraId="3F7F2128" w14:textId="77777777" w:rsidR="00436457" w:rsidRPr="00D73B7D" w:rsidRDefault="00436457" w:rsidP="00436457">
            <w:pPr>
              <w:pStyle w:val="Lijstalinea"/>
              <w:numPr>
                <w:ilvl w:val="0"/>
                <w:numId w:val="90"/>
              </w:numPr>
              <w:jc w:val="both"/>
              <w:rPr>
                <w:rFonts w:ascii="Arial" w:eastAsia="Times New Roman" w:hAnsi="Arial" w:cs="Arial"/>
                <w:spacing w:val="-3"/>
                <w:sz w:val="20"/>
                <w:szCs w:val="20"/>
              </w:rPr>
            </w:pPr>
            <w:proofErr w:type="spellStart"/>
            <w:r w:rsidRPr="00D73B7D">
              <w:rPr>
                <w:rFonts w:ascii="Arial" w:eastAsia="Times New Roman" w:hAnsi="Arial" w:cs="Arial"/>
                <w:spacing w:val="-3"/>
                <w:sz w:val="20"/>
                <w:szCs w:val="20"/>
              </w:rPr>
              <w:t>gedurende</w:t>
            </w:r>
            <w:proofErr w:type="spellEnd"/>
            <w:r w:rsidRPr="00D73B7D">
              <w:rPr>
                <w:rFonts w:ascii="Arial" w:eastAsia="Times New Roman" w:hAnsi="Arial" w:cs="Arial"/>
                <w:spacing w:val="-3"/>
                <w:sz w:val="20"/>
                <w:szCs w:val="20"/>
              </w:rPr>
              <w:t xml:space="preserve"> 12 </w:t>
            </w:r>
            <w:proofErr w:type="spellStart"/>
            <w:r w:rsidRPr="00D73B7D">
              <w:rPr>
                <w:rFonts w:ascii="Arial" w:eastAsia="Times New Roman" w:hAnsi="Arial" w:cs="Arial"/>
                <w:spacing w:val="-3"/>
                <w:sz w:val="20"/>
                <w:szCs w:val="20"/>
              </w:rPr>
              <w:t>maanden</w:t>
            </w:r>
            <w:proofErr w:type="spellEnd"/>
            <w:r w:rsidRPr="00D73B7D">
              <w:rPr>
                <w:rFonts w:ascii="Arial" w:eastAsia="Times New Roman" w:hAnsi="Arial" w:cs="Arial"/>
                <w:spacing w:val="-3"/>
                <w:sz w:val="20"/>
                <w:szCs w:val="20"/>
              </w:rPr>
              <w:t xml:space="preserve">, in </w:t>
            </w:r>
            <w:proofErr w:type="spellStart"/>
            <w:r w:rsidRPr="00D73B7D">
              <w:rPr>
                <w:rFonts w:ascii="Arial" w:eastAsia="Times New Roman" w:hAnsi="Arial" w:cs="Arial"/>
                <w:spacing w:val="-3"/>
                <w:sz w:val="20"/>
                <w:szCs w:val="20"/>
              </w:rPr>
              <w:t>geval</w:t>
            </w:r>
            <w:proofErr w:type="spellEnd"/>
            <w:r w:rsidRPr="00D73B7D">
              <w:rPr>
                <w:rFonts w:ascii="Arial" w:eastAsia="Times New Roman" w:hAnsi="Arial" w:cs="Arial"/>
                <w:spacing w:val="-3"/>
                <w:sz w:val="20"/>
                <w:szCs w:val="20"/>
              </w:rPr>
              <w:t xml:space="preserve"> van </w:t>
            </w:r>
            <w:proofErr w:type="spellStart"/>
            <w:r w:rsidRPr="00D73B7D">
              <w:rPr>
                <w:rFonts w:ascii="Arial" w:eastAsia="Times New Roman" w:hAnsi="Arial" w:cs="Arial"/>
                <w:spacing w:val="-3"/>
                <w:sz w:val="20"/>
                <w:szCs w:val="20"/>
              </w:rPr>
              <w:t>eosinofiele</w:t>
            </w:r>
            <w:proofErr w:type="spellEnd"/>
            <w:r w:rsidRPr="00D73B7D">
              <w:rPr>
                <w:rFonts w:ascii="Arial" w:eastAsia="Times New Roman" w:hAnsi="Arial" w:cs="Arial"/>
                <w:spacing w:val="-3"/>
                <w:sz w:val="20"/>
                <w:szCs w:val="20"/>
              </w:rPr>
              <w:t xml:space="preserve"> </w:t>
            </w:r>
            <w:proofErr w:type="spellStart"/>
            <w:r w:rsidRPr="00D73B7D">
              <w:rPr>
                <w:rFonts w:ascii="Arial" w:eastAsia="Times New Roman" w:hAnsi="Arial" w:cs="Arial"/>
                <w:spacing w:val="-3"/>
                <w:sz w:val="20"/>
                <w:szCs w:val="20"/>
              </w:rPr>
              <w:t>ziekten</w:t>
            </w:r>
            <w:proofErr w:type="spellEnd"/>
            <w:r w:rsidRPr="00D73B7D">
              <w:rPr>
                <w:rFonts w:ascii="Arial" w:eastAsia="Times New Roman" w:hAnsi="Arial" w:cs="Arial"/>
                <w:spacing w:val="-3"/>
                <w:sz w:val="20"/>
                <w:szCs w:val="20"/>
              </w:rPr>
              <w:t xml:space="preserve"> </w:t>
            </w:r>
            <w:proofErr w:type="spellStart"/>
            <w:r w:rsidRPr="00D73B7D">
              <w:rPr>
                <w:rFonts w:ascii="Arial" w:eastAsia="Times New Roman" w:hAnsi="Arial" w:cs="Arial"/>
                <w:spacing w:val="-3"/>
                <w:sz w:val="20"/>
                <w:szCs w:val="20"/>
              </w:rPr>
              <w:t>waarvan</w:t>
            </w:r>
            <w:proofErr w:type="spellEnd"/>
            <w:r w:rsidRPr="00D73B7D">
              <w:rPr>
                <w:rFonts w:ascii="Arial" w:eastAsia="Times New Roman" w:hAnsi="Arial" w:cs="Arial"/>
                <w:spacing w:val="-3"/>
                <w:sz w:val="20"/>
                <w:szCs w:val="20"/>
              </w:rPr>
              <w:t xml:space="preserve"> de diagnose </w:t>
            </w:r>
            <w:proofErr w:type="spellStart"/>
            <w:r w:rsidRPr="00D73B7D">
              <w:rPr>
                <w:rFonts w:ascii="Arial" w:eastAsia="Times New Roman" w:hAnsi="Arial" w:cs="Arial"/>
                <w:spacing w:val="-3"/>
                <w:sz w:val="20"/>
                <w:szCs w:val="20"/>
              </w:rPr>
              <w:t>door</w:t>
            </w:r>
            <w:proofErr w:type="spellEnd"/>
            <w:r w:rsidRPr="00D73B7D">
              <w:rPr>
                <w:rFonts w:ascii="Arial" w:eastAsia="Times New Roman" w:hAnsi="Arial" w:cs="Arial"/>
                <w:spacing w:val="-3"/>
                <w:sz w:val="20"/>
                <w:szCs w:val="20"/>
              </w:rPr>
              <w:t xml:space="preserve"> endoscopie </w:t>
            </w:r>
            <w:proofErr w:type="spellStart"/>
            <w:r w:rsidRPr="00D73B7D">
              <w:rPr>
                <w:rFonts w:ascii="Arial" w:eastAsia="Times New Roman" w:hAnsi="Arial" w:cs="Arial"/>
                <w:spacing w:val="-3"/>
                <w:sz w:val="20"/>
                <w:szCs w:val="20"/>
              </w:rPr>
              <w:t>is</w:t>
            </w:r>
            <w:proofErr w:type="spellEnd"/>
            <w:r w:rsidRPr="00D73B7D">
              <w:rPr>
                <w:rFonts w:ascii="Arial" w:eastAsia="Times New Roman" w:hAnsi="Arial" w:cs="Arial"/>
                <w:spacing w:val="-3"/>
                <w:sz w:val="20"/>
                <w:szCs w:val="20"/>
              </w:rPr>
              <w:t xml:space="preserve"> </w:t>
            </w:r>
            <w:proofErr w:type="spellStart"/>
            <w:r w:rsidRPr="00D73B7D">
              <w:rPr>
                <w:rFonts w:ascii="Arial" w:eastAsia="Times New Roman" w:hAnsi="Arial" w:cs="Arial"/>
                <w:spacing w:val="-3"/>
                <w:sz w:val="20"/>
                <w:szCs w:val="20"/>
              </w:rPr>
              <w:t>bevestigd</w:t>
            </w:r>
            <w:proofErr w:type="spellEnd"/>
            <w:r w:rsidRPr="00D73B7D">
              <w:rPr>
                <w:rFonts w:ascii="Arial" w:eastAsia="Times New Roman" w:hAnsi="Arial" w:cs="Arial"/>
                <w:spacing w:val="-3"/>
                <w:sz w:val="20"/>
                <w:szCs w:val="20"/>
              </w:rPr>
              <w:t>;</w:t>
            </w:r>
          </w:p>
          <w:p w14:paraId="0B27E136" w14:textId="77777777" w:rsidR="00436457" w:rsidRPr="00D73B7D" w:rsidRDefault="00436457" w:rsidP="00436457">
            <w:pPr>
              <w:pStyle w:val="Lijstalinea"/>
              <w:numPr>
                <w:ilvl w:val="0"/>
                <w:numId w:val="90"/>
              </w:numPr>
              <w:jc w:val="both"/>
              <w:rPr>
                <w:rFonts w:ascii="Arial" w:eastAsia="Times New Roman" w:hAnsi="Arial" w:cs="Arial"/>
                <w:spacing w:val="-3"/>
                <w:sz w:val="20"/>
                <w:szCs w:val="20"/>
              </w:rPr>
            </w:pPr>
            <w:proofErr w:type="spellStart"/>
            <w:r w:rsidRPr="00D73B7D">
              <w:rPr>
                <w:rFonts w:ascii="Arial" w:eastAsia="Times New Roman" w:hAnsi="Arial" w:cs="Arial"/>
                <w:spacing w:val="-3"/>
                <w:sz w:val="20"/>
                <w:szCs w:val="20"/>
              </w:rPr>
              <w:t>gedurende</w:t>
            </w:r>
            <w:proofErr w:type="spellEnd"/>
            <w:r w:rsidRPr="00D73B7D">
              <w:rPr>
                <w:rFonts w:ascii="Arial" w:eastAsia="Times New Roman" w:hAnsi="Arial" w:cs="Arial"/>
                <w:spacing w:val="-3"/>
                <w:sz w:val="20"/>
                <w:szCs w:val="20"/>
              </w:rPr>
              <w:t xml:space="preserve"> 6 </w:t>
            </w:r>
            <w:proofErr w:type="spellStart"/>
            <w:r w:rsidRPr="00D73B7D">
              <w:rPr>
                <w:rFonts w:ascii="Arial" w:eastAsia="Times New Roman" w:hAnsi="Arial" w:cs="Arial"/>
                <w:spacing w:val="-3"/>
                <w:sz w:val="20"/>
                <w:szCs w:val="20"/>
              </w:rPr>
              <w:t>maanden</w:t>
            </w:r>
            <w:proofErr w:type="spellEnd"/>
            <w:r w:rsidRPr="00D73B7D">
              <w:rPr>
                <w:rFonts w:ascii="Arial" w:eastAsia="Times New Roman" w:hAnsi="Arial" w:cs="Arial"/>
                <w:spacing w:val="-3"/>
                <w:sz w:val="20"/>
                <w:szCs w:val="20"/>
              </w:rPr>
              <w:t xml:space="preserve">, in </w:t>
            </w:r>
            <w:proofErr w:type="spellStart"/>
            <w:r w:rsidRPr="00D73B7D">
              <w:rPr>
                <w:rFonts w:ascii="Arial" w:eastAsia="Times New Roman" w:hAnsi="Arial" w:cs="Arial"/>
                <w:spacing w:val="-3"/>
                <w:sz w:val="20"/>
                <w:szCs w:val="20"/>
              </w:rPr>
              <w:t>geval</w:t>
            </w:r>
            <w:proofErr w:type="spellEnd"/>
            <w:r w:rsidRPr="00D73B7D">
              <w:rPr>
                <w:rFonts w:ascii="Arial" w:eastAsia="Times New Roman" w:hAnsi="Arial" w:cs="Arial"/>
                <w:spacing w:val="-3"/>
                <w:sz w:val="20"/>
                <w:szCs w:val="20"/>
              </w:rPr>
              <w:t xml:space="preserve"> van </w:t>
            </w:r>
            <w:proofErr w:type="spellStart"/>
            <w:r w:rsidRPr="00D73B7D">
              <w:rPr>
                <w:rFonts w:ascii="Arial" w:eastAsia="Times New Roman" w:hAnsi="Arial" w:cs="Arial"/>
                <w:spacing w:val="-3"/>
                <w:sz w:val="20"/>
                <w:szCs w:val="20"/>
              </w:rPr>
              <w:t>chronische</w:t>
            </w:r>
            <w:proofErr w:type="spellEnd"/>
            <w:r w:rsidRPr="00D73B7D">
              <w:rPr>
                <w:rFonts w:ascii="Arial" w:eastAsia="Times New Roman" w:hAnsi="Arial" w:cs="Arial"/>
                <w:spacing w:val="-3"/>
                <w:sz w:val="20"/>
                <w:szCs w:val="20"/>
              </w:rPr>
              <w:t xml:space="preserve"> </w:t>
            </w:r>
            <w:proofErr w:type="spellStart"/>
            <w:r w:rsidRPr="00D73B7D">
              <w:rPr>
                <w:rFonts w:ascii="Arial" w:eastAsia="Times New Roman" w:hAnsi="Arial" w:cs="Arial"/>
                <w:spacing w:val="-3"/>
                <w:sz w:val="20"/>
                <w:szCs w:val="20"/>
              </w:rPr>
              <w:t>enteropathie</w:t>
            </w:r>
            <w:proofErr w:type="spellEnd"/>
            <w:r w:rsidRPr="00D73B7D">
              <w:rPr>
                <w:rFonts w:ascii="Arial" w:eastAsia="Times New Roman" w:hAnsi="Arial" w:cs="Arial"/>
                <w:spacing w:val="-3"/>
                <w:sz w:val="20"/>
                <w:szCs w:val="20"/>
              </w:rPr>
              <w:t xml:space="preserve"> met </w:t>
            </w:r>
            <w:proofErr w:type="spellStart"/>
            <w:r w:rsidRPr="00D73B7D">
              <w:rPr>
                <w:rFonts w:ascii="Arial" w:eastAsia="Times New Roman" w:hAnsi="Arial" w:cs="Arial"/>
                <w:spacing w:val="-3"/>
                <w:sz w:val="20"/>
                <w:szCs w:val="20"/>
              </w:rPr>
              <w:t>groeiachterstand</w:t>
            </w:r>
            <w:proofErr w:type="spellEnd"/>
            <w:r w:rsidRPr="00D73B7D">
              <w:rPr>
                <w:rFonts w:ascii="Arial" w:eastAsia="Times New Roman" w:hAnsi="Arial" w:cs="Arial"/>
                <w:spacing w:val="-3"/>
                <w:sz w:val="20"/>
                <w:szCs w:val="20"/>
              </w:rPr>
              <w:t xml:space="preserve"> </w:t>
            </w:r>
            <w:proofErr w:type="spellStart"/>
            <w:r w:rsidRPr="00D73B7D">
              <w:rPr>
                <w:rFonts w:ascii="Arial" w:eastAsia="Times New Roman" w:hAnsi="Arial" w:cs="Arial"/>
                <w:spacing w:val="-3"/>
                <w:sz w:val="20"/>
                <w:szCs w:val="20"/>
              </w:rPr>
              <w:t>waarvan</w:t>
            </w:r>
            <w:proofErr w:type="spellEnd"/>
            <w:r w:rsidRPr="00D73B7D">
              <w:rPr>
                <w:rFonts w:ascii="Arial" w:eastAsia="Times New Roman" w:hAnsi="Arial" w:cs="Arial"/>
                <w:spacing w:val="-3"/>
                <w:sz w:val="20"/>
                <w:szCs w:val="20"/>
              </w:rPr>
              <w:t xml:space="preserve"> de diagnose </w:t>
            </w:r>
            <w:proofErr w:type="spellStart"/>
            <w:r w:rsidRPr="00D73B7D">
              <w:rPr>
                <w:rFonts w:ascii="Arial" w:eastAsia="Times New Roman" w:hAnsi="Arial" w:cs="Arial"/>
                <w:spacing w:val="-3"/>
                <w:sz w:val="20"/>
                <w:szCs w:val="20"/>
              </w:rPr>
              <w:t>door</w:t>
            </w:r>
            <w:proofErr w:type="spellEnd"/>
            <w:r w:rsidRPr="00D73B7D">
              <w:rPr>
                <w:rFonts w:ascii="Arial" w:eastAsia="Times New Roman" w:hAnsi="Arial" w:cs="Arial"/>
                <w:spacing w:val="-3"/>
                <w:sz w:val="20"/>
                <w:szCs w:val="20"/>
              </w:rPr>
              <w:t xml:space="preserve"> endoscopie </w:t>
            </w:r>
            <w:proofErr w:type="spellStart"/>
            <w:r w:rsidRPr="00D73B7D">
              <w:rPr>
                <w:rFonts w:ascii="Arial" w:eastAsia="Times New Roman" w:hAnsi="Arial" w:cs="Arial"/>
                <w:spacing w:val="-3"/>
                <w:sz w:val="20"/>
                <w:szCs w:val="20"/>
              </w:rPr>
              <w:t>is</w:t>
            </w:r>
            <w:proofErr w:type="spellEnd"/>
            <w:r w:rsidRPr="00D73B7D">
              <w:rPr>
                <w:rFonts w:ascii="Arial" w:eastAsia="Times New Roman" w:hAnsi="Arial" w:cs="Arial"/>
                <w:spacing w:val="-3"/>
                <w:sz w:val="20"/>
                <w:szCs w:val="20"/>
              </w:rPr>
              <w:t xml:space="preserve"> </w:t>
            </w:r>
            <w:proofErr w:type="spellStart"/>
            <w:r w:rsidRPr="00D73B7D">
              <w:rPr>
                <w:rFonts w:ascii="Arial" w:eastAsia="Times New Roman" w:hAnsi="Arial" w:cs="Arial"/>
                <w:spacing w:val="-3"/>
                <w:sz w:val="20"/>
                <w:szCs w:val="20"/>
              </w:rPr>
              <w:t>bevestigd</w:t>
            </w:r>
            <w:proofErr w:type="spellEnd"/>
            <w:r w:rsidRPr="00D73B7D">
              <w:rPr>
                <w:rFonts w:ascii="Arial" w:eastAsia="Times New Roman" w:hAnsi="Arial" w:cs="Arial"/>
                <w:spacing w:val="-3"/>
                <w:sz w:val="20"/>
                <w:szCs w:val="20"/>
              </w:rPr>
              <w:t>.</w:t>
            </w:r>
          </w:p>
        </w:tc>
      </w:tr>
      <w:tr w:rsidR="00436457" w:rsidRPr="00D73B7D" w14:paraId="1D57A68F" w14:textId="77777777" w:rsidTr="00350E5C">
        <w:trPr>
          <w:trHeight w:val="193"/>
        </w:trPr>
        <w:tc>
          <w:tcPr>
            <w:tcW w:w="2500" w:type="pct"/>
          </w:tcPr>
          <w:p w14:paraId="1CF89231" w14:textId="77777777" w:rsidR="00436457" w:rsidRPr="00D73B7D" w:rsidRDefault="00436457" w:rsidP="00350E5C">
            <w:pPr>
              <w:rPr>
                <w:rFonts w:ascii="Arial" w:eastAsia="Times New Roman" w:hAnsi="Arial" w:cs="Arial"/>
                <w:spacing w:val="-3"/>
                <w:sz w:val="20"/>
                <w:szCs w:val="20"/>
                <w:lang w:val="nl-BE"/>
              </w:rPr>
            </w:pPr>
          </w:p>
        </w:tc>
        <w:tc>
          <w:tcPr>
            <w:tcW w:w="2500" w:type="pct"/>
          </w:tcPr>
          <w:p w14:paraId="070D1E7F" w14:textId="77777777" w:rsidR="00436457" w:rsidRPr="00D73B7D" w:rsidRDefault="00436457" w:rsidP="00350E5C">
            <w:pPr>
              <w:rPr>
                <w:rFonts w:ascii="Arial" w:eastAsia="Times New Roman" w:hAnsi="Arial" w:cs="Arial"/>
                <w:spacing w:val="-3"/>
                <w:sz w:val="20"/>
                <w:szCs w:val="20"/>
                <w:lang w:val="nl-BE"/>
              </w:rPr>
            </w:pPr>
          </w:p>
        </w:tc>
      </w:tr>
      <w:tr w:rsidR="00436457" w:rsidRPr="00D73B7D" w14:paraId="4939B90D" w14:textId="77777777" w:rsidTr="00350E5C">
        <w:trPr>
          <w:trHeight w:val="193"/>
        </w:trPr>
        <w:tc>
          <w:tcPr>
            <w:tcW w:w="2500" w:type="pct"/>
          </w:tcPr>
          <w:p w14:paraId="469D8D2C" w14:textId="77777777" w:rsidR="00436457" w:rsidRPr="00D73B7D" w:rsidRDefault="00436457" w:rsidP="00350E5C">
            <w:pPr>
              <w:jc w:val="both"/>
              <w:rPr>
                <w:rFonts w:ascii="Arial" w:eastAsia="Times New Roman" w:hAnsi="Arial" w:cs="Arial"/>
                <w:spacing w:val="-3"/>
                <w:sz w:val="20"/>
                <w:szCs w:val="20"/>
                <w:lang w:val="fr-FR"/>
              </w:rPr>
            </w:pPr>
            <w:r w:rsidRPr="00D73B7D">
              <w:rPr>
                <w:rFonts w:ascii="Arial" w:eastAsia="Times New Roman" w:hAnsi="Arial" w:cs="Arial"/>
                <w:spacing w:val="-3"/>
                <w:sz w:val="20"/>
                <w:szCs w:val="20"/>
                <w:lang w:val="fr-FR"/>
              </w:rPr>
              <w:lastRenderedPageBreak/>
              <w:t>3) pendant 6 mois, en cas d'une affection sévère suite à un intestin grêle court (pendant le sevrage de la nutrition parentérale (TPN) afin d'installer une nutrition entérale et/ou une utilisation orale du produit repris ci-dessous). Le diagnostic chirurgical a été posé par un pédiatre ou un médecin spécialiste en gastro-entérologie ayant une expérience spécifique dans ce domaine.</w:t>
            </w:r>
          </w:p>
        </w:tc>
        <w:tc>
          <w:tcPr>
            <w:tcW w:w="2500" w:type="pct"/>
          </w:tcPr>
          <w:p w14:paraId="253DA6EE" w14:textId="77777777" w:rsidR="00436457" w:rsidRPr="00D73B7D" w:rsidRDefault="00436457" w:rsidP="00350E5C">
            <w:pPr>
              <w:jc w:val="both"/>
              <w:rPr>
                <w:rFonts w:ascii="Arial" w:eastAsia="Times New Roman" w:hAnsi="Arial" w:cs="Arial"/>
                <w:spacing w:val="-3"/>
                <w:sz w:val="20"/>
                <w:szCs w:val="20"/>
                <w:lang w:val="nl-BE"/>
              </w:rPr>
            </w:pPr>
            <w:r w:rsidRPr="00D73B7D">
              <w:rPr>
                <w:rFonts w:ascii="Arial" w:eastAsia="Times New Roman" w:hAnsi="Arial" w:cs="Arial"/>
                <w:spacing w:val="-3"/>
                <w:sz w:val="20"/>
                <w:szCs w:val="20"/>
                <w:lang w:val="nl-BE"/>
              </w:rPr>
              <w:t xml:space="preserve">3) gedurende 6 maanden, in geval van een ernstige aandoening als gevolg van short </w:t>
            </w:r>
            <w:proofErr w:type="spellStart"/>
            <w:r w:rsidRPr="00D73B7D">
              <w:rPr>
                <w:rFonts w:ascii="Arial" w:eastAsia="Times New Roman" w:hAnsi="Arial" w:cs="Arial"/>
                <w:spacing w:val="-3"/>
                <w:sz w:val="20"/>
                <w:szCs w:val="20"/>
                <w:lang w:val="nl-BE"/>
              </w:rPr>
              <w:t>bowel</w:t>
            </w:r>
            <w:proofErr w:type="spellEnd"/>
            <w:r w:rsidRPr="00D73B7D">
              <w:rPr>
                <w:rFonts w:ascii="Arial" w:eastAsia="Times New Roman" w:hAnsi="Arial" w:cs="Arial"/>
                <w:spacing w:val="-3"/>
                <w:sz w:val="20"/>
                <w:szCs w:val="20"/>
                <w:lang w:val="nl-BE"/>
              </w:rPr>
              <w:t xml:space="preserve"> </w:t>
            </w:r>
            <w:proofErr w:type="spellStart"/>
            <w:r w:rsidRPr="00D73B7D">
              <w:rPr>
                <w:rFonts w:ascii="Arial" w:eastAsia="Times New Roman" w:hAnsi="Arial" w:cs="Arial"/>
                <w:spacing w:val="-3"/>
                <w:sz w:val="20"/>
                <w:szCs w:val="20"/>
                <w:lang w:val="nl-BE"/>
              </w:rPr>
              <w:t>syndrome</w:t>
            </w:r>
            <w:proofErr w:type="spellEnd"/>
            <w:r w:rsidRPr="00D73B7D">
              <w:rPr>
                <w:rFonts w:ascii="Arial" w:eastAsia="Times New Roman" w:hAnsi="Arial" w:cs="Arial"/>
                <w:spacing w:val="-3"/>
                <w:sz w:val="20"/>
                <w:szCs w:val="20"/>
                <w:lang w:val="nl-BE"/>
              </w:rPr>
              <w:t xml:space="preserve"> (tijdens de afbouw van parenterale voeding (TPN) om enterale voeding en/of oraal gebruik van het hieronder genoemde product mogelijk te maken). De chirurgische diagnose wordt gesteld door een pediater of een arts-specialist in gastro-enterologie met een specifieke ervaring op dit domein.</w:t>
            </w:r>
          </w:p>
        </w:tc>
      </w:tr>
      <w:tr w:rsidR="00436457" w:rsidRPr="00D73B7D" w14:paraId="0A9BEAC6" w14:textId="77777777" w:rsidTr="00350E5C">
        <w:trPr>
          <w:trHeight w:val="193"/>
        </w:trPr>
        <w:tc>
          <w:tcPr>
            <w:tcW w:w="2500" w:type="pct"/>
          </w:tcPr>
          <w:p w14:paraId="467CF13A" w14:textId="77777777" w:rsidR="00436457" w:rsidRPr="00D73B7D" w:rsidRDefault="00436457" w:rsidP="00350E5C">
            <w:pPr>
              <w:rPr>
                <w:rFonts w:ascii="Arial" w:eastAsia="Times New Roman" w:hAnsi="Arial" w:cs="Arial"/>
                <w:spacing w:val="-3"/>
                <w:sz w:val="20"/>
                <w:szCs w:val="20"/>
                <w:lang w:val="nl-BE"/>
              </w:rPr>
            </w:pPr>
          </w:p>
        </w:tc>
        <w:tc>
          <w:tcPr>
            <w:tcW w:w="2500" w:type="pct"/>
          </w:tcPr>
          <w:p w14:paraId="423F1F2D" w14:textId="77777777" w:rsidR="00436457" w:rsidRPr="00D73B7D" w:rsidRDefault="00436457" w:rsidP="00350E5C">
            <w:pPr>
              <w:rPr>
                <w:rFonts w:ascii="Arial" w:eastAsia="Times New Roman" w:hAnsi="Arial" w:cs="Arial"/>
                <w:spacing w:val="-3"/>
                <w:sz w:val="20"/>
                <w:szCs w:val="20"/>
                <w:lang w:val="nl-BE"/>
              </w:rPr>
            </w:pPr>
          </w:p>
        </w:tc>
      </w:tr>
      <w:tr w:rsidR="00436457" w:rsidRPr="00D73B7D" w14:paraId="65072DB6" w14:textId="77777777" w:rsidTr="00350E5C">
        <w:trPr>
          <w:trHeight w:val="193"/>
        </w:trPr>
        <w:tc>
          <w:tcPr>
            <w:tcW w:w="2500" w:type="pct"/>
          </w:tcPr>
          <w:p w14:paraId="1A8A7736" w14:textId="77777777" w:rsidR="00436457" w:rsidRPr="00D73B7D" w:rsidRDefault="00436457" w:rsidP="00350E5C">
            <w:pPr>
              <w:jc w:val="both"/>
              <w:rPr>
                <w:rFonts w:ascii="Arial" w:eastAsia="Times New Roman" w:hAnsi="Arial" w:cs="Arial"/>
                <w:spacing w:val="-3"/>
                <w:sz w:val="20"/>
                <w:szCs w:val="20"/>
                <w:lang w:val="fr-FR"/>
              </w:rPr>
            </w:pPr>
            <w:r w:rsidRPr="00D73B7D">
              <w:rPr>
                <w:rFonts w:ascii="Arial" w:eastAsia="Times New Roman" w:hAnsi="Arial" w:cs="Arial"/>
                <w:spacing w:val="-3"/>
                <w:sz w:val="20"/>
                <w:szCs w:val="20"/>
                <w:lang w:val="fr-FR"/>
              </w:rPr>
              <w:t>4) pendant 6 mois, en cas d’entéropathie objectivée consécutive à une dysplasie épithéliale ou une atrophie villositaire chez un patient en nutrition parentérale (pendant le sevrage de la nutrition parentérale (TPN) afin d'installer une nutrition entérale et/ou une utilisation orale du produit repris ci-dessous) dont le diagnostic endoscopique a été posé par le pédiatre ou le médecin spécialiste en gastro-entérologie ayant une expérience spécifique dans ce domaine.</w:t>
            </w:r>
          </w:p>
        </w:tc>
        <w:tc>
          <w:tcPr>
            <w:tcW w:w="2500" w:type="pct"/>
          </w:tcPr>
          <w:p w14:paraId="4D0C1ED2" w14:textId="77777777" w:rsidR="00436457" w:rsidRPr="00D73B7D" w:rsidRDefault="00436457" w:rsidP="00350E5C">
            <w:pPr>
              <w:jc w:val="both"/>
              <w:rPr>
                <w:rFonts w:ascii="Arial" w:eastAsia="Times New Roman" w:hAnsi="Arial" w:cs="Arial"/>
                <w:spacing w:val="-3"/>
                <w:sz w:val="20"/>
                <w:szCs w:val="20"/>
                <w:lang w:val="nl-BE"/>
              </w:rPr>
            </w:pPr>
            <w:r w:rsidRPr="00D73B7D">
              <w:rPr>
                <w:rFonts w:ascii="Arial" w:eastAsia="Times New Roman" w:hAnsi="Arial" w:cs="Arial"/>
                <w:spacing w:val="-3"/>
                <w:sz w:val="20"/>
                <w:szCs w:val="20"/>
                <w:lang w:val="nl-BE"/>
              </w:rPr>
              <w:t xml:space="preserve">4) gedurende 6 maanden, in geval van een geobjectiveerde </w:t>
            </w:r>
            <w:proofErr w:type="spellStart"/>
            <w:r w:rsidRPr="00D73B7D">
              <w:rPr>
                <w:rFonts w:ascii="Arial" w:eastAsia="Times New Roman" w:hAnsi="Arial" w:cs="Arial"/>
                <w:spacing w:val="-3"/>
                <w:sz w:val="20"/>
                <w:szCs w:val="20"/>
                <w:lang w:val="nl-BE"/>
              </w:rPr>
              <w:t>enteropathie</w:t>
            </w:r>
            <w:proofErr w:type="spellEnd"/>
            <w:r w:rsidRPr="00D73B7D">
              <w:rPr>
                <w:rFonts w:ascii="Arial" w:eastAsia="Times New Roman" w:hAnsi="Arial" w:cs="Arial"/>
                <w:spacing w:val="-3"/>
                <w:sz w:val="20"/>
                <w:szCs w:val="20"/>
                <w:lang w:val="nl-BE"/>
              </w:rPr>
              <w:t xml:space="preserve"> als gevolg van een epitheliale dysplasie of een villus atrofie (tijdens de afbouw van parenterale voeding (TPN) om enterale voeding en/of oraal gebruik van het hieronder genoemde product mogelijk te maken). De endoscopische diagnose wordt gesteld door een pediater of een arts-specialist in gastro-enterologie met een specifieke ervaring op dit domein.</w:t>
            </w:r>
          </w:p>
        </w:tc>
      </w:tr>
      <w:tr w:rsidR="00436457" w:rsidRPr="00D73B7D" w14:paraId="77EE900F" w14:textId="77777777" w:rsidTr="00350E5C">
        <w:trPr>
          <w:trHeight w:val="193"/>
        </w:trPr>
        <w:tc>
          <w:tcPr>
            <w:tcW w:w="2500" w:type="pct"/>
          </w:tcPr>
          <w:p w14:paraId="5F718DA3" w14:textId="77777777" w:rsidR="00436457" w:rsidRPr="00D73B7D" w:rsidRDefault="00436457" w:rsidP="00350E5C">
            <w:pPr>
              <w:rPr>
                <w:rFonts w:ascii="Arial" w:eastAsia="Times New Roman" w:hAnsi="Arial" w:cs="Arial"/>
                <w:spacing w:val="-3"/>
                <w:sz w:val="20"/>
                <w:szCs w:val="20"/>
                <w:lang w:val="nl-BE"/>
              </w:rPr>
            </w:pPr>
          </w:p>
        </w:tc>
        <w:tc>
          <w:tcPr>
            <w:tcW w:w="2500" w:type="pct"/>
          </w:tcPr>
          <w:p w14:paraId="22537CFC" w14:textId="77777777" w:rsidR="00436457" w:rsidRPr="00D73B7D" w:rsidRDefault="00436457" w:rsidP="00350E5C">
            <w:pPr>
              <w:rPr>
                <w:rFonts w:ascii="Arial" w:eastAsia="Times New Roman" w:hAnsi="Arial" w:cs="Arial"/>
                <w:spacing w:val="-3"/>
                <w:sz w:val="20"/>
                <w:szCs w:val="20"/>
                <w:lang w:val="nl-BE"/>
              </w:rPr>
            </w:pPr>
          </w:p>
        </w:tc>
      </w:tr>
      <w:tr w:rsidR="00436457" w:rsidRPr="00D73B7D" w14:paraId="0802FE01" w14:textId="77777777" w:rsidTr="00350E5C">
        <w:trPr>
          <w:trHeight w:val="193"/>
        </w:trPr>
        <w:tc>
          <w:tcPr>
            <w:tcW w:w="2500" w:type="pct"/>
          </w:tcPr>
          <w:p w14:paraId="1619785A" w14:textId="77777777" w:rsidR="00436457" w:rsidRPr="00D73B7D" w:rsidRDefault="00436457" w:rsidP="00350E5C">
            <w:pPr>
              <w:jc w:val="both"/>
              <w:rPr>
                <w:rFonts w:ascii="Arial" w:eastAsia="Times New Roman" w:hAnsi="Arial" w:cs="Arial"/>
                <w:spacing w:val="-3"/>
                <w:sz w:val="20"/>
                <w:szCs w:val="20"/>
                <w:lang w:val="fr-FR"/>
              </w:rPr>
            </w:pPr>
            <w:r w:rsidRPr="00D73B7D">
              <w:rPr>
                <w:rFonts w:ascii="Arial" w:eastAsia="Times New Roman" w:hAnsi="Arial" w:cs="Arial"/>
                <w:spacing w:val="-3"/>
                <w:sz w:val="20"/>
                <w:szCs w:val="20"/>
                <w:lang w:val="fr-FR"/>
              </w:rPr>
              <w:t>5) jusqu'à l'âge de 2 ans, en cas de galactosémie.</w:t>
            </w:r>
          </w:p>
        </w:tc>
        <w:tc>
          <w:tcPr>
            <w:tcW w:w="2500" w:type="pct"/>
          </w:tcPr>
          <w:p w14:paraId="6A2AD38F" w14:textId="77777777" w:rsidR="00436457" w:rsidRPr="00D73B7D" w:rsidRDefault="00436457" w:rsidP="00350E5C">
            <w:pPr>
              <w:jc w:val="both"/>
              <w:rPr>
                <w:rFonts w:ascii="Arial" w:eastAsia="Times New Roman" w:hAnsi="Arial" w:cs="Arial"/>
                <w:spacing w:val="-3"/>
                <w:sz w:val="20"/>
                <w:szCs w:val="20"/>
                <w:lang w:val="nl-BE"/>
              </w:rPr>
            </w:pPr>
            <w:r w:rsidRPr="00D73B7D">
              <w:rPr>
                <w:rFonts w:ascii="Arial" w:eastAsia="Times New Roman" w:hAnsi="Arial" w:cs="Arial"/>
                <w:spacing w:val="-3"/>
                <w:sz w:val="20"/>
                <w:szCs w:val="20"/>
                <w:lang w:val="nl-BE"/>
              </w:rPr>
              <w:t>5) tot de leeftijd van 2 jaar, in geval van galactosemie.</w:t>
            </w:r>
          </w:p>
        </w:tc>
      </w:tr>
      <w:tr w:rsidR="00436457" w:rsidRPr="00D73B7D" w14:paraId="2ECB4EB5" w14:textId="77777777" w:rsidTr="00350E5C">
        <w:trPr>
          <w:trHeight w:val="193"/>
        </w:trPr>
        <w:tc>
          <w:tcPr>
            <w:tcW w:w="2500" w:type="pct"/>
          </w:tcPr>
          <w:p w14:paraId="75D712CC" w14:textId="77777777" w:rsidR="00436457" w:rsidRPr="00D73B7D" w:rsidRDefault="00436457" w:rsidP="00350E5C">
            <w:pPr>
              <w:rPr>
                <w:rFonts w:ascii="Arial" w:eastAsia="Times New Roman" w:hAnsi="Arial" w:cs="Arial"/>
                <w:spacing w:val="-3"/>
                <w:sz w:val="20"/>
                <w:szCs w:val="20"/>
                <w:lang w:val="nl-BE"/>
              </w:rPr>
            </w:pPr>
          </w:p>
        </w:tc>
        <w:tc>
          <w:tcPr>
            <w:tcW w:w="2500" w:type="pct"/>
          </w:tcPr>
          <w:p w14:paraId="56F92347" w14:textId="77777777" w:rsidR="00436457" w:rsidRPr="00D73B7D" w:rsidRDefault="00436457" w:rsidP="00350E5C">
            <w:pPr>
              <w:rPr>
                <w:rFonts w:ascii="Arial" w:eastAsia="Times New Roman" w:hAnsi="Arial" w:cs="Arial"/>
                <w:spacing w:val="-3"/>
                <w:sz w:val="20"/>
                <w:szCs w:val="20"/>
                <w:lang w:val="nl-BE"/>
              </w:rPr>
            </w:pPr>
          </w:p>
        </w:tc>
      </w:tr>
      <w:tr w:rsidR="00436457" w:rsidRPr="00D73B7D" w14:paraId="7686D953" w14:textId="77777777" w:rsidTr="00350E5C">
        <w:trPr>
          <w:trHeight w:val="193"/>
        </w:trPr>
        <w:tc>
          <w:tcPr>
            <w:tcW w:w="2500" w:type="pct"/>
          </w:tcPr>
          <w:p w14:paraId="48974F85" w14:textId="77777777" w:rsidR="00436457" w:rsidRPr="00D73B7D" w:rsidRDefault="00436457" w:rsidP="00350E5C">
            <w:pPr>
              <w:jc w:val="both"/>
              <w:rPr>
                <w:rFonts w:ascii="Arial" w:eastAsia="Times New Roman" w:hAnsi="Arial" w:cs="Arial"/>
                <w:spacing w:val="-3"/>
                <w:sz w:val="20"/>
                <w:szCs w:val="20"/>
                <w:lang w:val="fr-FR"/>
              </w:rPr>
            </w:pPr>
            <w:r w:rsidRPr="00D73B7D">
              <w:rPr>
                <w:rFonts w:ascii="Arial" w:eastAsia="Times New Roman" w:hAnsi="Arial" w:cs="Arial"/>
                <w:spacing w:val="-3"/>
                <w:sz w:val="20"/>
                <w:szCs w:val="20"/>
                <w:lang w:val="fr-FR"/>
              </w:rPr>
              <w:t>b) L’intervention de l’assurance obligatoire soins de santé et indemnités en catégorie C, est calculée sur base de la base de remboursement ‘en officines ouvertes au public’ ne pouvant pas dépasser 24,0000 euros par conditionnement. Hormis l’intervention personnelle du bénéficiaire, aucun coût supplémentaire ne peut être facturé.</w:t>
            </w:r>
          </w:p>
        </w:tc>
        <w:tc>
          <w:tcPr>
            <w:tcW w:w="2500" w:type="pct"/>
          </w:tcPr>
          <w:p w14:paraId="6FD26C04" w14:textId="77777777" w:rsidR="00436457" w:rsidRPr="00D73B7D" w:rsidRDefault="00436457" w:rsidP="00350E5C">
            <w:pPr>
              <w:jc w:val="both"/>
              <w:rPr>
                <w:rFonts w:ascii="Arial" w:eastAsia="Times New Roman" w:hAnsi="Arial" w:cs="Arial"/>
                <w:spacing w:val="-3"/>
                <w:sz w:val="20"/>
                <w:szCs w:val="20"/>
                <w:lang w:val="nl-BE"/>
              </w:rPr>
            </w:pPr>
            <w:r w:rsidRPr="00D73B7D">
              <w:rPr>
                <w:rFonts w:ascii="Arial" w:eastAsia="Times New Roman" w:hAnsi="Arial" w:cs="Arial"/>
                <w:spacing w:val="-3"/>
                <w:sz w:val="20"/>
                <w:szCs w:val="20"/>
                <w:lang w:val="nl-BE"/>
              </w:rPr>
              <w:t>b) De tegemoetkoming door de verplichte verzekering voor geneeskundige verzorging in categorie C, wordt berekend op basis van de vergoedingsbasis ‘in open officina’ die niet meer dan 24,0000 euro per verpakking mag bedragen. Afgezien van het persoonlijk aandeel van de rechthebbende mogen er geen extra kosten in rekening worden gebracht.</w:t>
            </w:r>
          </w:p>
        </w:tc>
      </w:tr>
      <w:tr w:rsidR="00436457" w:rsidRPr="00D73B7D" w14:paraId="18D0E1B1" w14:textId="77777777" w:rsidTr="00350E5C">
        <w:trPr>
          <w:trHeight w:val="193"/>
        </w:trPr>
        <w:tc>
          <w:tcPr>
            <w:tcW w:w="2500" w:type="pct"/>
          </w:tcPr>
          <w:p w14:paraId="2E4C395E" w14:textId="77777777" w:rsidR="00436457" w:rsidRPr="00D73B7D" w:rsidRDefault="00436457" w:rsidP="00350E5C">
            <w:pPr>
              <w:jc w:val="both"/>
              <w:rPr>
                <w:rFonts w:ascii="Arial" w:eastAsia="Times New Roman" w:hAnsi="Arial" w:cs="Arial"/>
                <w:spacing w:val="-3"/>
                <w:sz w:val="20"/>
                <w:szCs w:val="20"/>
                <w:lang w:val="nl-BE"/>
              </w:rPr>
            </w:pPr>
          </w:p>
        </w:tc>
        <w:tc>
          <w:tcPr>
            <w:tcW w:w="2500" w:type="pct"/>
          </w:tcPr>
          <w:p w14:paraId="3D419A7F" w14:textId="77777777" w:rsidR="00436457" w:rsidRPr="00D73B7D" w:rsidRDefault="00436457" w:rsidP="00350E5C">
            <w:pPr>
              <w:jc w:val="both"/>
              <w:rPr>
                <w:rFonts w:ascii="Arial" w:eastAsia="Times New Roman" w:hAnsi="Arial" w:cs="Arial"/>
                <w:spacing w:val="-3"/>
                <w:sz w:val="20"/>
                <w:szCs w:val="20"/>
                <w:lang w:val="nl-BE"/>
              </w:rPr>
            </w:pPr>
          </w:p>
        </w:tc>
      </w:tr>
      <w:tr w:rsidR="00436457" w:rsidRPr="00D73B7D" w14:paraId="42780497" w14:textId="77777777" w:rsidTr="00350E5C">
        <w:trPr>
          <w:trHeight w:val="193"/>
        </w:trPr>
        <w:tc>
          <w:tcPr>
            <w:tcW w:w="2500" w:type="pct"/>
          </w:tcPr>
          <w:p w14:paraId="206EF7D4" w14:textId="67B605EC" w:rsidR="00436457" w:rsidRPr="00D73B7D" w:rsidRDefault="00436457" w:rsidP="00350E5C">
            <w:pPr>
              <w:jc w:val="both"/>
              <w:rPr>
                <w:rFonts w:ascii="Arial" w:eastAsia="Times New Roman" w:hAnsi="Arial" w:cs="Arial"/>
                <w:spacing w:val="-3"/>
                <w:sz w:val="20"/>
                <w:szCs w:val="20"/>
                <w:lang w:val="fr-FR"/>
              </w:rPr>
            </w:pPr>
            <w:r w:rsidRPr="00D73B7D">
              <w:rPr>
                <w:rFonts w:ascii="Arial" w:eastAsia="Times New Roman" w:hAnsi="Arial" w:cs="Arial"/>
                <w:spacing w:val="-3"/>
                <w:sz w:val="20"/>
                <w:szCs w:val="20"/>
                <w:lang w:val="fr-FR"/>
              </w:rPr>
              <w:t>c) Le pédiatre prescripteur précise dans la demande de remboursement envoyé au médecin-conseil, la durée pour laquelle le remboursement est demandé en fonction du diagnostic établi et en référence aux durées mentionnées ci-</w:t>
            </w:r>
            <w:r w:rsidR="00D73B7D">
              <w:rPr>
                <w:rFonts w:ascii="Arial" w:eastAsia="Times New Roman" w:hAnsi="Arial" w:cs="Arial"/>
                <w:spacing w:val="-3"/>
                <w:sz w:val="20"/>
                <w:szCs w:val="20"/>
                <w:lang w:val="fr-FR"/>
              </w:rPr>
              <w:t>dessus</w:t>
            </w:r>
            <w:r w:rsidRPr="00D73B7D">
              <w:rPr>
                <w:rFonts w:ascii="Arial" w:eastAsia="Times New Roman" w:hAnsi="Arial" w:cs="Arial"/>
                <w:spacing w:val="-3"/>
                <w:sz w:val="20"/>
                <w:szCs w:val="20"/>
                <w:lang w:val="fr-FR"/>
              </w:rPr>
              <w:t xml:space="preserve"> au point a) pour chacune des indications.</w:t>
            </w:r>
          </w:p>
        </w:tc>
        <w:tc>
          <w:tcPr>
            <w:tcW w:w="2500" w:type="pct"/>
          </w:tcPr>
          <w:p w14:paraId="5C264027" w14:textId="77777777" w:rsidR="00436457" w:rsidRPr="00D73B7D" w:rsidRDefault="00436457" w:rsidP="00350E5C">
            <w:pPr>
              <w:jc w:val="both"/>
              <w:rPr>
                <w:rFonts w:ascii="Arial" w:eastAsia="Times New Roman" w:hAnsi="Arial" w:cs="Arial"/>
                <w:spacing w:val="-3"/>
                <w:sz w:val="20"/>
                <w:szCs w:val="20"/>
                <w:lang w:val="nl-BE"/>
              </w:rPr>
            </w:pPr>
            <w:r w:rsidRPr="00D73B7D">
              <w:rPr>
                <w:rFonts w:ascii="Arial" w:eastAsia="Times New Roman" w:hAnsi="Arial" w:cs="Arial"/>
                <w:spacing w:val="-3"/>
                <w:sz w:val="20"/>
                <w:szCs w:val="20"/>
                <w:lang w:val="nl-BE"/>
              </w:rPr>
              <w:t>c) De voorschrijvende pediater specificeert in de aanvraag voor terugbetaling die naar de adviserend-arts wordt verstuurd, de duur waarvoor terugbetaling wordt gevraagd op basis van de vastgestelde diagnose en met verwijzing naar de hierboven in punt a) genoemde duur voor elk van de indicaties.</w:t>
            </w:r>
          </w:p>
        </w:tc>
      </w:tr>
      <w:tr w:rsidR="00436457" w:rsidRPr="00D73B7D" w14:paraId="192A37EE" w14:textId="77777777" w:rsidTr="00350E5C">
        <w:trPr>
          <w:trHeight w:val="193"/>
        </w:trPr>
        <w:tc>
          <w:tcPr>
            <w:tcW w:w="2500" w:type="pct"/>
          </w:tcPr>
          <w:p w14:paraId="1154E854" w14:textId="77777777" w:rsidR="00436457" w:rsidRPr="00D73B7D" w:rsidRDefault="00436457" w:rsidP="00350E5C">
            <w:pPr>
              <w:rPr>
                <w:rFonts w:ascii="Arial" w:eastAsia="Times New Roman" w:hAnsi="Arial" w:cs="Arial"/>
                <w:spacing w:val="-3"/>
                <w:sz w:val="20"/>
                <w:szCs w:val="20"/>
                <w:lang w:val="nl-BE"/>
              </w:rPr>
            </w:pPr>
          </w:p>
        </w:tc>
        <w:tc>
          <w:tcPr>
            <w:tcW w:w="2500" w:type="pct"/>
          </w:tcPr>
          <w:p w14:paraId="01619F55" w14:textId="77777777" w:rsidR="00436457" w:rsidRPr="00D73B7D" w:rsidRDefault="00436457" w:rsidP="00350E5C">
            <w:pPr>
              <w:rPr>
                <w:rFonts w:ascii="Arial" w:eastAsia="Times New Roman" w:hAnsi="Arial" w:cs="Arial"/>
                <w:spacing w:val="-3"/>
                <w:sz w:val="20"/>
                <w:szCs w:val="20"/>
                <w:lang w:val="nl-BE"/>
              </w:rPr>
            </w:pPr>
          </w:p>
        </w:tc>
      </w:tr>
      <w:tr w:rsidR="00436457" w:rsidRPr="00D73B7D" w14:paraId="2F08ACE5" w14:textId="77777777" w:rsidTr="00350E5C">
        <w:trPr>
          <w:trHeight w:val="193"/>
        </w:trPr>
        <w:tc>
          <w:tcPr>
            <w:tcW w:w="2500" w:type="pct"/>
          </w:tcPr>
          <w:p w14:paraId="03B053D9" w14:textId="674CDE09" w:rsidR="00436457" w:rsidRPr="00D73B7D" w:rsidRDefault="00436457" w:rsidP="00350E5C">
            <w:pPr>
              <w:jc w:val="both"/>
              <w:rPr>
                <w:rFonts w:ascii="Arial" w:eastAsia="Times New Roman" w:hAnsi="Arial" w:cs="Arial"/>
                <w:spacing w:val="-3"/>
                <w:sz w:val="20"/>
                <w:szCs w:val="20"/>
                <w:lang w:val="fr-FR"/>
              </w:rPr>
            </w:pPr>
            <w:r w:rsidRPr="00D73B7D">
              <w:rPr>
                <w:rFonts w:ascii="Arial" w:eastAsia="Times New Roman" w:hAnsi="Arial" w:cs="Arial"/>
                <w:spacing w:val="-3"/>
                <w:sz w:val="20"/>
                <w:szCs w:val="20"/>
                <w:lang w:val="fr-FR"/>
              </w:rPr>
              <w:t xml:space="preserve">d) Pour la première demande de remboursement, le pédiatre ayant posé le diagnostic dans chacune des indications mentionnées au point </w:t>
            </w:r>
            <w:r w:rsidR="00D73B7D">
              <w:rPr>
                <w:rFonts w:ascii="Arial" w:eastAsia="Times New Roman" w:hAnsi="Arial" w:cs="Arial"/>
                <w:spacing w:val="-3"/>
                <w:sz w:val="20"/>
                <w:szCs w:val="20"/>
                <w:lang w:val="fr-FR"/>
              </w:rPr>
              <w:t>a</w:t>
            </w:r>
            <w:r w:rsidRPr="00D73B7D">
              <w:rPr>
                <w:rFonts w:ascii="Arial" w:eastAsia="Times New Roman" w:hAnsi="Arial" w:cs="Arial"/>
                <w:spacing w:val="-3"/>
                <w:sz w:val="20"/>
                <w:szCs w:val="20"/>
                <w:lang w:val="fr-FR"/>
              </w:rPr>
              <w:t>) envoie le formulaire de demande conforme au modèle C12) repris en annexe au présent arrêté au médecin conseil de l’organisme assureur du bénéficiaire.</w:t>
            </w:r>
          </w:p>
        </w:tc>
        <w:tc>
          <w:tcPr>
            <w:tcW w:w="2500" w:type="pct"/>
          </w:tcPr>
          <w:p w14:paraId="1E8D5528" w14:textId="08FD4DFC" w:rsidR="00436457" w:rsidRPr="00D73B7D" w:rsidRDefault="00436457" w:rsidP="00350E5C">
            <w:pPr>
              <w:jc w:val="both"/>
              <w:rPr>
                <w:rFonts w:ascii="Arial" w:eastAsia="Times New Roman" w:hAnsi="Arial" w:cs="Arial"/>
                <w:spacing w:val="-3"/>
                <w:sz w:val="20"/>
                <w:szCs w:val="20"/>
                <w:lang w:val="nl-BE"/>
              </w:rPr>
            </w:pPr>
            <w:r w:rsidRPr="00D73B7D">
              <w:rPr>
                <w:rFonts w:ascii="Arial" w:eastAsia="Times New Roman" w:hAnsi="Arial" w:cs="Arial"/>
                <w:spacing w:val="-3"/>
                <w:sz w:val="20"/>
                <w:szCs w:val="20"/>
                <w:lang w:val="nl-BE"/>
              </w:rPr>
              <w:t xml:space="preserve">d) Voor de eerste aanvraag voor terugbetaling verstuurt de pediater die de diagnose heeft gesteld voor elk van de indicaties genoemd onder punt </w:t>
            </w:r>
            <w:r w:rsidR="00D73B7D">
              <w:rPr>
                <w:rFonts w:ascii="Arial" w:eastAsia="Times New Roman" w:hAnsi="Arial" w:cs="Arial"/>
                <w:spacing w:val="-3"/>
                <w:sz w:val="20"/>
                <w:szCs w:val="20"/>
                <w:lang w:val="nl-BE"/>
              </w:rPr>
              <w:t>a</w:t>
            </w:r>
            <w:r w:rsidRPr="00D73B7D">
              <w:rPr>
                <w:rFonts w:ascii="Arial" w:eastAsia="Times New Roman" w:hAnsi="Arial" w:cs="Arial"/>
                <w:spacing w:val="-3"/>
                <w:sz w:val="20"/>
                <w:szCs w:val="20"/>
                <w:lang w:val="nl-BE"/>
              </w:rPr>
              <w:t>), het aanvraagformulier conform het model C12) opgenomen in de bijlage bij dit besluit naar de adviserend-arts van de verzekeringsinstelling van de rechthebbende.</w:t>
            </w:r>
          </w:p>
        </w:tc>
      </w:tr>
      <w:tr w:rsidR="00436457" w:rsidRPr="00D73B7D" w14:paraId="6A55E8CE" w14:textId="77777777" w:rsidTr="00350E5C">
        <w:trPr>
          <w:trHeight w:val="193"/>
        </w:trPr>
        <w:tc>
          <w:tcPr>
            <w:tcW w:w="2500" w:type="pct"/>
          </w:tcPr>
          <w:p w14:paraId="7ADDA8B7" w14:textId="77777777" w:rsidR="00436457" w:rsidRPr="00D73B7D" w:rsidRDefault="00436457" w:rsidP="00350E5C">
            <w:pPr>
              <w:jc w:val="both"/>
              <w:rPr>
                <w:rFonts w:ascii="Arial" w:eastAsia="Times New Roman" w:hAnsi="Arial" w:cs="Arial"/>
                <w:spacing w:val="-3"/>
                <w:sz w:val="20"/>
                <w:szCs w:val="20"/>
                <w:lang w:val="fr-FR"/>
              </w:rPr>
            </w:pPr>
            <w:r w:rsidRPr="00D73B7D">
              <w:rPr>
                <w:rFonts w:ascii="Arial" w:hAnsi="Arial" w:cs="Arial"/>
                <w:noProof/>
                <w:sz w:val="20"/>
                <w:szCs w:val="20"/>
              </w:rPr>
              <w:t>Le pédiatre ayant posé le diagnostic établit en plus, un rapport médical motivé comportant des données qui confirment le diagnostic. Ce rapport est accompagné des protocoles et des résultats des examens réalisés le cas échéant. Ce rapport est conservé dans le dossier médical du bénéficiaire et peut être mis à disposition du medecin-conseil de l’organisme assureur du bénéficiaire sur simple demande.</w:t>
            </w:r>
          </w:p>
        </w:tc>
        <w:tc>
          <w:tcPr>
            <w:tcW w:w="2500" w:type="pct"/>
          </w:tcPr>
          <w:p w14:paraId="249E5CAC" w14:textId="77777777" w:rsidR="00436457" w:rsidRPr="00D73B7D" w:rsidRDefault="00436457" w:rsidP="00350E5C">
            <w:pPr>
              <w:jc w:val="both"/>
              <w:rPr>
                <w:rFonts w:ascii="Arial" w:hAnsi="Arial" w:cs="Arial"/>
                <w:noProof/>
                <w:sz w:val="20"/>
                <w:szCs w:val="20"/>
                <w:lang w:val="nl-NL"/>
              </w:rPr>
            </w:pPr>
            <w:r w:rsidRPr="00D73B7D">
              <w:rPr>
                <w:rFonts w:ascii="Arial" w:eastAsia="Times New Roman" w:hAnsi="Arial" w:cs="Arial"/>
                <w:spacing w:val="-3"/>
                <w:sz w:val="20"/>
                <w:szCs w:val="20"/>
                <w:lang w:val="nl-BE"/>
              </w:rPr>
              <w:t>De pediater die de diagnose heeft gesteld, stelt ook een gemotiveerd medisch verslag op dat de gegevens bevat die de diagnose bevestigen. Bij dit rapport zijn, indien van toepassing, de protocollen en de resultaten van de uitgevoerde onderzoeken gevoegd. Dit rapport wordt bewaard in het medisch dossier van de rechthebbende en kan op eenvoudig aanvraag ter beschikking worden gesteld aan de adviserend-arts van de verzekeringsinstelling van de rechthebbende.</w:t>
            </w:r>
          </w:p>
        </w:tc>
      </w:tr>
      <w:tr w:rsidR="00436457" w:rsidRPr="00D73B7D" w14:paraId="1498D130" w14:textId="77777777" w:rsidTr="00350E5C">
        <w:trPr>
          <w:trHeight w:val="193"/>
        </w:trPr>
        <w:tc>
          <w:tcPr>
            <w:tcW w:w="2500" w:type="pct"/>
          </w:tcPr>
          <w:p w14:paraId="7CD11B1F" w14:textId="77777777" w:rsidR="00436457" w:rsidRPr="00D73B7D" w:rsidRDefault="00436457" w:rsidP="00350E5C">
            <w:pPr>
              <w:jc w:val="both"/>
              <w:rPr>
                <w:rFonts w:ascii="Arial" w:hAnsi="Arial" w:cs="Arial"/>
                <w:noProof/>
                <w:sz w:val="20"/>
                <w:szCs w:val="20"/>
                <w:lang w:val="nl-NL"/>
              </w:rPr>
            </w:pPr>
          </w:p>
        </w:tc>
        <w:tc>
          <w:tcPr>
            <w:tcW w:w="2500" w:type="pct"/>
          </w:tcPr>
          <w:p w14:paraId="7D0A70DD" w14:textId="77777777" w:rsidR="00436457" w:rsidRPr="00D73B7D" w:rsidRDefault="00436457" w:rsidP="00350E5C">
            <w:pPr>
              <w:jc w:val="both"/>
              <w:rPr>
                <w:rFonts w:ascii="Arial" w:hAnsi="Arial" w:cs="Arial"/>
                <w:noProof/>
                <w:sz w:val="20"/>
                <w:szCs w:val="20"/>
                <w:lang w:val="nl-NL"/>
              </w:rPr>
            </w:pPr>
          </w:p>
        </w:tc>
      </w:tr>
      <w:tr w:rsidR="00436457" w:rsidRPr="00D73B7D" w14:paraId="10839D3C" w14:textId="77777777" w:rsidTr="00350E5C">
        <w:trPr>
          <w:trHeight w:val="193"/>
        </w:trPr>
        <w:tc>
          <w:tcPr>
            <w:tcW w:w="2500" w:type="pct"/>
          </w:tcPr>
          <w:p w14:paraId="459DDE80" w14:textId="77777777" w:rsidR="00436457" w:rsidRPr="00D73B7D" w:rsidRDefault="00436457" w:rsidP="00350E5C">
            <w:pPr>
              <w:jc w:val="both"/>
              <w:rPr>
                <w:rFonts w:ascii="Arial" w:eastAsia="Times New Roman" w:hAnsi="Arial" w:cs="Arial"/>
                <w:spacing w:val="-3"/>
                <w:sz w:val="20"/>
                <w:szCs w:val="20"/>
                <w:lang w:val="fr-FR"/>
              </w:rPr>
            </w:pPr>
            <w:r w:rsidRPr="00D73B7D">
              <w:rPr>
                <w:rFonts w:ascii="Arial" w:eastAsia="Times New Roman" w:hAnsi="Arial" w:cs="Arial"/>
                <w:spacing w:val="-3"/>
                <w:sz w:val="20"/>
                <w:szCs w:val="20"/>
                <w:lang w:val="fr-FR"/>
              </w:rPr>
              <w:t>e) Sur base de ce(s) document(s) le médecin-conseil délivre au bénéficiaire l'autorisation dont le modèle est fixé sous A31 de la partie III de la liste et dont la durée de validité est limitée à la durée demandée par le prescripteur et qui est conforme aux différentes périodes listées au point a) pour chacune des indications.</w:t>
            </w:r>
          </w:p>
        </w:tc>
        <w:tc>
          <w:tcPr>
            <w:tcW w:w="2500" w:type="pct"/>
          </w:tcPr>
          <w:p w14:paraId="546DB9F4" w14:textId="77777777" w:rsidR="00436457" w:rsidRPr="00D73B7D" w:rsidRDefault="00436457" w:rsidP="00350E5C">
            <w:pPr>
              <w:jc w:val="both"/>
              <w:rPr>
                <w:rFonts w:ascii="Arial" w:eastAsia="Times New Roman" w:hAnsi="Arial" w:cs="Arial"/>
                <w:spacing w:val="-3"/>
                <w:sz w:val="20"/>
                <w:szCs w:val="20"/>
                <w:lang w:val="nl-BE"/>
              </w:rPr>
            </w:pPr>
            <w:r w:rsidRPr="00D73B7D">
              <w:rPr>
                <w:rFonts w:ascii="Arial" w:eastAsia="Times New Roman" w:hAnsi="Arial" w:cs="Arial"/>
                <w:spacing w:val="-3"/>
                <w:sz w:val="20"/>
                <w:szCs w:val="20"/>
                <w:lang w:val="nl-BE"/>
              </w:rPr>
              <w:t>e) Op basis van dit (deze) document(en) levert de adviserend-arts aan de rechthebbende de machtiging af, waarvan het model is bepaald onder A31 van deel III van de lijst en waarvan de geldigheidsduur beperkt is tot de door de voorschrijver gevraagde periode en die voldoet aan de verschillende periodes vermeld in punt a) voor elk van de indicaties.</w:t>
            </w:r>
          </w:p>
        </w:tc>
      </w:tr>
      <w:tr w:rsidR="00436457" w:rsidRPr="00D73B7D" w14:paraId="50C70AEB" w14:textId="77777777" w:rsidTr="00350E5C">
        <w:trPr>
          <w:trHeight w:val="193"/>
        </w:trPr>
        <w:tc>
          <w:tcPr>
            <w:tcW w:w="2500" w:type="pct"/>
          </w:tcPr>
          <w:p w14:paraId="2433C73D" w14:textId="77777777" w:rsidR="00436457" w:rsidRPr="00D73B7D" w:rsidRDefault="00436457" w:rsidP="00350E5C">
            <w:pPr>
              <w:jc w:val="both"/>
              <w:rPr>
                <w:rFonts w:ascii="Arial" w:eastAsia="Times New Roman" w:hAnsi="Arial" w:cs="Arial"/>
                <w:spacing w:val="-3"/>
                <w:sz w:val="20"/>
                <w:szCs w:val="20"/>
                <w:lang w:val="nl-BE"/>
              </w:rPr>
            </w:pPr>
          </w:p>
        </w:tc>
        <w:tc>
          <w:tcPr>
            <w:tcW w:w="2500" w:type="pct"/>
          </w:tcPr>
          <w:p w14:paraId="716F2ABA" w14:textId="77777777" w:rsidR="00436457" w:rsidRPr="00D73B7D" w:rsidRDefault="00436457" w:rsidP="00350E5C">
            <w:pPr>
              <w:jc w:val="both"/>
              <w:rPr>
                <w:rFonts w:ascii="Arial" w:eastAsia="Times New Roman" w:hAnsi="Arial" w:cs="Arial"/>
                <w:spacing w:val="-3"/>
                <w:sz w:val="20"/>
                <w:szCs w:val="20"/>
                <w:lang w:val="nl-BE"/>
              </w:rPr>
            </w:pPr>
          </w:p>
        </w:tc>
      </w:tr>
      <w:tr w:rsidR="00436457" w:rsidRPr="00D73B7D" w14:paraId="0946DA8F" w14:textId="77777777" w:rsidTr="00350E5C">
        <w:trPr>
          <w:trHeight w:val="193"/>
        </w:trPr>
        <w:tc>
          <w:tcPr>
            <w:tcW w:w="2500" w:type="pct"/>
          </w:tcPr>
          <w:p w14:paraId="7EFAC231" w14:textId="77777777" w:rsidR="00436457" w:rsidRPr="00D73B7D" w:rsidRDefault="00436457" w:rsidP="00350E5C">
            <w:pPr>
              <w:jc w:val="both"/>
              <w:rPr>
                <w:rFonts w:ascii="Arial" w:eastAsia="Times New Roman" w:hAnsi="Arial" w:cs="Arial"/>
                <w:spacing w:val="-3"/>
                <w:sz w:val="20"/>
                <w:szCs w:val="20"/>
                <w:lang w:val="fr-FR"/>
              </w:rPr>
            </w:pPr>
            <w:r w:rsidRPr="00D73B7D">
              <w:rPr>
                <w:rFonts w:ascii="Arial" w:eastAsia="Times New Roman" w:hAnsi="Arial" w:cs="Arial"/>
                <w:spacing w:val="-3"/>
                <w:sz w:val="20"/>
                <w:szCs w:val="20"/>
                <w:lang w:val="fr-FR"/>
              </w:rPr>
              <w:t xml:space="preserve">f) Pour toutes les indications, à l’exception de la </w:t>
            </w:r>
            <w:proofErr w:type="spellStart"/>
            <w:r w:rsidRPr="00D73B7D">
              <w:rPr>
                <w:rFonts w:ascii="Arial" w:eastAsia="Times New Roman" w:hAnsi="Arial" w:cs="Arial"/>
                <w:spacing w:val="-3"/>
                <w:sz w:val="20"/>
                <w:szCs w:val="20"/>
                <w:lang w:val="fr-FR"/>
              </w:rPr>
              <w:t>proctocolite</w:t>
            </w:r>
            <w:proofErr w:type="spellEnd"/>
            <w:r w:rsidRPr="00D73B7D">
              <w:rPr>
                <w:rFonts w:ascii="Arial" w:eastAsia="Times New Roman" w:hAnsi="Arial" w:cs="Arial"/>
                <w:spacing w:val="-3"/>
                <w:sz w:val="20"/>
                <w:szCs w:val="20"/>
                <w:lang w:val="fr-FR"/>
              </w:rPr>
              <w:t xml:space="preserve"> allergique et de la galactosémie, l’autorisation peut être prolongée pour une nouvelle période de 6 mois maximum sur base, du rapport médical rédigé par le pédiatre qui documente l’évolution de la maladie.</w:t>
            </w:r>
          </w:p>
        </w:tc>
        <w:tc>
          <w:tcPr>
            <w:tcW w:w="2500" w:type="pct"/>
          </w:tcPr>
          <w:p w14:paraId="74F8D66C" w14:textId="77777777" w:rsidR="00436457" w:rsidRPr="00D73B7D" w:rsidRDefault="00436457" w:rsidP="00350E5C">
            <w:pPr>
              <w:jc w:val="both"/>
              <w:rPr>
                <w:rFonts w:ascii="Arial" w:eastAsia="Times New Roman" w:hAnsi="Arial" w:cs="Arial"/>
                <w:spacing w:val="-3"/>
                <w:sz w:val="20"/>
                <w:szCs w:val="20"/>
                <w:lang w:val="nl-BE"/>
              </w:rPr>
            </w:pPr>
            <w:r w:rsidRPr="00D73B7D">
              <w:rPr>
                <w:rFonts w:ascii="Arial" w:eastAsia="Times New Roman" w:hAnsi="Arial" w:cs="Arial"/>
                <w:spacing w:val="-3"/>
                <w:sz w:val="20"/>
                <w:szCs w:val="20"/>
                <w:lang w:val="nl-BE"/>
              </w:rPr>
              <w:t xml:space="preserve">f) Voor alle indicaties, met uitzondering van allergische </w:t>
            </w:r>
            <w:proofErr w:type="spellStart"/>
            <w:r w:rsidRPr="00D73B7D">
              <w:rPr>
                <w:rFonts w:ascii="Arial" w:eastAsia="Times New Roman" w:hAnsi="Arial" w:cs="Arial"/>
                <w:spacing w:val="-3"/>
                <w:sz w:val="20"/>
                <w:szCs w:val="20"/>
                <w:lang w:val="nl-BE"/>
              </w:rPr>
              <w:t>proctocolitis</w:t>
            </w:r>
            <w:proofErr w:type="spellEnd"/>
            <w:r w:rsidRPr="00D73B7D">
              <w:rPr>
                <w:rFonts w:ascii="Arial" w:eastAsia="Times New Roman" w:hAnsi="Arial" w:cs="Arial"/>
                <w:spacing w:val="-3"/>
                <w:sz w:val="20"/>
                <w:szCs w:val="20"/>
                <w:lang w:val="nl-BE"/>
              </w:rPr>
              <w:t xml:space="preserve"> en galactosemie, kan de machtiging verlengd worden voor nieuwe periode van maximum 6 maanden op basis van een medisch rapport opgesteld door de pediater en waarin de evolutie van de ziekte wordt gedocumenteerd.</w:t>
            </w:r>
          </w:p>
        </w:tc>
      </w:tr>
      <w:tr w:rsidR="00436457" w:rsidRPr="00D73B7D" w14:paraId="7B07D46B" w14:textId="77777777" w:rsidTr="00350E5C">
        <w:trPr>
          <w:trHeight w:val="193"/>
        </w:trPr>
        <w:tc>
          <w:tcPr>
            <w:tcW w:w="2500" w:type="pct"/>
          </w:tcPr>
          <w:p w14:paraId="7E3B5405" w14:textId="77777777" w:rsidR="00436457" w:rsidRPr="00D73B7D" w:rsidRDefault="00436457" w:rsidP="00436457">
            <w:pPr>
              <w:pStyle w:val="Lijstalinea"/>
              <w:numPr>
                <w:ilvl w:val="0"/>
                <w:numId w:val="91"/>
              </w:numPr>
              <w:jc w:val="both"/>
              <w:rPr>
                <w:rFonts w:ascii="Arial" w:eastAsia="Times New Roman" w:hAnsi="Arial" w:cs="Arial"/>
                <w:spacing w:val="-3"/>
                <w:sz w:val="20"/>
                <w:szCs w:val="20"/>
                <w:lang w:val="fr-FR"/>
              </w:rPr>
            </w:pPr>
            <w:r w:rsidRPr="00D73B7D">
              <w:rPr>
                <w:rFonts w:ascii="Arial" w:eastAsia="Times New Roman" w:hAnsi="Arial" w:cs="Arial"/>
                <w:spacing w:val="-3"/>
                <w:sz w:val="20"/>
                <w:szCs w:val="20"/>
                <w:lang w:val="fr-FR"/>
              </w:rPr>
              <w:lastRenderedPageBreak/>
              <w:t>En cas d’allergie aux protéines de lait de vache (point a) 1))  IgE médiée, une absence de diminution de plus de 50 % aux  tests spécifiques doit être documentée au préalable.</w:t>
            </w:r>
          </w:p>
          <w:p w14:paraId="45134D3C" w14:textId="77777777" w:rsidR="00436457" w:rsidRPr="00D73B7D" w:rsidRDefault="00436457" w:rsidP="00436457">
            <w:pPr>
              <w:pStyle w:val="Lijstalinea"/>
              <w:numPr>
                <w:ilvl w:val="0"/>
                <w:numId w:val="91"/>
              </w:numPr>
              <w:jc w:val="both"/>
              <w:rPr>
                <w:rFonts w:ascii="Arial" w:eastAsia="Times New Roman" w:hAnsi="Arial" w:cs="Arial"/>
                <w:spacing w:val="-3"/>
                <w:sz w:val="20"/>
                <w:szCs w:val="20"/>
                <w:lang w:val="fr-FR"/>
              </w:rPr>
            </w:pPr>
            <w:r w:rsidRPr="00D73B7D">
              <w:rPr>
                <w:rFonts w:ascii="Arial" w:eastAsia="Times New Roman" w:hAnsi="Arial" w:cs="Arial"/>
                <w:spacing w:val="-3"/>
                <w:sz w:val="20"/>
                <w:szCs w:val="20"/>
                <w:lang w:val="fr-FR"/>
              </w:rPr>
              <w:t>En cas d’allergie aux protéines de lait de vache (point a) 2)) non IgE médiées, un échec au test de provocation (</w:t>
            </w:r>
            <w:proofErr w:type="spellStart"/>
            <w:r w:rsidRPr="00D73B7D">
              <w:rPr>
                <w:rFonts w:ascii="Arial" w:eastAsia="Times New Roman" w:hAnsi="Arial" w:cs="Arial"/>
                <w:spacing w:val="-3"/>
                <w:sz w:val="20"/>
                <w:szCs w:val="20"/>
                <w:lang w:val="fr-FR"/>
              </w:rPr>
              <w:t>food</w:t>
            </w:r>
            <w:proofErr w:type="spellEnd"/>
            <w:r w:rsidRPr="00D73B7D">
              <w:rPr>
                <w:rFonts w:ascii="Arial" w:eastAsia="Times New Roman" w:hAnsi="Arial" w:cs="Arial"/>
                <w:spacing w:val="-3"/>
                <w:sz w:val="20"/>
                <w:szCs w:val="20"/>
                <w:lang w:val="fr-FR"/>
              </w:rPr>
              <w:t xml:space="preserve"> challenge test) doit être documenté au préalable; excepté pour la maladies à éosinophiles et l’entéropathie chronique avec retard de croissance pour lesquelles les preuves endoscopiques de lésions persistantes doivent être objectivées</w:t>
            </w:r>
          </w:p>
        </w:tc>
        <w:tc>
          <w:tcPr>
            <w:tcW w:w="2500" w:type="pct"/>
          </w:tcPr>
          <w:p w14:paraId="1086D5BC" w14:textId="77777777" w:rsidR="00436457" w:rsidRPr="00D73B7D" w:rsidRDefault="00436457" w:rsidP="00436457">
            <w:pPr>
              <w:pStyle w:val="Lijstalinea"/>
              <w:numPr>
                <w:ilvl w:val="0"/>
                <w:numId w:val="91"/>
              </w:numPr>
              <w:jc w:val="both"/>
              <w:rPr>
                <w:rFonts w:ascii="Arial" w:eastAsia="Times New Roman" w:hAnsi="Arial" w:cs="Arial"/>
                <w:spacing w:val="-3"/>
                <w:sz w:val="20"/>
                <w:szCs w:val="20"/>
              </w:rPr>
            </w:pPr>
            <w:r w:rsidRPr="00D73B7D">
              <w:rPr>
                <w:rFonts w:ascii="Arial" w:eastAsia="Times New Roman" w:hAnsi="Arial" w:cs="Arial"/>
                <w:spacing w:val="-3"/>
                <w:sz w:val="20"/>
                <w:szCs w:val="20"/>
              </w:rPr>
              <w:t xml:space="preserve">In </w:t>
            </w:r>
            <w:proofErr w:type="spellStart"/>
            <w:r w:rsidRPr="00D73B7D">
              <w:rPr>
                <w:rFonts w:ascii="Arial" w:eastAsia="Times New Roman" w:hAnsi="Arial" w:cs="Arial"/>
                <w:spacing w:val="-3"/>
                <w:sz w:val="20"/>
                <w:szCs w:val="20"/>
              </w:rPr>
              <w:t>geval</w:t>
            </w:r>
            <w:proofErr w:type="spellEnd"/>
            <w:r w:rsidRPr="00D73B7D">
              <w:rPr>
                <w:rFonts w:ascii="Arial" w:eastAsia="Times New Roman" w:hAnsi="Arial" w:cs="Arial"/>
                <w:spacing w:val="-3"/>
                <w:sz w:val="20"/>
                <w:szCs w:val="20"/>
              </w:rPr>
              <w:t xml:space="preserve"> van </w:t>
            </w:r>
            <w:proofErr w:type="spellStart"/>
            <w:r w:rsidRPr="00D73B7D">
              <w:rPr>
                <w:rFonts w:ascii="Arial" w:eastAsia="Times New Roman" w:hAnsi="Arial" w:cs="Arial"/>
                <w:spacing w:val="-3"/>
                <w:sz w:val="20"/>
                <w:szCs w:val="20"/>
              </w:rPr>
              <w:t>een</w:t>
            </w:r>
            <w:proofErr w:type="spellEnd"/>
            <w:r w:rsidRPr="00D73B7D">
              <w:rPr>
                <w:rFonts w:ascii="Arial" w:eastAsia="Times New Roman" w:hAnsi="Arial" w:cs="Arial"/>
                <w:spacing w:val="-3"/>
                <w:sz w:val="20"/>
                <w:szCs w:val="20"/>
              </w:rPr>
              <w:t xml:space="preserve"> </w:t>
            </w:r>
            <w:proofErr w:type="spellStart"/>
            <w:r w:rsidRPr="00D73B7D">
              <w:rPr>
                <w:rFonts w:ascii="Arial" w:eastAsia="Times New Roman" w:hAnsi="Arial" w:cs="Arial"/>
                <w:spacing w:val="-3"/>
                <w:sz w:val="20"/>
                <w:szCs w:val="20"/>
              </w:rPr>
              <w:t>koemelkeiwitallergie</w:t>
            </w:r>
            <w:proofErr w:type="spellEnd"/>
            <w:r w:rsidRPr="00D73B7D">
              <w:rPr>
                <w:rFonts w:ascii="Arial" w:eastAsia="Times New Roman" w:hAnsi="Arial" w:cs="Arial"/>
                <w:spacing w:val="-3"/>
                <w:sz w:val="20"/>
                <w:szCs w:val="20"/>
              </w:rPr>
              <w:t xml:space="preserve"> (punt a) 1)) IgE-</w:t>
            </w:r>
            <w:proofErr w:type="spellStart"/>
            <w:r w:rsidRPr="00D73B7D">
              <w:rPr>
                <w:rFonts w:ascii="Arial" w:eastAsia="Times New Roman" w:hAnsi="Arial" w:cs="Arial"/>
                <w:spacing w:val="-3"/>
                <w:sz w:val="20"/>
                <w:szCs w:val="20"/>
              </w:rPr>
              <w:t>gemedieerd</w:t>
            </w:r>
            <w:proofErr w:type="spellEnd"/>
            <w:r w:rsidRPr="00D73B7D">
              <w:rPr>
                <w:rFonts w:ascii="Arial" w:eastAsia="Times New Roman" w:hAnsi="Arial" w:cs="Arial"/>
                <w:spacing w:val="-3"/>
                <w:sz w:val="20"/>
                <w:szCs w:val="20"/>
              </w:rPr>
              <w:t xml:space="preserve">, </w:t>
            </w:r>
            <w:proofErr w:type="spellStart"/>
            <w:r w:rsidRPr="00D73B7D">
              <w:rPr>
                <w:rFonts w:ascii="Arial" w:eastAsia="Times New Roman" w:hAnsi="Arial" w:cs="Arial"/>
                <w:spacing w:val="-3"/>
                <w:sz w:val="20"/>
                <w:szCs w:val="20"/>
              </w:rPr>
              <w:t>moet</w:t>
            </w:r>
            <w:proofErr w:type="spellEnd"/>
            <w:r w:rsidRPr="00D73B7D">
              <w:rPr>
                <w:rFonts w:ascii="Arial" w:eastAsia="Times New Roman" w:hAnsi="Arial" w:cs="Arial"/>
                <w:spacing w:val="-3"/>
                <w:sz w:val="20"/>
                <w:szCs w:val="20"/>
              </w:rPr>
              <w:t xml:space="preserve"> </w:t>
            </w:r>
            <w:proofErr w:type="spellStart"/>
            <w:r w:rsidRPr="00D73B7D">
              <w:rPr>
                <w:rFonts w:ascii="Arial" w:eastAsia="Times New Roman" w:hAnsi="Arial" w:cs="Arial"/>
                <w:spacing w:val="-3"/>
                <w:sz w:val="20"/>
                <w:szCs w:val="20"/>
              </w:rPr>
              <w:t>vooraf</w:t>
            </w:r>
            <w:proofErr w:type="spellEnd"/>
            <w:r w:rsidRPr="00D73B7D">
              <w:rPr>
                <w:rFonts w:ascii="Arial" w:eastAsia="Times New Roman" w:hAnsi="Arial" w:cs="Arial"/>
                <w:spacing w:val="-3"/>
                <w:sz w:val="20"/>
                <w:szCs w:val="20"/>
              </w:rPr>
              <w:t xml:space="preserve"> het </w:t>
            </w:r>
            <w:proofErr w:type="spellStart"/>
            <w:r w:rsidRPr="00D73B7D">
              <w:rPr>
                <w:rFonts w:ascii="Arial" w:eastAsia="Times New Roman" w:hAnsi="Arial" w:cs="Arial"/>
                <w:spacing w:val="-3"/>
                <w:sz w:val="20"/>
                <w:szCs w:val="20"/>
              </w:rPr>
              <w:t>uitblijven</w:t>
            </w:r>
            <w:proofErr w:type="spellEnd"/>
            <w:r w:rsidRPr="00D73B7D">
              <w:rPr>
                <w:rFonts w:ascii="Arial" w:eastAsia="Times New Roman" w:hAnsi="Arial" w:cs="Arial"/>
                <w:spacing w:val="-3"/>
                <w:sz w:val="20"/>
                <w:szCs w:val="20"/>
              </w:rPr>
              <w:t xml:space="preserve"> van </w:t>
            </w:r>
            <w:proofErr w:type="spellStart"/>
            <w:r w:rsidRPr="00D73B7D">
              <w:rPr>
                <w:rFonts w:ascii="Arial" w:eastAsia="Times New Roman" w:hAnsi="Arial" w:cs="Arial"/>
                <w:spacing w:val="-3"/>
                <w:sz w:val="20"/>
                <w:szCs w:val="20"/>
              </w:rPr>
              <w:t>een</w:t>
            </w:r>
            <w:proofErr w:type="spellEnd"/>
            <w:r w:rsidRPr="00D73B7D">
              <w:rPr>
                <w:rFonts w:ascii="Arial" w:eastAsia="Times New Roman" w:hAnsi="Arial" w:cs="Arial"/>
                <w:spacing w:val="-3"/>
                <w:sz w:val="20"/>
                <w:szCs w:val="20"/>
              </w:rPr>
              <w:t xml:space="preserve"> </w:t>
            </w:r>
            <w:proofErr w:type="spellStart"/>
            <w:r w:rsidRPr="00D73B7D">
              <w:rPr>
                <w:rFonts w:ascii="Arial" w:eastAsia="Times New Roman" w:hAnsi="Arial" w:cs="Arial"/>
                <w:spacing w:val="-3"/>
                <w:sz w:val="20"/>
                <w:szCs w:val="20"/>
              </w:rPr>
              <w:t>afname</w:t>
            </w:r>
            <w:proofErr w:type="spellEnd"/>
            <w:r w:rsidRPr="00D73B7D">
              <w:rPr>
                <w:rFonts w:ascii="Arial" w:eastAsia="Times New Roman" w:hAnsi="Arial" w:cs="Arial"/>
                <w:spacing w:val="-3"/>
                <w:sz w:val="20"/>
                <w:szCs w:val="20"/>
              </w:rPr>
              <w:t xml:space="preserve"> van </w:t>
            </w:r>
            <w:proofErr w:type="spellStart"/>
            <w:r w:rsidRPr="00D73B7D">
              <w:rPr>
                <w:rFonts w:ascii="Arial" w:eastAsia="Times New Roman" w:hAnsi="Arial" w:cs="Arial"/>
                <w:spacing w:val="-3"/>
                <w:sz w:val="20"/>
                <w:szCs w:val="20"/>
              </w:rPr>
              <w:t>meer</w:t>
            </w:r>
            <w:proofErr w:type="spellEnd"/>
            <w:r w:rsidRPr="00D73B7D">
              <w:rPr>
                <w:rFonts w:ascii="Arial" w:eastAsia="Times New Roman" w:hAnsi="Arial" w:cs="Arial"/>
                <w:spacing w:val="-3"/>
                <w:sz w:val="20"/>
                <w:szCs w:val="20"/>
              </w:rPr>
              <w:t xml:space="preserve"> dan 50% </w:t>
            </w:r>
            <w:proofErr w:type="spellStart"/>
            <w:r w:rsidRPr="00D73B7D">
              <w:rPr>
                <w:rFonts w:ascii="Arial" w:eastAsia="Times New Roman" w:hAnsi="Arial" w:cs="Arial"/>
                <w:spacing w:val="-3"/>
                <w:sz w:val="20"/>
                <w:szCs w:val="20"/>
              </w:rPr>
              <w:t>bij</w:t>
            </w:r>
            <w:proofErr w:type="spellEnd"/>
            <w:r w:rsidRPr="00D73B7D">
              <w:rPr>
                <w:rFonts w:ascii="Arial" w:eastAsia="Times New Roman" w:hAnsi="Arial" w:cs="Arial"/>
                <w:spacing w:val="-3"/>
                <w:sz w:val="20"/>
                <w:szCs w:val="20"/>
              </w:rPr>
              <w:t xml:space="preserve"> </w:t>
            </w:r>
            <w:proofErr w:type="spellStart"/>
            <w:r w:rsidRPr="00D73B7D">
              <w:rPr>
                <w:rFonts w:ascii="Arial" w:eastAsia="Times New Roman" w:hAnsi="Arial" w:cs="Arial"/>
                <w:spacing w:val="-3"/>
                <w:sz w:val="20"/>
                <w:szCs w:val="20"/>
              </w:rPr>
              <w:t>specifieke</w:t>
            </w:r>
            <w:proofErr w:type="spellEnd"/>
            <w:r w:rsidRPr="00D73B7D">
              <w:rPr>
                <w:rFonts w:ascii="Arial" w:eastAsia="Times New Roman" w:hAnsi="Arial" w:cs="Arial"/>
                <w:spacing w:val="-3"/>
                <w:sz w:val="20"/>
                <w:szCs w:val="20"/>
              </w:rPr>
              <w:t xml:space="preserve"> </w:t>
            </w:r>
            <w:proofErr w:type="spellStart"/>
            <w:r w:rsidRPr="00D73B7D">
              <w:rPr>
                <w:rFonts w:ascii="Arial" w:eastAsia="Times New Roman" w:hAnsi="Arial" w:cs="Arial"/>
                <w:spacing w:val="-3"/>
                <w:sz w:val="20"/>
                <w:szCs w:val="20"/>
              </w:rPr>
              <w:t>testen</w:t>
            </w:r>
            <w:proofErr w:type="spellEnd"/>
            <w:r w:rsidRPr="00D73B7D">
              <w:rPr>
                <w:rFonts w:ascii="Arial" w:eastAsia="Times New Roman" w:hAnsi="Arial" w:cs="Arial"/>
                <w:spacing w:val="-3"/>
                <w:sz w:val="20"/>
                <w:szCs w:val="20"/>
              </w:rPr>
              <w:t xml:space="preserve"> </w:t>
            </w:r>
            <w:proofErr w:type="spellStart"/>
            <w:r w:rsidRPr="00D73B7D">
              <w:rPr>
                <w:rFonts w:ascii="Arial" w:eastAsia="Times New Roman" w:hAnsi="Arial" w:cs="Arial"/>
                <w:spacing w:val="-3"/>
                <w:sz w:val="20"/>
                <w:szCs w:val="20"/>
              </w:rPr>
              <w:t>gedocumenteerd</w:t>
            </w:r>
            <w:proofErr w:type="spellEnd"/>
            <w:r w:rsidRPr="00D73B7D">
              <w:rPr>
                <w:rFonts w:ascii="Arial" w:eastAsia="Times New Roman" w:hAnsi="Arial" w:cs="Arial"/>
                <w:spacing w:val="-3"/>
                <w:sz w:val="20"/>
                <w:szCs w:val="20"/>
              </w:rPr>
              <w:t xml:space="preserve"> </w:t>
            </w:r>
            <w:proofErr w:type="spellStart"/>
            <w:r w:rsidRPr="00D73B7D">
              <w:rPr>
                <w:rFonts w:ascii="Arial" w:eastAsia="Times New Roman" w:hAnsi="Arial" w:cs="Arial"/>
                <w:spacing w:val="-3"/>
                <w:sz w:val="20"/>
                <w:szCs w:val="20"/>
              </w:rPr>
              <w:t>worden</w:t>
            </w:r>
            <w:proofErr w:type="spellEnd"/>
            <w:r w:rsidRPr="00D73B7D">
              <w:rPr>
                <w:rFonts w:ascii="Arial" w:eastAsia="Times New Roman" w:hAnsi="Arial" w:cs="Arial"/>
                <w:spacing w:val="-3"/>
                <w:sz w:val="20"/>
                <w:szCs w:val="20"/>
              </w:rPr>
              <w:t>.</w:t>
            </w:r>
          </w:p>
          <w:p w14:paraId="1FC24618" w14:textId="77777777" w:rsidR="00436457" w:rsidRPr="00D73B7D" w:rsidRDefault="00436457" w:rsidP="00436457">
            <w:pPr>
              <w:pStyle w:val="Lijstalinea"/>
              <w:numPr>
                <w:ilvl w:val="0"/>
                <w:numId w:val="91"/>
              </w:numPr>
              <w:jc w:val="both"/>
              <w:rPr>
                <w:rFonts w:ascii="Arial" w:eastAsia="Times New Roman" w:hAnsi="Arial" w:cs="Arial"/>
                <w:spacing w:val="-3"/>
                <w:sz w:val="20"/>
                <w:szCs w:val="20"/>
              </w:rPr>
            </w:pPr>
            <w:r w:rsidRPr="00D73B7D">
              <w:rPr>
                <w:rFonts w:ascii="Arial" w:eastAsia="Times New Roman" w:hAnsi="Arial" w:cs="Arial"/>
                <w:spacing w:val="-3"/>
                <w:sz w:val="20"/>
                <w:szCs w:val="20"/>
              </w:rPr>
              <w:t xml:space="preserve">In </w:t>
            </w:r>
            <w:proofErr w:type="spellStart"/>
            <w:r w:rsidRPr="00D73B7D">
              <w:rPr>
                <w:rFonts w:ascii="Arial" w:eastAsia="Times New Roman" w:hAnsi="Arial" w:cs="Arial"/>
                <w:spacing w:val="-3"/>
                <w:sz w:val="20"/>
                <w:szCs w:val="20"/>
              </w:rPr>
              <w:t>geval</w:t>
            </w:r>
            <w:proofErr w:type="spellEnd"/>
            <w:r w:rsidRPr="00D73B7D">
              <w:rPr>
                <w:rFonts w:ascii="Arial" w:eastAsia="Times New Roman" w:hAnsi="Arial" w:cs="Arial"/>
                <w:spacing w:val="-3"/>
                <w:sz w:val="20"/>
                <w:szCs w:val="20"/>
              </w:rPr>
              <w:t xml:space="preserve"> van </w:t>
            </w:r>
            <w:proofErr w:type="spellStart"/>
            <w:r w:rsidRPr="00D73B7D">
              <w:rPr>
                <w:rFonts w:ascii="Arial" w:eastAsia="Times New Roman" w:hAnsi="Arial" w:cs="Arial"/>
                <w:spacing w:val="-3"/>
                <w:sz w:val="20"/>
                <w:szCs w:val="20"/>
              </w:rPr>
              <w:t>een</w:t>
            </w:r>
            <w:proofErr w:type="spellEnd"/>
            <w:r w:rsidRPr="00D73B7D">
              <w:rPr>
                <w:rFonts w:ascii="Arial" w:eastAsia="Times New Roman" w:hAnsi="Arial" w:cs="Arial"/>
                <w:spacing w:val="-3"/>
                <w:sz w:val="20"/>
                <w:szCs w:val="20"/>
              </w:rPr>
              <w:t xml:space="preserve"> </w:t>
            </w:r>
            <w:proofErr w:type="spellStart"/>
            <w:r w:rsidRPr="00D73B7D">
              <w:rPr>
                <w:rFonts w:ascii="Arial" w:eastAsia="Times New Roman" w:hAnsi="Arial" w:cs="Arial"/>
                <w:spacing w:val="-3"/>
                <w:sz w:val="20"/>
                <w:szCs w:val="20"/>
              </w:rPr>
              <w:t>koemelkeiwitallergie</w:t>
            </w:r>
            <w:proofErr w:type="spellEnd"/>
            <w:r w:rsidRPr="00D73B7D">
              <w:rPr>
                <w:rFonts w:ascii="Arial" w:eastAsia="Times New Roman" w:hAnsi="Arial" w:cs="Arial"/>
                <w:spacing w:val="-3"/>
                <w:sz w:val="20"/>
                <w:szCs w:val="20"/>
              </w:rPr>
              <w:t xml:space="preserve"> (punt a) 2)) niet-IgE-</w:t>
            </w:r>
            <w:proofErr w:type="spellStart"/>
            <w:r w:rsidRPr="00D73B7D">
              <w:rPr>
                <w:rFonts w:ascii="Arial" w:eastAsia="Times New Roman" w:hAnsi="Arial" w:cs="Arial"/>
                <w:spacing w:val="-3"/>
                <w:sz w:val="20"/>
                <w:szCs w:val="20"/>
              </w:rPr>
              <w:t>gemedieerd</w:t>
            </w:r>
            <w:proofErr w:type="spellEnd"/>
            <w:r w:rsidRPr="00D73B7D">
              <w:rPr>
                <w:rFonts w:ascii="Arial" w:eastAsia="Times New Roman" w:hAnsi="Arial" w:cs="Arial"/>
                <w:spacing w:val="-3"/>
                <w:sz w:val="20"/>
                <w:szCs w:val="20"/>
              </w:rPr>
              <w:t xml:space="preserve">, </w:t>
            </w:r>
            <w:proofErr w:type="spellStart"/>
            <w:r w:rsidRPr="00D73B7D">
              <w:rPr>
                <w:rFonts w:ascii="Arial" w:eastAsia="Times New Roman" w:hAnsi="Arial" w:cs="Arial"/>
                <w:spacing w:val="-3"/>
                <w:sz w:val="20"/>
                <w:szCs w:val="20"/>
              </w:rPr>
              <w:t>moet</w:t>
            </w:r>
            <w:proofErr w:type="spellEnd"/>
            <w:r w:rsidRPr="00D73B7D">
              <w:rPr>
                <w:rFonts w:ascii="Arial" w:eastAsia="Times New Roman" w:hAnsi="Arial" w:cs="Arial"/>
                <w:spacing w:val="-3"/>
                <w:sz w:val="20"/>
                <w:szCs w:val="20"/>
              </w:rPr>
              <w:t xml:space="preserve"> </w:t>
            </w:r>
            <w:proofErr w:type="spellStart"/>
            <w:r w:rsidRPr="00D73B7D">
              <w:rPr>
                <w:rFonts w:ascii="Arial" w:eastAsia="Times New Roman" w:hAnsi="Arial" w:cs="Arial"/>
                <w:spacing w:val="-3"/>
                <w:sz w:val="20"/>
                <w:szCs w:val="20"/>
              </w:rPr>
              <w:t>vooraf</w:t>
            </w:r>
            <w:proofErr w:type="spellEnd"/>
            <w:r w:rsidRPr="00D73B7D">
              <w:rPr>
                <w:rFonts w:ascii="Arial" w:eastAsia="Times New Roman" w:hAnsi="Arial" w:cs="Arial"/>
                <w:spacing w:val="-3"/>
                <w:sz w:val="20"/>
                <w:szCs w:val="20"/>
              </w:rPr>
              <w:t xml:space="preserve"> het </w:t>
            </w:r>
            <w:proofErr w:type="spellStart"/>
            <w:r w:rsidRPr="00D73B7D">
              <w:rPr>
                <w:rFonts w:ascii="Arial" w:eastAsia="Times New Roman" w:hAnsi="Arial" w:cs="Arial"/>
                <w:spacing w:val="-3"/>
                <w:sz w:val="20"/>
                <w:szCs w:val="20"/>
              </w:rPr>
              <w:t>falen</w:t>
            </w:r>
            <w:proofErr w:type="spellEnd"/>
            <w:r w:rsidRPr="00D73B7D">
              <w:rPr>
                <w:rFonts w:ascii="Arial" w:eastAsia="Times New Roman" w:hAnsi="Arial" w:cs="Arial"/>
                <w:spacing w:val="-3"/>
                <w:sz w:val="20"/>
                <w:szCs w:val="20"/>
              </w:rPr>
              <w:t xml:space="preserve"> van de </w:t>
            </w:r>
            <w:proofErr w:type="spellStart"/>
            <w:r w:rsidRPr="00D73B7D">
              <w:rPr>
                <w:rFonts w:ascii="Arial" w:eastAsia="Times New Roman" w:hAnsi="Arial" w:cs="Arial"/>
                <w:spacing w:val="-3"/>
                <w:sz w:val="20"/>
                <w:szCs w:val="20"/>
              </w:rPr>
              <w:t>food</w:t>
            </w:r>
            <w:proofErr w:type="spellEnd"/>
            <w:r w:rsidRPr="00D73B7D">
              <w:rPr>
                <w:rFonts w:ascii="Arial" w:eastAsia="Times New Roman" w:hAnsi="Arial" w:cs="Arial"/>
                <w:spacing w:val="-3"/>
                <w:sz w:val="20"/>
                <w:szCs w:val="20"/>
              </w:rPr>
              <w:t xml:space="preserve"> challenge test </w:t>
            </w:r>
            <w:proofErr w:type="spellStart"/>
            <w:r w:rsidRPr="00D73B7D">
              <w:rPr>
                <w:rFonts w:ascii="Arial" w:eastAsia="Times New Roman" w:hAnsi="Arial" w:cs="Arial"/>
                <w:spacing w:val="-3"/>
                <w:sz w:val="20"/>
                <w:szCs w:val="20"/>
              </w:rPr>
              <w:t>worden</w:t>
            </w:r>
            <w:proofErr w:type="spellEnd"/>
            <w:r w:rsidRPr="00D73B7D">
              <w:rPr>
                <w:rFonts w:ascii="Arial" w:eastAsia="Times New Roman" w:hAnsi="Arial" w:cs="Arial"/>
                <w:spacing w:val="-3"/>
                <w:sz w:val="20"/>
                <w:szCs w:val="20"/>
              </w:rPr>
              <w:t xml:space="preserve"> </w:t>
            </w:r>
            <w:proofErr w:type="spellStart"/>
            <w:r w:rsidRPr="00D73B7D">
              <w:rPr>
                <w:rFonts w:ascii="Arial" w:eastAsia="Times New Roman" w:hAnsi="Arial" w:cs="Arial"/>
                <w:spacing w:val="-3"/>
                <w:sz w:val="20"/>
                <w:szCs w:val="20"/>
              </w:rPr>
              <w:t>gedocumenteerd</w:t>
            </w:r>
            <w:proofErr w:type="spellEnd"/>
            <w:r w:rsidRPr="00D73B7D">
              <w:rPr>
                <w:rFonts w:ascii="Arial" w:eastAsia="Times New Roman" w:hAnsi="Arial" w:cs="Arial"/>
                <w:spacing w:val="-3"/>
                <w:sz w:val="20"/>
                <w:szCs w:val="20"/>
              </w:rPr>
              <w:t xml:space="preserve">; </w:t>
            </w:r>
            <w:proofErr w:type="spellStart"/>
            <w:r w:rsidRPr="00D73B7D">
              <w:rPr>
                <w:rFonts w:ascii="Arial" w:eastAsia="Times New Roman" w:hAnsi="Arial" w:cs="Arial"/>
                <w:spacing w:val="-3"/>
                <w:sz w:val="20"/>
                <w:szCs w:val="20"/>
              </w:rPr>
              <w:t>behalve</w:t>
            </w:r>
            <w:proofErr w:type="spellEnd"/>
            <w:r w:rsidRPr="00D73B7D">
              <w:rPr>
                <w:rFonts w:ascii="Arial" w:eastAsia="Times New Roman" w:hAnsi="Arial" w:cs="Arial"/>
                <w:spacing w:val="-3"/>
                <w:sz w:val="20"/>
                <w:szCs w:val="20"/>
              </w:rPr>
              <w:t xml:space="preserve"> </w:t>
            </w:r>
            <w:proofErr w:type="spellStart"/>
            <w:r w:rsidRPr="00D73B7D">
              <w:rPr>
                <w:rFonts w:ascii="Arial" w:eastAsia="Times New Roman" w:hAnsi="Arial" w:cs="Arial"/>
                <w:spacing w:val="-3"/>
                <w:sz w:val="20"/>
                <w:szCs w:val="20"/>
              </w:rPr>
              <w:t>voor</w:t>
            </w:r>
            <w:proofErr w:type="spellEnd"/>
            <w:r w:rsidRPr="00D73B7D">
              <w:rPr>
                <w:rFonts w:ascii="Arial" w:eastAsia="Times New Roman" w:hAnsi="Arial" w:cs="Arial"/>
                <w:spacing w:val="-3"/>
                <w:sz w:val="20"/>
                <w:szCs w:val="20"/>
              </w:rPr>
              <w:t xml:space="preserve"> </w:t>
            </w:r>
            <w:proofErr w:type="spellStart"/>
            <w:r w:rsidRPr="00D73B7D">
              <w:rPr>
                <w:rFonts w:ascii="Arial" w:eastAsia="Times New Roman" w:hAnsi="Arial" w:cs="Arial"/>
                <w:spacing w:val="-3"/>
                <w:sz w:val="20"/>
                <w:szCs w:val="20"/>
              </w:rPr>
              <w:t>eosinofiele</w:t>
            </w:r>
            <w:proofErr w:type="spellEnd"/>
            <w:r w:rsidRPr="00D73B7D">
              <w:rPr>
                <w:rFonts w:ascii="Arial" w:eastAsia="Times New Roman" w:hAnsi="Arial" w:cs="Arial"/>
                <w:spacing w:val="-3"/>
                <w:sz w:val="20"/>
                <w:szCs w:val="20"/>
              </w:rPr>
              <w:t xml:space="preserve"> </w:t>
            </w:r>
            <w:proofErr w:type="spellStart"/>
            <w:r w:rsidRPr="00D73B7D">
              <w:rPr>
                <w:rFonts w:ascii="Arial" w:eastAsia="Times New Roman" w:hAnsi="Arial" w:cs="Arial"/>
                <w:spacing w:val="-3"/>
                <w:sz w:val="20"/>
                <w:szCs w:val="20"/>
              </w:rPr>
              <w:t>ziekten</w:t>
            </w:r>
            <w:proofErr w:type="spellEnd"/>
            <w:r w:rsidRPr="00D73B7D">
              <w:rPr>
                <w:rFonts w:ascii="Arial" w:eastAsia="Times New Roman" w:hAnsi="Arial" w:cs="Arial"/>
                <w:spacing w:val="-3"/>
                <w:sz w:val="20"/>
                <w:szCs w:val="20"/>
              </w:rPr>
              <w:t xml:space="preserve"> en </w:t>
            </w:r>
            <w:proofErr w:type="spellStart"/>
            <w:r w:rsidRPr="00D73B7D">
              <w:rPr>
                <w:rFonts w:ascii="Arial" w:eastAsia="Times New Roman" w:hAnsi="Arial" w:cs="Arial"/>
                <w:spacing w:val="-3"/>
                <w:sz w:val="20"/>
                <w:szCs w:val="20"/>
              </w:rPr>
              <w:t>chronische</w:t>
            </w:r>
            <w:proofErr w:type="spellEnd"/>
            <w:r w:rsidRPr="00D73B7D">
              <w:rPr>
                <w:rFonts w:ascii="Arial" w:eastAsia="Times New Roman" w:hAnsi="Arial" w:cs="Arial"/>
                <w:spacing w:val="-3"/>
                <w:sz w:val="20"/>
                <w:szCs w:val="20"/>
              </w:rPr>
              <w:t xml:space="preserve"> </w:t>
            </w:r>
            <w:proofErr w:type="spellStart"/>
            <w:r w:rsidRPr="00D73B7D">
              <w:rPr>
                <w:rFonts w:ascii="Arial" w:eastAsia="Times New Roman" w:hAnsi="Arial" w:cs="Arial"/>
                <w:spacing w:val="-3"/>
                <w:sz w:val="20"/>
                <w:szCs w:val="20"/>
              </w:rPr>
              <w:t>enteropathie</w:t>
            </w:r>
            <w:proofErr w:type="spellEnd"/>
            <w:r w:rsidRPr="00D73B7D">
              <w:rPr>
                <w:rFonts w:ascii="Arial" w:eastAsia="Times New Roman" w:hAnsi="Arial" w:cs="Arial"/>
                <w:spacing w:val="-3"/>
                <w:sz w:val="20"/>
                <w:szCs w:val="20"/>
              </w:rPr>
              <w:t xml:space="preserve"> met </w:t>
            </w:r>
            <w:proofErr w:type="spellStart"/>
            <w:r w:rsidRPr="00D73B7D">
              <w:rPr>
                <w:rFonts w:ascii="Arial" w:eastAsia="Times New Roman" w:hAnsi="Arial" w:cs="Arial"/>
                <w:spacing w:val="-3"/>
                <w:sz w:val="20"/>
                <w:szCs w:val="20"/>
              </w:rPr>
              <w:t>groeivertraging</w:t>
            </w:r>
            <w:proofErr w:type="spellEnd"/>
            <w:r w:rsidRPr="00D73B7D">
              <w:rPr>
                <w:rFonts w:ascii="Arial" w:eastAsia="Times New Roman" w:hAnsi="Arial" w:cs="Arial"/>
                <w:spacing w:val="-3"/>
                <w:sz w:val="20"/>
                <w:szCs w:val="20"/>
              </w:rPr>
              <w:t xml:space="preserve"> </w:t>
            </w:r>
            <w:proofErr w:type="spellStart"/>
            <w:r w:rsidRPr="00D73B7D">
              <w:rPr>
                <w:rFonts w:ascii="Arial" w:eastAsia="Times New Roman" w:hAnsi="Arial" w:cs="Arial"/>
                <w:spacing w:val="-3"/>
                <w:sz w:val="20"/>
                <w:szCs w:val="20"/>
              </w:rPr>
              <w:t>waarvoor</w:t>
            </w:r>
            <w:proofErr w:type="spellEnd"/>
            <w:r w:rsidRPr="00D73B7D">
              <w:rPr>
                <w:rFonts w:ascii="Arial" w:eastAsia="Times New Roman" w:hAnsi="Arial" w:cs="Arial"/>
                <w:spacing w:val="-3"/>
                <w:sz w:val="20"/>
                <w:szCs w:val="20"/>
              </w:rPr>
              <w:t xml:space="preserve"> </w:t>
            </w:r>
            <w:proofErr w:type="spellStart"/>
            <w:r w:rsidRPr="00D73B7D">
              <w:rPr>
                <w:rFonts w:ascii="Arial" w:eastAsia="Times New Roman" w:hAnsi="Arial" w:cs="Arial"/>
                <w:spacing w:val="-3"/>
                <w:sz w:val="20"/>
                <w:szCs w:val="20"/>
              </w:rPr>
              <w:t>endoscopische</w:t>
            </w:r>
            <w:proofErr w:type="spellEnd"/>
            <w:r w:rsidRPr="00D73B7D">
              <w:rPr>
                <w:rFonts w:ascii="Arial" w:eastAsia="Times New Roman" w:hAnsi="Arial" w:cs="Arial"/>
                <w:spacing w:val="-3"/>
                <w:sz w:val="20"/>
                <w:szCs w:val="20"/>
              </w:rPr>
              <w:t xml:space="preserve"> </w:t>
            </w:r>
            <w:proofErr w:type="spellStart"/>
            <w:r w:rsidRPr="00D73B7D">
              <w:rPr>
                <w:rFonts w:ascii="Arial" w:eastAsia="Times New Roman" w:hAnsi="Arial" w:cs="Arial"/>
                <w:spacing w:val="-3"/>
                <w:sz w:val="20"/>
                <w:szCs w:val="20"/>
              </w:rPr>
              <w:t>bewijs</w:t>
            </w:r>
            <w:proofErr w:type="spellEnd"/>
            <w:r w:rsidRPr="00D73B7D">
              <w:rPr>
                <w:rFonts w:ascii="Arial" w:eastAsia="Times New Roman" w:hAnsi="Arial" w:cs="Arial"/>
                <w:spacing w:val="-3"/>
                <w:sz w:val="20"/>
                <w:szCs w:val="20"/>
              </w:rPr>
              <w:t xml:space="preserve"> van </w:t>
            </w:r>
            <w:proofErr w:type="spellStart"/>
            <w:r w:rsidRPr="00D73B7D">
              <w:rPr>
                <w:rFonts w:ascii="Arial" w:eastAsia="Times New Roman" w:hAnsi="Arial" w:cs="Arial"/>
                <w:spacing w:val="-3"/>
                <w:sz w:val="20"/>
                <w:szCs w:val="20"/>
              </w:rPr>
              <w:t>aanhoudende</w:t>
            </w:r>
            <w:proofErr w:type="spellEnd"/>
            <w:r w:rsidRPr="00D73B7D">
              <w:rPr>
                <w:rFonts w:ascii="Arial" w:eastAsia="Times New Roman" w:hAnsi="Arial" w:cs="Arial"/>
                <w:spacing w:val="-3"/>
                <w:sz w:val="20"/>
                <w:szCs w:val="20"/>
              </w:rPr>
              <w:t xml:space="preserve"> </w:t>
            </w:r>
            <w:proofErr w:type="spellStart"/>
            <w:r w:rsidRPr="00D73B7D">
              <w:rPr>
                <w:rFonts w:ascii="Arial" w:eastAsia="Times New Roman" w:hAnsi="Arial" w:cs="Arial"/>
                <w:spacing w:val="-3"/>
                <w:sz w:val="20"/>
                <w:szCs w:val="20"/>
              </w:rPr>
              <w:t>laesies</w:t>
            </w:r>
            <w:proofErr w:type="spellEnd"/>
            <w:r w:rsidRPr="00D73B7D">
              <w:rPr>
                <w:rFonts w:ascii="Arial" w:eastAsia="Times New Roman" w:hAnsi="Arial" w:cs="Arial"/>
                <w:spacing w:val="-3"/>
                <w:sz w:val="20"/>
                <w:szCs w:val="20"/>
              </w:rPr>
              <w:t xml:space="preserve"> </w:t>
            </w:r>
            <w:proofErr w:type="spellStart"/>
            <w:r w:rsidRPr="00D73B7D">
              <w:rPr>
                <w:rFonts w:ascii="Arial" w:eastAsia="Times New Roman" w:hAnsi="Arial" w:cs="Arial"/>
                <w:spacing w:val="-3"/>
                <w:sz w:val="20"/>
                <w:szCs w:val="20"/>
              </w:rPr>
              <w:t>objectief</w:t>
            </w:r>
            <w:proofErr w:type="spellEnd"/>
            <w:r w:rsidRPr="00D73B7D">
              <w:rPr>
                <w:rFonts w:ascii="Arial" w:eastAsia="Times New Roman" w:hAnsi="Arial" w:cs="Arial"/>
                <w:spacing w:val="-3"/>
                <w:sz w:val="20"/>
                <w:szCs w:val="20"/>
              </w:rPr>
              <w:t xml:space="preserve"> </w:t>
            </w:r>
            <w:proofErr w:type="spellStart"/>
            <w:r w:rsidRPr="00D73B7D">
              <w:rPr>
                <w:rFonts w:ascii="Arial" w:eastAsia="Times New Roman" w:hAnsi="Arial" w:cs="Arial"/>
                <w:spacing w:val="-3"/>
                <w:sz w:val="20"/>
                <w:szCs w:val="20"/>
              </w:rPr>
              <w:t>moet</w:t>
            </w:r>
            <w:proofErr w:type="spellEnd"/>
            <w:r w:rsidRPr="00D73B7D">
              <w:rPr>
                <w:rFonts w:ascii="Arial" w:eastAsia="Times New Roman" w:hAnsi="Arial" w:cs="Arial"/>
                <w:spacing w:val="-3"/>
                <w:sz w:val="20"/>
                <w:szCs w:val="20"/>
              </w:rPr>
              <w:t xml:space="preserve"> </w:t>
            </w:r>
            <w:proofErr w:type="spellStart"/>
            <w:r w:rsidRPr="00D73B7D">
              <w:rPr>
                <w:rFonts w:ascii="Arial" w:eastAsia="Times New Roman" w:hAnsi="Arial" w:cs="Arial"/>
                <w:spacing w:val="-3"/>
                <w:sz w:val="20"/>
                <w:szCs w:val="20"/>
              </w:rPr>
              <w:t>worden</w:t>
            </w:r>
            <w:proofErr w:type="spellEnd"/>
            <w:r w:rsidRPr="00D73B7D">
              <w:rPr>
                <w:rFonts w:ascii="Arial" w:eastAsia="Times New Roman" w:hAnsi="Arial" w:cs="Arial"/>
                <w:spacing w:val="-3"/>
                <w:sz w:val="20"/>
                <w:szCs w:val="20"/>
              </w:rPr>
              <w:t xml:space="preserve"> </w:t>
            </w:r>
            <w:proofErr w:type="spellStart"/>
            <w:r w:rsidRPr="00D73B7D">
              <w:rPr>
                <w:rFonts w:ascii="Arial" w:eastAsia="Times New Roman" w:hAnsi="Arial" w:cs="Arial"/>
                <w:spacing w:val="-3"/>
                <w:sz w:val="20"/>
                <w:szCs w:val="20"/>
              </w:rPr>
              <w:t>aangetoond</w:t>
            </w:r>
            <w:proofErr w:type="spellEnd"/>
            <w:r w:rsidRPr="00D73B7D">
              <w:rPr>
                <w:rFonts w:ascii="Arial" w:eastAsia="Times New Roman" w:hAnsi="Arial" w:cs="Arial"/>
                <w:spacing w:val="-3"/>
                <w:sz w:val="20"/>
                <w:szCs w:val="20"/>
              </w:rPr>
              <w:t xml:space="preserve">. </w:t>
            </w:r>
          </w:p>
        </w:tc>
      </w:tr>
      <w:tr w:rsidR="00436457" w:rsidRPr="00D73B7D" w14:paraId="1856959F" w14:textId="77777777" w:rsidTr="00350E5C">
        <w:trPr>
          <w:trHeight w:val="193"/>
        </w:trPr>
        <w:tc>
          <w:tcPr>
            <w:tcW w:w="2500" w:type="pct"/>
          </w:tcPr>
          <w:p w14:paraId="766CF492" w14:textId="77777777" w:rsidR="00436457" w:rsidRPr="00D73B7D" w:rsidRDefault="00436457" w:rsidP="00350E5C">
            <w:pPr>
              <w:jc w:val="both"/>
              <w:rPr>
                <w:rFonts w:ascii="Arial" w:eastAsia="Times New Roman" w:hAnsi="Arial" w:cs="Arial"/>
                <w:spacing w:val="-3"/>
                <w:sz w:val="20"/>
                <w:szCs w:val="20"/>
                <w:lang w:val="nl-NL"/>
              </w:rPr>
            </w:pPr>
          </w:p>
        </w:tc>
        <w:tc>
          <w:tcPr>
            <w:tcW w:w="2500" w:type="pct"/>
          </w:tcPr>
          <w:p w14:paraId="4CEF6DDD" w14:textId="77777777" w:rsidR="00436457" w:rsidRPr="00D73B7D" w:rsidRDefault="00436457" w:rsidP="00350E5C">
            <w:pPr>
              <w:jc w:val="both"/>
              <w:rPr>
                <w:rFonts w:ascii="Arial" w:eastAsia="Times New Roman" w:hAnsi="Arial" w:cs="Arial"/>
                <w:spacing w:val="-3"/>
                <w:sz w:val="20"/>
                <w:szCs w:val="20"/>
                <w:lang w:val="nl-NL"/>
              </w:rPr>
            </w:pPr>
          </w:p>
        </w:tc>
      </w:tr>
      <w:tr w:rsidR="00436457" w:rsidRPr="00D73B7D" w14:paraId="5481DD64" w14:textId="77777777" w:rsidTr="00350E5C">
        <w:trPr>
          <w:trHeight w:val="193"/>
        </w:trPr>
        <w:tc>
          <w:tcPr>
            <w:tcW w:w="2500" w:type="pct"/>
          </w:tcPr>
          <w:p w14:paraId="4CB6C289" w14:textId="77777777" w:rsidR="00436457" w:rsidRPr="00D73B7D" w:rsidRDefault="00436457" w:rsidP="00350E5C">
            <w:pPr>
              <w:jc w:val="both"/>
              <w:rPr>
                <w:rFonts w:ascii="Arial" w:eastAsia="Times New Roman" w:hAnsi="Arial" w:cs="Arial"/>
                <w:spacing w:val="-3"/>
                <w:sz w:val="20"/>
                <w:szCs w:val="20"/>
                <w:lang w:val="fr-FR"/>
              </w:rPr>
            </w:pPr>
            <w:r w:rsidRPr="00D73B7D">
              <w:rPr>
                <w:rFonts w:ascii="Arial" w:eastAsia="Times New Roman" w:hAnsi="Arial" w:cs="Arial"/>
                <w:spacing w:val="-3"/>
                <w:sz w:val="20"/>
                <w:szCs w:val="20"/>
                <w:lang w:val="fr-FR"/>
              </w:rPr>
              <w:t>g) Le pharmacien dispensateur, applique le système du tiers-payant sur présentation d’une prescription et de l’autorisation du médecin-conseil.</w:t>
            </w:r>
          </w:p>
        </w:tc>
        <w:tc>
          <w:tcPr>
            <w:tcW w:w="2500" w:type="pct"/>
          </w:tcPr>
          <w:p w14:paraId="1A51F071" w14:textId="77777777" w:rsidR="00436457" w:rsidRPr="00D73B7D" w:rsidRDefault="00436457" w:rsidP="00350E5C">
            <w:pPr>
              <w:jc w:val="both"/>
              <w:rPr>
                <w:rFonts w:ascii="Arial" w:eastAsia="Times New Roman" w:hAnsi="Arial" w:cs="Arial"/>
                <w:spacing w:val="-3"/>
                <w:sz w:val="20"/>
                <w:szCs w:val="20"/>
                <w:lang w:val="nl-NL"/>
              </w:rPr>
            </w:pPr>
            <w:r w:rsidRPr="00D73B7D">
              <w:rPr>
                <w:rFonts w:ascii="Arial" w:eastAsia="Times New Roman" w:hAnsi="Arial" w:cs="Arial"/>
                <w:spacing w:val="-3"/>
                <w:sz w:val="20"/>
                <w:szCs w:val="20"/>
                <w:lang w:val="nl-NL"/>
              </w:rPr>
              <w:t>g) De afleverende apotheker, past de derdebetalersregeling toe op vertoon van een voorschrift en de machtiging van de adviserend-arts.</w:t>
            </w:r>
          </w:p>
        </w:tc>
      </w:tr>
      <w:tr w:rsidR="00436457" w:rsidRPr="00D73B7D" w14:paraId="20AE3DA4" w14:textId="77777777" w:rsidTr="00350E5C">
        <w:trPr>
          <w:trHeight w:val="193"/>
        </w:trPr>
        <w:tc>
          <w:tcPr>
            <w:tcW w:w="2500" w:type="pct"/>
          </w:tcPr>
          <w:p w14:paraId="151723F7" w14:textId="77777777" w:rsidR="00436457" w:rsidRPr="00D73B7D" w:rsidRDefault="00436457" w:rsidP="00350E5C">
            <w:pPr>
              <w:jc w:val="both"/>
              <w:rPr>
                <w:rFonts w:ascii="Arial" w:eastAsia="Times New Roman" w:hAnsi="Arial" w:cs="Arial"/>
                <w:spacing w:val="-3"/>
                <w:sz w:val="20"/>
                <w:szCs w:val="20"/>
                <w:lang w:val="nl-NL"/>
              </w:rPr>
            </w:pPr>
          </w:p>
        </w:tc>
        <w:tc>
          <w:tcPr>
            <w:tcW w:w="2500" w:type="pct"/>
          </w:tcPr>
          <w:p w14:paraId="33CB7E04" w14:textId="77777777" w:rsidR="00436457" w:rsidRPr="00D73B7D" w:rsidRDefault="00436457" w:rsidP="00350E5C">
            <w:pPr>
              <w:jc w:val="both"/>
              <w:rPr>
                <w:rFonts w:ascii="Arial" w:eastAsia="Times New Roman" w:hAnsi="Arial" w:cs="Arial"/>
                <w:spacing w:val="-3"/>
                <w:sz w:val="20"/>
                <w:szCs w:val="20"/>
                <w:lang w:val="nl-NL"/>
              </w:rPr>
            </w:pPr>
          </w:p>
        </w:tc>
      </w:tr>
      <w:tr w:rsidR="00436457" w:rsidRPr="00D73B7D" w14:paraId="7C40B831" w14:textId="77777777" w:rsidTr="00350E5C">
        <w:trPr>
          <w:trHeight w:val="193"/>
        </w:trPr>
        <w:tc>
          <w:tcPr>
            <w:tcW w:w="5000" w:type="pct"/>
            <w:gridSpan w:val="2"/>
          </w:tcPr>
          <w:tbl>
            <w:tblPr>
              <w:tblW w:w="10876" w:type="dxa"/>
              <w:tblLayout w:type="fixed"/>
              <w:tblCellMar>
                <w:left w:w="120" w:type="dxa"/>
                <w:right w:w="120" w:type="dxa"/>
              </w:tblCellMar>
              <w:tblLook w:val="0000" w:firstRow="0" w:lastRow="0" w:firstColumn="0" w:lastColumn="0" w:noHBand="0" w:noVBand="0"/>
            </w:tblPr>
            <w:tblGrid>
              <w:gridCol w:w="1034"/>
              <w:gridCol w:w="1288"/>
              <w:gridCol w:w="3145"/>
              <w:gridCol w:w="721"/>
              <w:gridCol w:w="1256"/>
              <w:gridCol w:w="1253"/>
              <w:gridCol w:w="1096"/>
              <w:gridCol w:w="1083"/>
            </w:tblGrid>
            <w:tr w:rsidR="00436457" w:rsidRPr="00D73B7D" w14:paraId="4C778840" w14:textId="77777777" w:rsidTr="00350E5C">
              <w:tc>
                <w:tcPr>
                  <w:tcW w:w="979" w:type="dxa"/>
                  <w:tcBorders>
                    <w:top w:val="single" w:sz="12" w:space="0" w:color="auto"/>
                    <w:left w:val="single" w:sz="12" w:space="0" w:color="auto"/>
                    <w:bottom w:val="single" w:sz="12" w:space="0" w:color="auto"/>
                    <w:right w:val="single" w:sz="12" w:space="0" w:color="auto"/>
                  </w:tcBorders>
                  <w:vAlign w:val="center"/>
                </w:tcPr>
                <w:p w14:paraId="577F7C6A" w14:textId="77777777" w:rsidR="00436457" w:rsidRPr="00D73B7D" w:rsidRDefault="00436457" w:rsidP="00350E5C">
                  <w:pPr>
                    <w:framePr w:hSpace="141" w:wrap="around" w:hAnchor="margin" w:xAlign="center" w:y="1656"/>
                    <w:tabs>
                      <w:tab w:val="left" w:pos="0"/>
                      <w:tab w:val="left" w:pos="211"/>
                      <w:tab w:val="left" w:pos="459"/>
                    </w:tabs>
                    <w:spacing w:before="58" w:after="0" w:line="240" w:lineRule="auto"/>
                    <w:ind w:right="-27"/>
                    <w:rPr>
                      <w:rFonts w:ascii="Arial" w:eastAsia="Times New Roman" w:hAnsi="Arial" w:cs="Times New Roman"/>
                      <w:spacing w:val="-2"/>
                      <w:sz w:val="20"/>
                      <w:szCs w:val="20"/>
                      <w:lang w:val="nl-NL" w:eastAsia="nl-NL"/>
                    </w:rPr>
                  </w:pPr>
                  <w:r w:rsidRPr="00D73B7D">
                    <w:rPr>
                      <w:rFonts w:ascii="Arial" w:eastAsia="Times New Roman" w:hAnsi="Arial" w:cs="Times New Roman"/>
                      <w:spacing w:val="-2"/>
                      <w:sz w:val="20"/>
                      <w:szCs w:val="20"/>
                      <w:lang w:val="nl-NL" w:eastAsia="nl-NL"/>
                    </w:rPr>
                    <w:t>Criterium</w:t>
                  </w:r>
                </w:p>
                <w:p w14:paraId="50D4E56B" w14:textId="77777777" w:rsidR="00436457" w:rsidRPr="00D73B7D" w:rsidRDefault="00436457" w:rsidP="00350E5C">
                  <w:pPr>
                    <w:framePr w:hSpace="141" w:wrap="around" w:hAnchor="margin" w:xAlign="center" w:y="1656"/>
                    <w:tabs>
                      <w:tab w:val="left" w:pos="-120"/>
                      <w:tab w:val="left" w:pos="211"/>
                      <w:tab w:val="left" w:pos="459"/>
                    </w:tabs>
                    <w:spacing w:after="54" w:line="240" w:lineRule="auto"/>
                    <w:jc w:val="center"/>
                    <w:rPr>
                      <w:rFonts w:ascii="Arial" w:eastAsia="Times New Roman" w:hAnsi="Arial" w:cs="Times New Roman"/>
                      <w:spacing w:val="-2"/>
                      <w:sz w:val="20"/>
                      <w:szCs w:val="20"/>
                      <w:lang w:val="nl-NL" w:eastAsia="nl-NL"/>
                    </w:rPr>
                  </w:pPr>
                  <w:proofErr w:type="spellStart"/>
                  <w:r w:rsidRPr="00D73B7D">
                    <w:rPr>
                      <w:rFonts w:ascii="Arial" w:eastAsia="Times New Roman" w:hAnsi="Arial" w:cs="Times New Roman"/>
                      <w:spacing w:val="-2"/>
                      <w:sz w:val="20"/>
                      <w:szCs w:val="20"/>
                      <w:lang w:val="nl-NL" w:eastAsia="nl-NL"/>
                    </w:rPr>
                    <w:t>Critère</w:t>
                  </w:r>
                  <w:proofErr w:type="spellEnd"/>
                </w:p>
              </w:tc>
              <w:tc>
                <w:tcPr>
                  <w:tcW w:w="1299" w:type="dxa"/>
                  <w:tcBorders>
                    <w:top w:val="single" w:sz="12" w:space="0" w:color="auto"/>
                    <w:left w:val="single" w:sz="12" w:space="0" w:color="auto"/>
                    <w:bottom w:val="single" w:sz="12" w:space="0" w:color="auto"/>
                    <w:right w:val="single" w:sz="12" w:space="0" w:color="auto"/>
                  </w:tcBorders>
                  <w:vAlign w:val="center"/>
                </w:tcPr>
                <w:p w14:paraId="12721DD4" w14:textId="77777777" w:rsidR="00436457" w:rsidRPr="00D73B7D" w:rsidRDefault="00436457" w:rsidP="00350E5C">
                  <w:pPr>
                    <w:framePr w:hSpace="141" w:wrap="around" w:hAnchor="margin" w:xAlign="center" w:y="1656"/>
                    <w:tabs>
                      <w:tab w:val="left" w:pos="-120"/>
                      <w:tab w:val="left" w:pos="211"/>
                      <w:tab w:val="left" w:pos="459"/>
                    </w:tabs>
                    <w:spacing w:before="58" w:after="0" w:line="240" w:lineRule="auto"/>
                    <w:jc w:val="center"/>
                    <w:rPr>
                      <w:rFonts w:ascii="Arial" w:eastAsia="Times New Roman" w:hAnsi="Arial" w:cs="Times New Roman"/>
                      <w:spacing w:val="-2"/>
                      <w:sz w:val="20"/>
                      <w:szCs w:val="20"/>
                      <w:lang w:val="nl-NL" w:eastAsia="nl-NL"/>
                    </w:rPr>
                  </w:pPr>
                  <w:r w:rsidRPr="00D73B7D">
                    <w:rPr>
                      <w:rFonts w:ascii="Arial" w:eastAsia="Times New Roman" w:hAnsi="Arial" w:cs="Times New Roman"/>
                      <w:spacing w:val="-2"/>
                      <w:sz w:val="20"/>
                      <w:szCs w:val="20"/>
                      <w:lang w:val="nl-NL" w:eastAsia="nl-NL"/>
                    </w:rPr>
                    <w:t>Code</w:t>
                  </w:r>
                </w:p>
                <w:p w14:paraId="3EEF0D55" w14:textId="77777777" w:rsidR="00436457" w:rsidRPr="00D73B7D" w:rsidRDefault="00436457" w:rsidP="00350E5C">
                  <w:pPr>
                    <w:framePr w:hSpace="141" w:wrap="around" w:hAnchor="margin" w:xAlign="center" w:y="1656"/>
                    <w:tabs>
                      <w:tab w:val="left" w:pos="-1204"/>
                      <w:tab w:val="left" w:pos="-873"/>
                      <w:tab w:val="left" w:pos="-625"/>
                    </w:tabs>
                    <w:spacing w:after="54" w:line="240" w:lineRule="auto"/>
                    <w:jc w:val="center"/>
                    <w:rPr>
                      <w:rFonts w:ascii="Arial" w:eastAsia="Times New Roman" w:hAnsi="Arial" w:cs="Times New Roman"/>
                      <w:spacing w:val="-2"/>
                      <w:sz w:val="20"/>
                      <w:szCs w:val="20"/>
                      <w:lang w:val="nl-NL" w:eastAsia="nl-NL"/>
                    </w:rPr>
                  </w:pPr>
                  <w:r w:rsidRPr="00D73B7D">
                    <w:rPr>
                      <w:rFonts w:ascii="Arial" w:eastAsia="Times New Roman" w:hAnsi="Arial" w:cs="Times New Roman"/>
                      <w:spacing w:val="-2"/>
                      <w:sz w:val="20"/>
                      <w:szCs w:val="20"/>
                      <w:lang w:val="nl-NL" w:eastAsia="nl-NL"/>
                    </w:rPr>
                    <w:t>Code</w:t>
                  </w:r>
                </w:p>
              </w:tc>
              <w:tc>
                <w:tcPr>
                  <w:tcW w:w="3194" w:type="dxa"/>
                  <w:tcBorders>
                    <w:top w:val="single" w:sz="12" w:space="0" w:color="auto"/>
                    <w:left w:val="single" w:sz="12" w:space="0" w:color="auto"/>
                    <w:bottom w:val="single" w:sz="12" w:space="0" w:color="auto"/>
                    <w:right w:val="single" w:sz="12" w:space="0" w:color="auto"/>
                  </w:tcBorders>
                  <w:vAlign w:val="center"/>
                </w:tcPr>
                <w:p w14:paraId="73DF3C02" w14:textId="77777777" w:rsidR="00436457" w:rsidRPr="00D73B7D" w:rsidRDefault="00436457" w:rsidP="00350E5C">
                  <w:pPr>
                    <w:framePr w:hSpace="141" w:wrap="around" w:hAnchor="margin" w:xAlign="center" w:y="1656"/>
                    <w:tabs>
                      <w:tab w:val="left" w:pos="-1204"/>
                      <w:tab w:val="left" w:pos="-873"/>
                      <w:tab w:val="left" w:pos="-625"/>
                    </w:tabs>
                    <w:spacing w:before="58" w:after="0" w:line="240" w:lineRule="auto"/>
                    <w:jc w:val="center"/>
                    <w:rPr>
                      <w:rFonts w:ascii="Arial" w:eastAsia="Times New Roman" w:hAnsi="Arial" w:cs="Times New Roman"/>
                      <w:spacing w:val="-2"/>
                      <w:sz w:val="20"/>
                      <w:szCs w:val="20"/>
                      <w:lang w:eastAsia="nl-NL"/>
                    </w:rPr>
                  </w:pPr>
                  <w:proofErr w:type="spellStart"/>
                  <w:r w:rsidRPr="00D73B7D">
                    <w:rPr>
                      <w:rFonts w:ascii="Arial" w:eastAsia="Times New Roman" w:hAnsi="Arial" w:cs="Times New Roman"/>
                      <w:spacing w:val="-2"/>
                      <w:sz w:val="20"/>
                      <w:szCs w:val="20"/>
                      <w:lang w:eastAsia="nl-NL"/>
                    </w:rPr>
                    <w:t>Benaming</w:t>
                  </w:r>
                  <w:proofErr w:type="spellEnd"/>
                  <w:r w:rsidRPr="00D73B7D">
                    <w:rPr>
                      <w:rFonts w:ascii="Arial" w:eastAsia="Times New Roman" w:hAnsi="Arial" w:cs="Times New Roman"/>
                      <w:spacing w:val="-2"/>
                      <w:sz w:val="20"/>
                      <w:szCs w:val="20"/>
                      <w:lang w:eastAsia="nl-NL"/>
                    </w:rPr>
                    <w:t xml:space="preserve"> en </w:t>
                  </w:r>
                  <w:proofErr w:type="spellStart"/>
                  <w:r w:rsidRPr="00D73B7D">
                    <w:rPr>
                      <w:rFonts w:ascii="Arial" w:eastAsia="Times New Roman" w:hAnsi="Arial" w:cs="Times New Roman"/>
                      <w:spacing w:val="-2"/>
                      <w:sz w:val="20"/>
                      <w:szCs w:val="20"/>
                      <w:lang w:eastAsia="nl-NL"/>
                    </w:rPr>
                    <w:t>verpakkingen</w:t>
                  </w:r>
                  <w:proofErr w:type="spellEnd"/>
                </w:p>
                <w:p w14:paraId="560E1987" w14:textId="77777777" w:rsidR="00436457" w:rsidRPr="00D73B7D" w:rsidRDefault="00436457" w:rsidP="00350E5C">
                  <w:pPr>
                    <w:framePr w:hSpace="141" w:wrap="around" w:hAnchor="margin" w:xAlign="center" w:y="1656"/>
                    <w:tabs>
                      <w:tab w:val="left" w:pos="-2402"/>
                      <w:tab w:val="left" w:pos="-2071"/>
                      <w:tab w:val="left" w:pos="-1823"/>
                      <w:tab w:val="left" w:pos="2897"/>
                      <w:tab w:val="left" w:pos="3145"/>
                    </w:tabs>
                    <w:spacing w:after="54" w:line="240" w:lineRule="auto"/>
                    <w:jc w:val="center"/>
                    <w:rPr>
                      <w:rFonts w:ascii="Arial" w:eastAsia="Times New Roman" w:hAnsi="Arial" w:cs="Times New Roman"/>
                      <w:spacing w:val="-2"/>
                      <w:sz w:val="20"/>
                      <w:szCs w:val="20"/>
                      <w:lang w:eastAsia="nl-NL"/>
                    </w:rPr>
                  </w:pPr>
                  <w:r w:rsidRPr="00D73B7D">
                    <w:rPr>
                      <w:rFonts w:ascii="Arial" w:eastAsia="Times New Roman" w:hAnsi="Arial" w:cs="Times New Roman"/>
                      <w:spacing w:val="-2"/>
                      <w:sz w:val="20"/>
                      <w:szCs w:val="20"/>
                      <w:lang w:eastAsia="nl-NL"/>
                    </w:rPr>
                    <w:t>Dénomination et conditionnements</w:t>
                  </w:r>
                </w:p>
              </w:tc>
              <w:tc>
                <w:tcPr>
                  <w:tcW w:w="695" w:type="dxa"/>
                  <w:tcBorders>
                    <w:top w:val="single" w:sz="12" w:space="0" w:color="auto"/>
                    <w:left w:val="single" w:sz="12" w:space="0" w:color="auto"/>
                    <w:bottom w:val="single" w:sz="12" w:space="0" w:color="auto"/>
                    <w:right w:val="single" w:sz="12" w:space="0" w:color="auto"/>
                  </w:tcBorders>
                  <w:vAlign w:val="center"/>
                </w:tcPr>
                <w:p w14:paraId="75F6332C" w14:textId="77777777" w:rsidR="00436457" w:rsidRPr="00D73B7D" w:rsidRDefault="00436457" w:rsidP="00350E5C">
                  <w:pPr>
                    <w:framePr w:hSpace="141" w:wrap="around" w:hAnchor="margin" w:xAlign="center" w:y="1656"/>
                    <w:tabs>
                      <w:tab w:val="left" w:pos="-2402"/>
                      <w:tab w:val="left" w:pos="-2071"/>
                      <w:tab w:val="left" w:pos="-1823"/>
                      <w:tab w:val="left" w:pos="2897"/>
                      <w:tab w:val="left" w:pos="3145"/>
                    </w:tabs>
                    <w:spacing w:before="58" w:after="0" w:line="240" w:lineRule="auto"/>
                    <w:jc w:val="center"/>
                    <w:rPr>
                      <w:rFonts w:ascii="Arial" w:eastAsia="Times New Roman" w:hAnsi="Arial" w:cs="Times New Roman"/>
                      <w:spacing w:val="-2"/>
                      <w:sz w:val="20"/>
                      <w:szCs w:val="20"/>
                      <w:lang w:val="nl-NL" w:eastAsia="nl-NL"/>
                    </w:rPr>
                  </w:pPr>
                  <w:r w:rsidRPr="00D73B7D">
                    <w:rPr>
                      <w:rFonts w:ascii="Arial" w:eastAsia="Times New Roman" w:hAnsi="Arial" w:cs="Times New Roman"/>
                      <w:spacing w:val="-2"/>
                      <w:sz w:val="20"/>
                      <w:szCs w:val="20"/>
                      <w:lang w:val="nl-NL" w:eastAsia="nl-NL"/>
                    </w:rPr>
                    <w:t>Opm.</w:t>
                  </w:r>
                  <w:r w:rsidRPr="00D73B7D">
                    <w:rPr>
                      <w:rFonts w:ascii="Arial" w:eastAsia="Times New Roman" w:hAnsi="Arial" w:cs="Times New Roman"/>
                      <w:spacing w:val="-2"/>
                      <w:sz w:val="20"/>
                      <w:szCs w:val="20"/>
                      <w:lang w:val="nl-NL" w:eastAsia="nl-NL"/>
                    </w:rPr>
                    <w:br/>
                    <w:t>Obs.</w:t>
                  </w:r>
                </w:p>
              </w:tc>
              <w:tc>
                <w:tcPr>
                  <w:tcW w:w="1265" w:type="dxa"/>
                  <w:tcBorders>
                    <w:top w:val="single" w:sz="12" w:space="0" w:color="auto"/>
                    <w:left w:val="single" w:sz="12" w:space="0" w:color="auto"/>
                    <w:bottom w:val="single" w:sz="12" w:space="0" w:color="auto"/>
                    <w:right w:val="single" w:sz="12" w:space="0" w:color="auto"/>
                  </w:tcBorders>
                  <w:vAlign w:val="center"/>
                </w:tcPr>
                <w:p w14:paraId="011604BE" w14:textId="77777777" w:rsidR="00436457" w:rsidRPr="00D73B7D" w:rsidRDefault="00436457" w:rsidP="00350E5C">
                  <w:pPr>
                    <w:framePr w:hSpace="141" w:wrap="around" w:hAnchor="margin" w:xAlign="center" w:y="1656"/>
                    <w:tabs>
                      <w:tab w:val="left" w:pos="-2402"/>
                      <w:tab w:val="left" w:pos="-2071"/>
                      <w:tab w:val="left" w:pos="-1823"/>
                      <w:tab w:val="left" w:pos="2897"/>
                      <w:tab w:val="left" w:pos="3145"/>
                    </w:tabs>
                    <w:spacing w:before="58" w:after="0" w:line="240" w:lineRule="auto"/>
                    <w:jc w:val="center"/>
                    <w:rPr>
                      <w:rFonts w:ascii="Arial" w:eastAsia="Times New Roman" w:hAnsi="Arial" w:cs="Times New Roman"/>
                      <w:spacing w:val="-2"/>
                      <w:sz w:val="20"/>
                      <w:szCs w:val="20"/>
                      <w:lang w:val="nl-NL" w:eastAsia="nl-NL"/>
                    </w:rPr>
                  </w:pPr>
                  <w:r w:rsidRPr="00D73B7D">
                    <w:rPr>
                      <w:rFonts w:ascii="Arial" w:eastAsia="Times New Roman" w:hAnsi="Arial" w:cs="Times New Roman"/>
                      <w:spacing w:val="-2"/>
                      <w:sz w:val="20"/>
                      <w:szCs w:val="20"/>
                      <w:lang w:val="nl-NL" w:eastAsia="nl-NL"/>
                    </w:rPr>
                    <w:t>Prijs</w:t>
                  </w:r>
                  <w:r w:rsidRPr="00D73B7D">
                    <w:rPr>
                      <w:rFonts w:ascii="Arial" w:eastAsia="Times New Roman" w:hAnsi="Arial" w:cs="Times New Roman"/>
                      <w:spacing w:val="-2"/>
                      <w:sz w:val="20"/>
                      <w:szCs w:val="20"/>
                      <w:lang w:val="nl-NL" w:eastAsia="nl-NL"/>
                    </w:rPr>
                    <w:br/>
                    <w:t>Prix</w:t>
                  </w:r>
                </w:p>
              </w:tc>
              <w:tc>
                <w:tcPr>
                  <w:tcW w:w="1255" w:type="dxa"/>
                  <w:tcBorders>
                    <w:top w:val="single" w:sz="12" w:space="0" w:color="auto"/>
                    <w:left w:val="single" w:sz="12" w:space="0" w:color="auto"/>
                    <w:bottom w:val="single" w:sz="12" w:space="0" w:color="auto"/>
                    <w:right w:val="single" w:sz="12" w:space="0" w:color="auto"/>
                  </w:tcBorders>
                  <w:vAlign w:val="center"/>
                </w:tcPr>
                <w:p w14:paraId="44C093E9" w14:textId="77777777" w:rsidR="00436457" w:rsidRPr="00D73B7D" w:rsidRDefault="00436457" w:rsidP="00350E5C">
                  <w:pPr>
                    <w:framePr w:hSpace="141" w:wrap="around" w:hAnchor="margin" w:xAlign="center" w:y="1656"/>
                    <w:tabs>
                      <w:tab w:val="left" w:pos="-2402"/>
                      <w:tab w:val="left" w:pos="-2071"/>
                      <w:tab w:val="left" w:pos="-1823"/>
                      <w:tab w:val="decimal" w:pos="482"/>
                      <w:tab w:val="left" w:pos="2897"/>
                      <w:tab w:val="left" w:pos="3145"/>
                    </w:tabs>
                    <w:spacing w:after="54" w:line="240" w:lineRule="auto"/>
                    <w:jc w:val="center"/>
                    <w:rPr>
                      <w:rFonts w:ascii="Arial" w:eastAsia="Times New Roman" w:hAnsi="Arial" w:cs="Times New Roman"/>
                      <w:spacing w:val="-2"/>
                      <w:sz w:val="20"/>
                      <w:szCs w:val="20"/>
                      <w:lang w:val="nl-NL" w:eastAsia="nl-NL"/>
                    </w:rPr>
                  </w:pPr>
                  <w:r w:rsidRPr="00D73B7D">
                    <w:rPr>
                      <w:rFonts w:ascii="Arial" w:eastAsia="Times New Roman" w:hAnsi="Arial" w:cs="Times New Roman"/>
                      <w:spacing w:val="-2"/>
                      <w:sz w:val="20"/>
                      <w:szCs w:val="20"/>
                      <w:lang w:val="nl-NL" w:eastAsia="nl-NL"/>
                    </w:rPr>
                    <w:t xml:space="preserve">Basis van </w:t>
                  </w:r>
                  <w:proofErr w:type="spellStart"/>
                  <w:r w:rsidRPr="00D73B7D">
                    <w:rPr>
                      <w:rFonts w:ascii="Arial" w:eastAsia="Times New Roman" w:hAnsi="Arial" w:cs="Times New Roman"/>
                      <w:spacing w:val="-2"/>
                      <w:sz w:val="20"/>
                      <w:szCs w:val="20"/>
                      <w:lang w:val="nl-NL" w:eastAsia="nl-NL"/>
                    </w:rPr>
                    <w:t>tegemoetk</w:t>
                  </w:r>
                  <w:proofErr w:type="spellEnd"/>
                  <w:r w:rsidRPr="00D73B7D">
                    <w:rPr>
                      <w:rFonts w:ascii="Arial" w:eastAsia="Times New Roman" w:hAnsi="Arial" w:cs="Times New Roman"/>
                      <w:spacing w:val="-2"/>
                      <w:sz w:val="20"/>
                      <w:szCs w:val="20"/>
                      <w:lang w:val="nl-NL" w:eastAsia="nl-NL"/>
                    </w:rPr>
                    <w:t>.</w:t>
                  </w:r>
                  <w:r w:rsidRPr="00D73B7D">
                    <w:rPr>
                      <w:rFonts w:ascii="Arial" w:eastAsia="Times New Roman" w:hAnsi="Arial" w:cs="Times New Roman"/>
                      <w:spacing w:val="-2"/>
                      <w:sz w:val="20"/>
                      <w:szCs w:val="20"/>
                      <w:lang w:val="nl-NL" w:eastAsia="nl-NL"/>
                    </w:rPr>
                    <w:br/>
                    <w:t>Base de rembours.</w:t>
                  </w:r>
                </w:p>
              </w:tc>
              <w:tc>
                <w:tcPr>
                  <w:tcW w:w="1101" w:type="dxa"/>
                  <w:tcBorders>
                    <w:top w:val="single" w:sz="12" w:space="0" w:color="auto"/>
                    <w:left w:val="single" w:sz="12" w:space="0" w:color="auto"/>
                    <w:bottom w:val="single" w:sz="12" w:space="0" w:color="auto"/>
                    <w:right w:val="single" w:sz="12" w:space="0" w:color="auto"/>
                  </w:tcBorders>
                  <w:vAlign w:val="center"/>
                </w:tcPr>
                <w:p w14:paraId="2AF735E7" w14:textId="77777777" w:rsidR="00436457" w:rsidRPr="00D73B7D" w:rsidRDefault="00436457" w:rsidP="00350E5C">
                  <w:pPr>
                    <w:framePr w:hSpace="141" w:wrap="around" w:hAnchor="margin" w:xAlign="center" w:y="1656"/>
                    <w:tabs>
                      <w:tab w:val="left" w:pos="-2402"/>
                      <w:tab w:val="left" w:pos="-2071"/>
                      <w:tab w:val="left" w:pos="-1823"/>
                      <w:tab w:val="decimal" w:pos="340"/>
                      <w:tab w:val="left" w:pos="2897"/>
                      <w:tab w:val="left" w:pos="3145"/>
                    </w:tabs>
                    <w:spacing w:after="54" w:line="240" w:lineRule="auto"/>
                    <w:jc w:val="center"/>
                    <w:rPr>
                      <w:rFonts w:ascii="Arial" w:eastAsia="Times New Roman" w:hAnsi="Arial" w:cs="Times New Roman"/>
                      <w:spacing w:val="-2"/>
                      <w:sz w:val="20"/>
                      <w:szCs w:val="20"/>
                      <w:lang w:val="nl-NL" w:eastAsia="nl-NL"/>
                    </w:rPr>
                  </w:pPr>
                  <w:r w:rsidRPr="00D73B7D">
                    <w:rPr>
                      <w:rFonts w:ascii="Arial" w:eastAsia="Times New Roman" w:hAnsi="Arial" w:cs="Times New Roman"/>
                      <w:spacing w:val="-2"/>
                      <w:sz w:val="20"/>
                      <w:szCs w:val="20"/>
                      <w:lang w:val="nl-NL" w:eastAsia="nl-NL"/>
                    </w:rPr>
                    <w:t>I</w:t>
                  </w:r>
                </w:p>
              </w:tc>
              <w:tc>
                <w:tcPr>
                  <w:tcW w:w="1088" w:type="dxa"/>
                  <w:tcBorders>
                    <w:top w:val="single" w:sz="12" w:space="0" w:color="auto"/>
                    <w:left w:val="single" w:sz="12" w:space="0" w:color="auto"/>
                    <w:bottom w:val="single" w:sz="12" w:space="0" w:color="auto"/>
                    <w:right w:val="single" w:sz="12" w:space="0" w:color="auto"/>
                  </w:tcBorders>
                  <w:vAlign w:val="center"/>
                </w:tcPr>
                <w:p w14:paraId="68DB9F34" w14:textId="77777777" w:rsidR="00436457" w:rsidRPr="00D73B7D" w:rsidRDefault="00436457" w:rsidP="00350E5C">
                  <w:pPr>
                    <w:framePr w:hSpace="141" w:wrap="around" w:hAnchor="margin" w:xAlign="center" w:y="1656"/>
                    <w:tabs>
                      <w:tab w:val="left" w:pos="-2402"/>
                      <w:tab w:val="left" w:pos="-2071"/>
                      <w:tab w:val="left" w:pos="-1823"/>
                      <w:tab w:val="decimal" w:pos="340"/>
                      <w:tab w:val="left" w:pos="2897"/>
                      <w:tab w:val="left" w:pos="3145"/>
                    </w:tabs>
                    <w:spacing w:after="54" w:line="240" w:lineRule="auto"/>
                    <w:jc w:val="center"/>
                    <w:rPr>
                      <w:rFonts w:ascii="Arial" w:eastAsia="Times New Roman" w:hAnsi="Arial" w:cs="Times New Roman"/>
                      <w:spacing w:val="-2"/>
                      <w:sz w:val="20"/>
                      <w:szCs w:val="20"/>
                      <w:lang w:val="nl-NL" w:eastAsia="nl-NL"/>
                    </w:rPr>
                  </w:pPr>
                  <w:r w:rsidRPr="00D73B7D">
                    <w:rPr>
                      <w:rFonts w:ascii="Arial" w:eastAsia="Times New Roman" w:hAnsi="Arial" w:cs="Times New Roman"/>
                      <w:spacing w:val="-2"/>
                      <w:sz w:val="20"/>
                      <w:szCs w:val="20"/>
                      <w:lang w:val="nl-NL" w:eastAsia="nl-NL"/>
                    </w:rPr>
                    <w:t>II</w:t>
                  </w:r>
                </w:p>
              </w:tc>
            </w:tr>
            <w:tr w:rsidR="00436457" w:rsidRPr="00D73B7D" w14:paraId="12943EDA" w14:textId="77777777" w:rsidTr="00350E5C">
              <w:tc>
                <w:tcPr>
                  <w:tcW w:w="979" w:type="dxa"/>
                  <w:tcBorders>
                    <w:top w:val="single" w:sz="12" w:space="0" w:color="auto"/>
                    <w:left w:val="single" w:sz="4" w:space="0" w:color="auto"/>
                    <w:bottom w:val="nil"/>
                    <w:right w:val="single" w:sz="4" w:space="0" w:color="auto"/>
                  </w:tcBorders>
                </w:tcPr>
                <w:p w14:paraId="20B2CA7B" w14:textId="77777777" w:rsidR="00436457" w:rsidRPr="00D73B7D" w:rsidRDefault="00436457" w:rsidP="00350E5C">
                  <w:pPr>
                    <w:framePr w:hSpace="141" w:wrap="around" w:hAnchor="margin" w:xAlign="center" w:y="1656"/>
                    <w:tabs>
                      <w:tab w:val="left" w:pos="-120"/>
                      <w:tab w:val="left" w:pos="211"/>
                      <w:tab w:val="left" w:pos="459"/>
                    </w:tabs>
                    <w:spacing w:before="40" w:after="54" w:line="240" w:lineRule="auto"/>
                    <w:rPr>
                      <w:rFonts w:ascii="Arial" w:eastAsia="Times New Roman" w:hAnsi="Arial" w:cs="Times New Roman"/>
                      <w:spacing w:val="-2"/>
                      <w:sz w:val="20"/>
                      <w:szCs w:val="20"/>
                      <w:lang w:val="nl-NL" w:eastAsia="nl-NL"/>
                    </w:rPr>
                  </w:pPr>
                  <w:r w:rsidRPr="00D73B7D">
                    <w:rPr>
                      <w:rFonts w:ascii="Arial" w:eastAsia="Times New Roman" w:hAnsi="Arial" w:cs="Times New Roman"/>
                      <w:spacing w:val="-2"/>
                      <w:sz w:val="20"/>
                      <w:szCs w:val="20"/>
                      <w:lang w:val="nl-NL" w:eastAsia="nl-NL"/>
                    </w:rPr>
                    <w:t>C</w:t>
                  </w:r>
                </w:p>
              </w:tc>
              <w:tc>
                <w:tcPr>
                  <w:tcW w:w="1299" w:type="dxa"/>
                  <w:tcBorders>
                    <w:top w:val="single" w:sz="12" w:space="0" w:color="auto"/>
                    <w:left w:val="single" w:sz="4" w:space="0" w:color="auto"/>
                    <w:bottom w:val="nil"/>
                    <w:right w:val="single" w:sz="4" w:space="0" w:color="auto"/>
                  </w:tcBorders>
                </w:tcPr>
                <w:p w14:paraId="060E9240" w14:textId="77777777" w:rsidR="00436457" w:rsidRPr="00D73B7D" w:rsidRDefault="00436457" w:rsidP="00350E5C">
                  <w:pPr>
                    <w:framePr w:hSpace="141" w:wrap="around" w:hAnchor="margin" w:xAlign="center" w:y="1656"/>
                    <w:tabs>
                      <w:tab w:val="left" w:pos="-1204"/>
                      <w:tab w:val="left" w:pos="-873"/>
                      <w:tab w:val="left" w:pos="-625"/>
                    </w:tabs>
                    <w:spacing w:before="40" w:after="54" w:line="240" w:lineRule="auto"/>
                    <w:rPr>
                      <w:rFonts w:ascii="Arial" w:eastAsia="Times New Roman" w:hAnsi="Arial" w:cs="Times New Roman"/>
                      <w:spacing w:val="-2"/>
                      <w:sz w:val="20"/>
                      <w:szCs w:val="20"/>
                      <w:lang w:val="nl-NL" w:eastAsia="nl-NL"/>
                    </w:rPr>
                  </w:pPr>
                </w:p>
              </w:tc>
              <w:tc>
                <w:tcPr>
                  <w:tcW w:w="3194" w:type="dxa"/>
                  <w:tcBorders>
                    <w:top w:val="single" w:sz="12" w:space="0" w:color="auto"/>
                    <w:left w:val="single" w:sz="4" w:space="0" w:color="auto"/>
                    <w:bottom w:val="nil"/>
                    <w:right w:val="single" w:sz="4" w:space="0" w:color="auto"/>
                  </w:tcBorders>
                </w:tcPr>
                <w:p w14:paraId="780D5240" w14:textId="77777777" w:rsidR="00436457" w:rsidRPr="00D73B7D" w:rsidRDefault="00436457" w:rsidP="00350E5C">
                  <w:pPr>
                    <w:framePr w:hSpace="141" w:wrap="around" w:hAnchor="margin" w:xAlign="center" w:y="1656"/>
                    <w:tabs>
                      <w:tab w:val="left" w:pos="-2402"/>
                      <w:tab w:val="left" w:pos="-2071"/>
                      <w:tab w:val="left" w:pos="-1823"/>
                      <w:tab w:val="left" w:pos="2897"/>
                      <w:tab w:val="left" w:pos="3145"/>
                    </w:tabs>
                    <w:spacing w:before="40" w:after="54" w:line="240" w:lineRule="auto"/>
                    <w:rPr>
                      <w:rFonts w:ascii="Arial" w:eastAsia="Times New Roman" w:hAnsi="Arial" w:cs="Times New Roman"/>
                      <w:spacing w:val="-2"/>
                      <w:sz w:val="20"/>
                      <w:szCs w:val="20"/>
                      <w:lang w:val="nl-NL" w:eastAsia="nl-NL"/>
                    </w:rPr>
                  </w:pPr>
                  <w:proofErr w:type="spellStart"/>
                  <w:r w:rsidRPr="00D73B7D">
                    <w:rPr>
                      <w:rFonts w:ascii="Arial" w:eastAsia="Times New Roman" w:hAnsi="Arial" w:cs="Times New Roman"/>
                      <w:spacing w:val="-2"/>
                      <w:sz w:val="20"/>
                      <w:szCs w:val="20"/>
                      <w:lang w:val="nl-NL" w:eastAsia="nl-NL"/>
                    </w:rPr>
                    <w:t>Alfaré</w:t>
                  </w:r>
                  <w:proofErr w:type="spellEnd"/>
                  <w:r w:rsidRPr="00D73B7D">
                    <w:rPr>
                      <w:rFonts w:ascii="Arial" w:eastAsia="Times New Roman" w:hAnsi="Arial" w:cs="Times New Roman"/>
                      <w:spacing w:val="-2"/>
                      <w:sz w:val="20"/>
                      <w:szCs w:val="20"/>
                      <w:lang w:val="nl-NL" w:eastAsia="nl-NL"/>
                    </w:rPr>
                    <w:t xml:space="preserve">-HMO </w:t>
                  </w:r>
                </w:p>
                <w:p w14:paraId="32195983" w14:textId="77777777" w:rsidR="00436457" w:rsidRPr="00D73B7D" w:rsidRDefault="00436457" w:rsidP="00350E5C">
                  <w:pPr>
                    <w:framePr w:hSpace="141" w:wrap="around" w:hAnchor="margin" w:xAlign="center" w:y="1656"/>
                    <w:tabs>
                      <w:tab w:val="left" w:pos="-2402"/>
                      <w:tab w:val="left" w:pos="-2071"/>
                      <w:tab w:val="left" w:pos="-1823"/>
                      <w:tab w:val="left" w:pos="2897"/>
                      <w:tab w:val="left" w:pos="3145"/>
                    </w:tabs>
                    <w:spacing w:before="40" w:after="54" w:line="240" w:lineRule="auto"/>
                    <w:rPr>
                      <w:rFonts w:ascii="Arial" w:eastAsia="Times New Roman" w:hAnsi="Arial" w:cs="Times New Roman"/>
                      <w:spacing w:val="-2"/>
                      <w:sz w:val="20"/>
                      <w:szCs w:val="20"/>
                      <w:lang w:val="nl-NL" w:eastAsia="nl-NL"/>
                    </w:rPr>
                  </w:pPr>
                  <w:r w:rsidRPr="00D73B7D">
                    <w:rPr>
                      <w:rFonts w:ascii="Arial" w:eastAsia="Times New Roman" w:hAnsi="Arial" w:cs="Times New Roman"/>
                      <w:spacing w:val="-2"/>
                      <w:sz w:val="20"/>
                      <w:szCs w:val="20"/>
                      <w:lang w:val="nl-NL" w:eastAsia="nl-NL"/>
                    </w:rPr>
                    <w:t xml:space="preserve">(Nestlé </w:t>
                  </w:r>
                  <w:proofErr w:type="spellStart"/>
                  <w:r w:rsidRPr="00D73B7D">
                    <w:rPr>
                      <w:rFonts w:ascii="Arial" w:eastAsia="Times New Roman" w:hAnsi="Arial" w:cs="Times New Roman"/>
                      <w:spacing w:val="-2"/>
                      <w:sz w:val="20"/>
                      <w:szCs w:val="20"/>
                      <w:lang w:val="nl-NL" w:eastAsia="nl-NL"/>
                    </w:rPr>
                    <w:t>Belgilux</w:t>
                  </w:r>
                  <w:proofErr w:type="spellEnd"/>
                  <w:r w:rsidRPr="00D73B7D">
                    <w:rPr>
                      <w:rFonts w:ascii="Arial" w:eastAsia="Times New Roman" w:hAnsi="Arial" w:cs="Times New Roman"/>
                      <w:spacing w:val="-2"/>
                      <w:sz w:val="20"/>
                      <w:szCs w:val="20"/>
                      <w:lang w:val="nl-NL" w:eastAsia="nl-NL"/>
                    </w:rPr>
                    <w:t>)</w:t>
                  </w:r>
                </w:p>
              </w:tc>
              <w:tc>
                <w:tcPr>
                  <w:tcW w:w="695" w:type="dxa"/>
                  <w:tcBorders>
                    <w:top w:val="single" w:sz="12" w:space="0" w:color="auto"/>
                    <w:left w:val="single" w:sz="4" w:space="0" w:color="auto"/>
                    <w:bottom w:val="nil"/>
                    <w:right w:val="single" w:sz="4" w:space="0" w:color="auto"/>
                  </w:tcBorders>
                </w:tcPr>
                <w:p w14:paraId="118BBE99" w14:textId="77777777" w:rsidR="00436457" w:rsidRPr="00D73B7D" w:rsidRDefault="00436457" w:rsidP="00350E5C">
                  <w:pPr>
                    <w:framePr w:hSpace="141" w:wrap="around" w:hAnchor="margin" w:xAlign="center" w:y="1656"/>
                    <w:tabs>
                      <w:tab w:val="left" w:pos="-7006"/>
                      <w:tab w:val="left" w:pos="-6675"/>
                      <w:tab w:val="left" w:pos="-6427"/>
                      <w:tab w:val="left" w:pos="-1707"/>
                      <w:tab w:val="left" w:pos="-1459"/>
                    </w:tabs>
                    <w:spacing w:before="40" w:after="54" w:line="240" w:lineRule="auto"/>
                    <w:rPr>
                      <w:rFonts w:ascii="Arial" w:eastAsia="Times New Roman" w:hAnsi="Arial" w:cs="Times New Roman"/>
                      <w:spacing w:val="-2"/>
                      <w:sz w:val="20"/>
                      <w:szCs w:val="20"/>
                      <w:lang w:val="nl-NL" w:eastAsia="nl-NL"/>
                    </w:rPr>
                  </w:pPr>
                </w:p>
              </w:tc>
              <w:tc>
                <w:tcPr>
                  <w:tcW w:w="1265" w:type="dxa"/>
                  <w:tcBorders>
                    <w:top w:val="single" w:sz="12" w:space="0" w:color="auto"/>
                    <w:left w:val="single" w:sz="4" w:space="0" w:color="auto"/>
                    <w:bottom w:val="nil"/>
                    <w:right w:val="single" w:sz="4" w:space="0" w:color="auto"/>
                  </w:tcBorders>
                </w:tcPr>
                <w:p w14:paraId="391BBC6A" w14:textId="77777777" w:rsidR="00436457" w:rsidRPr="00D73B7D" w:rsidRDefault="00436457" w:rsidP="00350E5C">
                  <w:pPr>
                    <w:framePr w:hSpace="141" w:wrap="around" w:hAnchor="margin" w:xAlign="center" w:y="1656"/>
                    <w:tabs>
                      <w:tab w:val="left" w:pos="-7006"/>
                      <w:tab w:val="left" w:pos="-6675"/>
                      <w:tab w:val="left" w:pos="-6427"/>
                      <w:tab w:val="left" w:pos="-1707"/>
                      <w:tab w:val="left" w:pos="-1459"/>
                      <w:tab w:val="decimal" w:pos="488"/>
                    </w:tabs>
                    <w:spacing w:before="40" w:after="54" w:line="240" w:lineRule="auto"/>
                    <w:rPr>
                      <w:rFonts w:ascii="Arial" w:eastAsia="Times New Roman" w:hAnsi="Arial" w:cs="Times New Roman"/>
                      <w:spacing w:val="-2"/>
                      <w:sz w:val="20"/>
                      <w:szCs w:val="20"/>
                      <w:lang w:val="nl-NL" w:eastAsia="nl-NL"/>
                    </w:rPr>
                  </w:pPr>
                </w:p>
              </w:tc>
              <w:tc>
                <w:tcPr>
                  <w:tcW w:w="1255" w:type="dxa"/>
                  <w:tcBorders>
                    <w:top w:val="single" w:sz="12" w:space="0" w:color="auto"/>
                    <w:left w:val="single" w:sz="4" w:space="0" w:color="auto"/>
                    <w:bottom w:val="nil"/>
                    <w:right w:val="single" w:sz="4" w:space="0" w:color="auto"/>
                  </w:tcBorders>
                </w:tcPr>
                <w:p w14:paraId="7817F743" w14:textId="77777777" w:rsidR="00436457" w:rsidRPr="00D73B7D" w:rsidRDefault="00436457" w:rsidP="00350E5C">
                  <w:pPr>
                    <w:framePr w:hSpace="141" w:wrap="around" w:hAnchor="margin" w:xAlign="center" w:y="1656"/>
                    <w:tabs>
                      <w:tab w:val="left" w:pos="-7006"/>
                      <w:tab w:val="left" w:pos="-6675"/>
                      <w:tab w:val="left" w:pos="-6427"/>
                      <w:tab w:val="left" w:pos="-1707"/>
                      <w:tab w:val="left" w:pos="-1459"/>
                      <w:tab w:val="decimal" w:pos="482"/>
                    </w:tabs>
                    <w:spacing w:before="40" w:after="54" w:line="240" w:lineRule="auto"/>
                    <w:rPr>
                      <w:rFonts w:ascii="Arial" w:eastAsia="Times New Roman" w:hAnsi="Arial" w:cs="Times New Roman"/>
                      <w:spacing w:val="-2"/>
                      <w:sz w:val="20"/>
                      <w:szCs w:val="20"/>
                      <w:lang w:val="nl-NL" w:eastAsia="nl-NL"/>
                    </w:rPr>
                  </w:pPr>
                </w:p>
              </w:tc>
              <w:tc>
                <w:tcPr>
                  <w:tcW w:w="1101" w:type="dxa"/>
                  <w:tcBorders>
                    <w:top w:val="single" w:sz="12" w:space="0" w:color="auto"/>
                    <w:left w:val="single" w:sz="4" w:space="0" w:color="auto"/>
                    <w:bottom w:val="nil"/>
                    <w:right w:val="single" w:sz="4" w:space="0" w:color="auto"/>
                  </w:tcBorders>
                </w:tcPr>
                <w:p w14:paraId="4A75AD7D" w14:textId="77777777" w:rsidR="00436457" w:rsidRPr="00D73B7D" w:rsidRDefault="00436457" w:rsidP="00350E5C">
                  <w:pPr>
                    <w:framePr w:hSpace="141" w:wrap="around" w:hAnchor="margin" w:xAlign="center" w:y="1656"/>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20"/>
                      <w:szCs w:val="20"/>
                      <w:lang w:val="nl-NL" w:eastAsia="nl-NL"/>
                    </w:rPr>
                  </w:pPr>
                </w:p>
              </w:tc>
              <w:tc>
                <w:tcPr>
                  <w:tcW w:w="1088" w:type="dxa"/>
                  <w:tcBorders>
                    <w:top w:val="single" w:sz="12" w:space="0" w:color="auto"/>
                    <w:left w:val="single" w:sz="4" w:space="0" w:color="auto"/>
                    <w:bottom w:val="nil"/>
                    <w:right w:val="single" w:sz="4" w:space="0" w:color="auto"/>
                  </w:tcBorders>
                </w:tcPr>
                <w:p w14:paraId="1F8D80D5" w14:textId="77777777" w:rsidR="00436457" w:rsidRPr="00D73B7D" w:rsidRDefault="00436457" w:rsidP="00350E5C">
                  <w:pPr>
                    <w:framePr w:hSpace="141" w:wrap="around" w:hAnchor="margin" w:xAlign="center" w:y="1656"/>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20"/>
                      <w:szCs w:val="20"/>
                      <w:lang w:val="nl-NL" w:eastAsia="nl-NL"/>
                    </w:rPr>
                  </w:pPr>
                </w:p>
              </w:tc>
            </w:tr>
            <w:tr w:rsidR="00436457" w:rsidRPr="00D73B7D" w14:paraId="2FECC2E5" w14:textId="77777777" w:rsidTr="00350E5C">
              <w:tc>
                <w:tcPr>
                  <w:tcW w:w="979" w:type="dxa"/>
                  <w:tcBorders>
                    <w:top w:val="nil"/>
                    <w:left w:val="single" w:sz="4" w:space="0" w:color="auto"/>
                    <w:bottom w:val="nil"/>
                    <w:right w:val="single" w:sz="4" w:space="0" w:color="auto"/>
                  </w:tcBorders>
                </w:tcPr>
                <w:p w14:paraId="5C3BF202" w14:textId="77777777" w:rsidR="00436457" w:rsidRPr="00D73B7D" w:rsidRDefault="00436457" w:rsidP="00350E5C">
                  <w:pPr>
                    <w:framePr w:hSpace="141" w:wrap="around" w:hAnchor="margin" w:xAlign="center" w:y="1656"/>
                    <w:tabs>
                      <w:tab w:val="left" w:pos="-120"/>
                      <w:tab w:val="left" w:pos="211"/>
                      <w:tab w:val="left" w:pos="459"/>
                    </w:tabs>
                    <w:spacing w:before="40" w:after="54" w:line="240" w:lineRule="auto"/>
                    <w:rPr>
                      <w:rFonts w:ascii="Arial" w:eastAsia="Times New Roman" w:hAnsi="Arial" w:cs="Times New Roman"/>
                      <w:spacing w:val="-2"/>
                      <w:sz w:val="20"/>
                      <w:szCs w:val="20"/>
                      <w:lang w:val="nl-NL" w:eastAsia="nl-NL"/>
                    </w:rPr>
                  </w:pPr>
                </w:p>
              </w:tc>
              <w:tc>
                <w:tcPr>
                  <w:tcW w:w="1299" w:type="dxa"/>
                  <w:tcBorders>
                    <w:top w:val="nil"/>
                    <w:left w:val="single" w:sz="4" w:space="0" w:color="auto"/>
                    <w:bottom w:val="nil"/>
                    <w:right w:val="single" w:sz="4" w:space="0" w:color="auto"/>
                  </w:tcBorders>
                </w:tcPr>
                <w:p w14:paraId="02C01524" w14:textId="77777777" w:rsidR="00436457" w:rsidRPr="00D73B7D" w:rsidRDefault="00436457" w:rsidP="00350E5C">
                  <w:pPr>
                    <w:framePr w:hSpace="141" w:wrap="around" w:hAnchor="margin" w:xAlign="center" w:y="1656"/>
                    <w:tabs>
                      <w:tab w:val="left" w:pos="-1204"/>
                      <w:tab w:val="left" w:pos="-873"/>
                      <w:tab w:val="left" w:pos="-625"/>
                    </w:tabs>
                    <w:spacing w:before="40" w:after="54" w:line="240" w:lineRule="auto"/>
                    <w:rPr>
                      <w:rFonts w:ascii="Arial" w:eastAsia="Times New Roman" w:hAnsi="Arial" w:cs="Times New Roman"/>
                      <w:spacing w:val="-2"/>
                      <w:sz w:val="20"/>
                      <w:szCs w:val="20"/>
                      <w:lang w:val="nl-NL" w:eastAsia="nl-NL"/>
                    </w:rPr>
                  </w:pPr>
                  <w:r w:rsidRPr="00D73B7D">
                    <w:rPr>
                      <w:rFonts w:ascii="Arial" w:eastAsia="Times New Roman" w:hAnsi="Arial" w:cs="Times New Roman"/>
                      <w:spacing w:val="-2"/>
                      <w:sz w:val="20"/>
                      <w:szCs w:val="20"/>
                      <w:lang w:val="nl-NL" w:eastAsia="nl-NL"/>
                    </w:rPr>
                    <w:t>4352-258</w:t>
                  </w:r>
                </w:p>
              </w:tc>
              <w:tc>
                <w:tcPr>
                  <w:tcW w:w="3194" w:type="dxa"/>
                  <w:tcBorders>
                    <w:top w:val="nil"/>
                    <w:left w:val="single" w:sz="4" w:space="0" w:color="auto"/>
                    <w:bottom w:val="nil"/>
                    <w:right w:val="single" w:sz="4" w:space="0" w:color="auto"/>
                  </w:tcBorders>
                </w:tcPr>
                <w:p w14:paraId="1DF7B476" w14:textId="77777777" w:rsidR="00436457" w:rsidRPr="00D73B7D" w:rsidRDefault="00436457" w:rsidP="00350E5C">
                  <w:pPr>
                    <w:framePr w:hSpace="141" w:wrap="around" w:hAnchor="margin" w:xAlign="center" w:y="1656"/>
                    <w:tabs>
                      <w:tab w:val="left" w:pos="-2402"/>
                      <w:tab w:val="left" w:pos="-2071"/>
                      <w:tab w:val="left" w:pos="-1823"/>
                      <w:tab w:val="left" w:pos="2897"/>
                      <w:tab w:val="left" w:pos="3145"/>
                    </w:tabs>
                    <w:spacing w:before="40" w:after="54" w:line="240" w:lineRule="auto"/>
                    <w:rPr>
                      <w:rFonts w:ascii="Arial" w:eastAsia="Times New Roman" w:hAnsi="Arial" w:cs="Times New Roman"/>
                      <w:spacing w:val="-2"/>
                      <w:sz w:val="20"/>
                      <w:szCs w:val="20"/>
                      <w:lang w:val="nl-NL" w:eastAsia="nl-NL"/>
                    </w:rPr>
                  </w:pPr>
                  <w:r w:rsidRPr="00D73B7D">
                    <w:rPr>
                      <w:rFonts w:ascii="Arial" w:eastAsia="Times New Roman" w:hAnsi="Arial" w:cs="Times New Roman"/>
                      <w:spacing w:val="-2"/>
                      <w:sz w:val="20"/>
                      <w:szCs w:val="20"/>
                      <w:lang w:val="nl-NL" w:eastAsia="nl-NL"/>
                    </w:rPr>
                    <w:t>400 g</w:t>
                  </w:r>
                </w:p>
              </w:tc>
              <w:tc>
                <w:tcPr>
                  <w:tcW w:w="695" w:type="dxa"/>
                  <w:tcBorders>
                    <w:top w:val="nil"/>
                    <w:left w:val="single" w:sz="4" w:space="0" w:color="auto"/>
                    <w:bottom w:val="nil"/>
                    <w:right w:val="single" w:sz="4" w:space="0" w:color="auto"/>
                  </w:tcBorders>
                </w:tcPr>
                <w:p w14:paraId="42D2D70E" w14:textId="77777777" w:rsidR="00436457" w:rsidRPr="00D73B7D" w:rsidRDefault="00436457" w:rsidP="00350E5C">
                  <w:pPr>
                    <w:framePr w:hSpace="141" w:wrap="around" w:hAnchor="margin" w:xAlign="center" w:y="1656"/>
                    <w:tabs>
                      <w:tab w:val="left" w:pos="-7006"/>
                      <w:tab w:val="left" w:pos="-6675"/>
                      <w:tab w:val="left" w:pos="-6427"/>
                      <w:tab w:val="left" w:pos="-1707"/>
                      <w:tab w:val="left" w:pos="-1459"/>
                    </w:tabs>
                    <w:spacing w:before="40" w:after="54" w:line="240" w:lineRule="auto"/>
                    <w:jc w:val="center"/>
                    <w:rPr>
                      <w:rFonts w:ascii="Arial" w:eastAsia="Times New Roman" w:hAnsi="Arial" w:cs="Times New Roman"/>
                      <w:spacing w:val="-2"/>
                      <w:sz w:val="20"/>
                      <w:szCs w:val="20"/>
                      <w:lang w:val="nl-NL" w:eastAsia="nl-NL"/>
                    </w:rPr>
                  </w:pPr>
                  <w:r w:rsidRPr="00D73B7D">
                    <w:rPr>
                      <w:rFonts w:ascii="Arial" w:eastAsia="Times New Roman" w:hAnsi="Arial" w:cs="Times New Roman"/>
                      <w:spacing w:val="-2"/>
                      <w:sz w:val="20"/>
                      <w:szCs w:val="20"/>
                      <w:lang w:val="nl-NL" w:eastAsia="nl-NL"/>
                    </w:rPr>
                    <w:t>M</w:t>
                  </w:r>
                </w:p>
              </w:tc>
              <w:tc>
                <w:tcPr>
                  <w:tcW w:w="1265" w:type="dxa"/>
                  <w:tcBorders>
                    <w:top w:val="nil"/>
                    <w:left w:val="single" w:sz="4" w:space="0" w:color="auto"/>
                    <w:bottom w:val="nil"/>
                    <w:right w:val="single" w:sz="4" w:space="0" w:color="auto"/>
                  </w:tcBorders>
                  <w:shd w:val="clear" w:color="auto" w:fill="auto"/>
                </w:tcPr>
                <w:p w14:paraId="2D9109CE" w14:textId="77777777" w:rsidR="00436457" w:rsidRPr="00D73B7D" w:rsidRDefault="00436457" w:rsidP="00350E5C">
                  <w:pPr>
                    <w:framePr w:hSpace="141" w:wrap="around" w:hAnchor="margin" w:xAlign="center" w:y="1656"/>
                    <w:tabs>
                      <w:tab w:val="left" w:pos="-7006"/>
                      <w:tab w:val="left" w:pos="-6675"/>
                      <w:tab w:val="left" w:pos="-6427"/>
                      <w:tab w:val="left" w:pos="-1707"/>
                      <w:tab w:val="left" w:pos="-1459"/>
                      <w:tab w:val="decimal" w:pos="488"/>
                    </w:tabs>
                    <w:spacing w:before="40" w:after="54" w:line="240" w:lineRule="auto"/>
                    <w:rPr>
                      <w:rFonts w:ascii="Arial" w:eastAsia="Times New Roman" w:hAnsi="Arial" w:cs="Times New Roman"/>
                      <w:spacing w:val="-2"/>
                      <w:sz w:val="20"/>
                      <w:szCs w:val="20"/>
                      <w:lang w:val="nl-NL" w:eastAsia="nl-NL"/>
                    </w:rPr>
                  </w:pPr>
                  <w:r w:rsidRPr="00D73B7D">
                    <w:rPr>
                      <w:rFonts w:ascii="Arial" w:eastAsia="Times New Roman" w:hAnsi="Arial" w:cs="Times New Roman"/>
                      <w:spacing w:val="-2"/>
                      <w:sz w:val="20"/>
                      <w:szCs w:val="20"/>
                      <w:lang w:val="nl-NL" w:eastAsia="nl-NL"/>
                    </w:rPr>
                    <w:t>24,0000</w:t>
                  </w:r>
                </w:p>
              </w:tc>
              <w:tc>
                <w:tcPr>
                  <w:tcW w:w="1255" w:type="dxa"/>
                  <w:tcBorders>
                    <w:top w:val="nil"/>
                    <w:left w:val="single" w:sz="4" w:space="0" w:color="auto"/>
                    <w:bottom w:val="nil"/>
                    <w:right w:val="single" w:sz="4" w:space="0" w:color="auto"/>
                  </w:tcBorders>
                  <w:shd w:val="clear" w:color="auto" w:fill="auto"/>
                </w:tcPr>
                <w:p w14:paraId="3031F5E2" w14:textId="77777777" w:rsidR="00436457" w:rsidRPr="00D73B7D" w:rsidRDefault="00436457" w:rsidP="00350E5C">
                  <w:pPr>
                    <w:framePr w:hSpace="141" w:wrap="around" w:hAnchor="margin" w:xAlign="center" w:y="1656"/>
                    <w:tabs>
                      <w:tab w:val="left" w:pos="-7006"/>
                      <w:tab w:val="left" w:pos="-6675"/>
                      <w:tab w:val="left" w:pos="-6427"/>
                      <w:tab w:val="left" w:pos="-1707"/>
                      <w:tab w:val="left" w:pos="-1459"/>
                      <w:tab w:val="decimal" w:pos="482"/>
                    </w:tabs>
                    <w:spacing w:before="40" w:after="54" w:line="240" w:lineRule="auto"/>
                    <w:rPr>
                      <w:rFonts w:ascii="Arial" w:eastAsia="Times New Roman" w:hAnsi="Arial" w:cs="Times New Roman"/>
                      <w:spacing w:val="-2"/>
                      <w:sz w:val="20"/>
                      <w:szCs w:val="20"/>
                      <w:lang w:val="nl-NL" w:eastAsia="nl-NL"/>
                    </w:rPr>
                  </w:pPr>
                  <w:r w:rsidRPr="00D73B7D">
                    <w:rPr>
                      <w:rFonts w:ascii="Arial" w:eastAsia="Times New Roman" w:hAnsi="Arial" w:cs="Times New Roman"/>
                      <w:spacing w:val="-2"/>
                      <w:sz w:val="20"/>
                      <w:szCs w:val="20"/>
                      <w:lang w:val="nl-NL" w:eastAsia="nl-NL"/>
                    </w:rPr>
                    <w:t>24,0000</w:t>
                  </w:r>
                </w:p>
              </w:tc>
              <w:tc>
                <w:tcPr>
                  <w:tcW w:w="1101" w:type="dxa"/>
                  <w:tcBorders>
                    <w:top w:val="nil"/>
                    <w:left w:val="single" w:sz="4" w:space="0" w:color="auto"/>
                    <w:bottom w:val="nil"/>
                    <w:right w:val="single" w:sz="4" w:space="0" w:color="auto"/>
                  </w:tcBorders>
                  <w:shd w:val="clear" w:color="auto" w:fill="auto"/>
                </w:tcPr>
                <w:p w14:paraId="07B2B4F9" w14:textId="77777777" w:rsidR="00436457" w:rsidRPr="00D73B7D" w:rsidRDefault="00436457" w:rsidP="00350E5C">
                  <w:pPr>
                    <w:framePr w:hSpace="141" w:wrap="around" w:hAnchor="margin" w:xAlign="center" w:y="1656"/>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20"/>
                      <w:szCs w:val="20"/>
                      <w:lang w:val="nl-NL" w:eastAsia="nl-NL"/>
                    </w:rPr>
                  </w:pPr>
                  <w:r w:rsidRPr="00D73B7D">
                    <w:rPr>
                      <w:rFonts w:ascii="Arial" w:eastAsia="Times New Roman" w:hAnsi="Arial" w:cs="Times New Roman"/>
                      <w:spacing w:val="-2"/>
                      <w:sz w:val="20"/>
                      <w:szCs w:val="20"/>
                      <w:lang w:val="nl-NL" w:eastAsia="nl-NL"/>
                    </w:rPr>
                    <w:t>12,00</w:t>
                  </w:r>
                </w:p>
              </w:tc>
              <w:tc>
                <w:tcPr>
                  <w:tcW w:w="1088" w:type="dxa"/>
                  <w:tcBorders>
                    <w:top w:val="nil"/>
                    <w:left w:val="single" w:sz="4" w:space="0" w:color="auto"/>
                    <w:bottom w:val="nil"/>
                    <w:right w:val="single" w:sz="4" w:space="0" w:color="auto"/>
                  </w:tcBorders>
                  <w:shd w:val="clear" w:color="auto" w:fill="auto"/>
                </w:tcPr>
                <w:p w14:paraId="6DD56E13" w14:textId="77777777" w:rsidR="00436457" w:rsidRPr="00D73B7D" w:rsidRDefault="00436457" w:rsidP="00350E5C">
                  <w:pPr>
                    <w:framePr w:hSpace="141" w:wrap="around" w:hAnchor="margin" w:xAlign="center" w:y="1656"/>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20"/>
                      <w:szCs w:val="20"/>
                      <w:lang w:val="nl-NL" w:eastAsia="nl-NL"/>
                    </w:rPr>
                  </w:pPr>
                  <w:r w:rsidRPr="00D73B7D">
                    <w:rPr>
                      <w:rFonts w:ascii="Arial" w:eastAsia="Times New Roman" w:hAnsi="Arial" w:cs="Times New Roman"/>
                      <w:spacing w:val="-2"/>
                      <w:sz w:val="20"/>
                      <w:szCs w:val="20"/>
                      <w:lang w:val="nl-NL" w:eastAsia="nl-NL"/>
                    </w:rPr>
                    <w:t>12,00</w:t>
                  </w:r>
                </w:p>
              </w:tc>
            </w:tr>
            <w:tr w:rsidR="00436457" w:rsidRPr="00D73B7D" w14:paraId="182D56E9" w14:textId="77777777" w:rsidTr="00350E5C">
              <w:tc>
                <w:tcPr>
                  <w:tcW w:w="979" w:type="dxa"/>
                  <w:tcBorders>
                    <w:top w:val="nil"/>
                    <w:left w:val="single" w:sz="4" w:space="0" w:color="auto"/>
                    <w:bottom w:val="nil"/>
                    <w:right w:val="single" w:sz="4" w:space="0" w:color="auto"/>
                  </w:tcBorders>
                </w:tcPr>
                <w:p w14:paraId="28FD8590" w14:textId="77777777" w:rsidR="00436457" w:rsidRPr="00D73B7D" w:rsidRDefault="00436457" w:rsidP="00350E5C">
                  <w:pPr>
                    <w:framePr w:hSpace="141" w:wrap="around" w:hAnchor="margin" w:xAlign="center" w:y="1656"/>
                    <w:tabs>
                      <w:tab w:val="left" w:pos="-120"/>
                      <w:tab w:val="left" w:pos="211"/>
                      <w:tab w:val="left" w:pos="459"/>
                    </w:tabs>
                    <w:spacing w:before="40" w:after="54" w:line="240" w:lineRule="auto"/>
                    <w:rPr>
                      <w:rFonts w:ascii="Arial" w:eastAsia="Times New Roman" w:hAnsi="Arial" w:cs="Times New Roman"/>
                      <w:spacing w:val="-2"/>
                      <w:sz w:val="20"/>
                      <w:szCs w:val="20"/>
                      <w:lang w:val="nl-NL" w:eastAsia="nl-NL"/>
                    </w:rPr>
                  </w:pPr>
                </w:p>
              </w:tc>
              <w:tc>
                <w:tcPr>
                  <w:tcW w:w="1299" w:type="dxa"/>
                  <w:tcBorders>
                    <w:top w:val="nil"/>
                    <w:left w:val="single" w:sz="4" w:space="0" w:color="auto"/>
                    <w:bottom w:val="nil"/>
                    <w:right w:val="single" w:sz="4" w:space="0" w:color="auto"/>
                  </w:tcBorders>
                </w:tcPr>
                <w:p w14:paraId="20F9ABE6" w14:textId="77777777" w:rsidR="00436457" w:rsidRPr="00D73B7D" w:rsidRDefault="00436457" w:rsidP="00350E5C">
                  <w:pPr>
                    <w:framePr w:hSpace="141" w:wrap="around" w:hAnchor="margin" w:xAlign="center" w:y="1656"/>
                    <w:tabs>
                      <w:tab w:val="left" w:pos="-1204"/>
                      <w:tab w:val="left" w:pos="-873"/>
                      <w:tab w:val="left" w:pos="-625"/>
                    </w:tabs>
                    <w:spacing w:before="40" w:after="54" w:line="240" w:lineRule="auto"/>
                    <w:rPr>
                      <w:rFonts w:ascii="Arial" w:eastAsia="Times New Roman" w:hAnsi="Arial" w:cs="Times New Roman"/>
                      <w:spacing w:val="-2"/>
                      <w:sz w:val="20"/>
                      <w:szCs w:val="20"/>
                      <w:lang w:val="nl-NL" w:eastAsia="nl-NL"/>
                    </w:rPr>
                  </w:pPr>
                  <w:r w:rsidRPr="00D73B7D">
                    <w:rPr>
                      <w:rFonts w:ascii="Arial" w:eastAsia="Times New Roman" w:hAnsi="Arial" w:cs="Times New Roman"/>
                      <w:spacing w:val="-2"/>
                      <w:sz w:val="20"/>
                      <w:szCs w:val="20"/>
                      <w:lang w:val="nl-NL" w:eastAsia="nl-NL"/>
                    </w:rPr>
                    <w:t>7002-652</w:t>
                  </w:r>
                </w:p>
              </w:tc>
              <w:tc>
                <w:tcPr>
                  <w:tcW w:w="3194" w:type="dxa"/>
                  <w:tcBorders>
                    <w:top w:val="nil"/>
                    <w:left w:val="single" w:sz="4" w:space="0" w:color="auto"/>
                    <w:bottom w:val="nil"/>
                    <w:right w:val="single" w:sz="4" w:space="0" w:color="auto"/>
                  </w:tcBorders>
                </w:tcPr>
                <w:p w14:paraId="25444E14" w14:textId="77777777" w:rsidR="00436457" w:rsidRPr="00D73B7D" w:rsidRDefault="00436457" w:rsidP="00350E5C">
                  <w:pPr>
                    <w:framePr w:hSpace="141" w:wrap="around" w:hAnchor="margin" w:xAlign="center" w:y="1656"/>
                    <w:tabs>
                      <w:tab w:val="left" w:pos="-2402"/>
                      <w:tab w:val="left" w:pos="-2071"/>
                      <w:tab w:val="left" w:pos="-1823"/>
                      <w:tab w:val="left" w:pos="2897"/>
                      <w:tab w:val="left" w:pos="3145"/>
                    </w:tabs>
                    <w:spacing w:before="40" w:after="54" w:line="240" w:lineRule="auto"/>
                    <w:rPr>
                      <w:rFonts w:ascii="Arial" w:eastAsia="Times New Roman" w:hAnsi="Arial" w:cs="Times New Roman"/>
                      <w:spacing w:val="-2"/>
                      <w:sz w:val="20"/>
                      <w:szCs w:val="20"/>
                      <w:lang w:val="nl-NL" w:eastAsia="nl-NL"/>
                    </w:rPr>
                  </w:pPr>
                  <w:r w:rsidRPr="00D73B7D">
                    <w:rPr>
                      <w:rFonts w:ascii="Arial" w:eastAsia="Times New Roman" w:hAnsi="Arial" w:cs="Times New Roman"/>
                      <w:spacing w:val="-2"/>
                      <w:sz w:val="20"/>
                      <w:szCs w:val="20"/>
                      <w:lang w:val="nl-NL" w:eastAsia="nl-NL"/>
                    </w:rPr>
                    <w:t>* 400 g</w:t>
                  </w:r>
                </w:p>
              </w:tc>
              <w:tc>
                <w:tcPr>
                  <w:tcW w:w="695" w:type="dxa"/>
                  <w:tcBorders>
                    <w:top w:val="nil"/>
                    <w:left w:val="single" w:sz="4" w:space="0" w:color="auto"/>
                    <w:bottom w:val="nil"/>
                    <w:right w:val="single" w:sz="4" w:space="0" w:color="auto"/>
                  </w:tcBorders>
                </w:tcPr>
                <w:p w14:paraId="48741F98" w14:textId="77777777" w:rsidR="00436457" w:rsidRPr="00D73B7D" w:rsidRDefault="00436457" w:rsidP="00350E5C">
                  <w:pPr>
                    <w:framePr w:hSpace="141" w:wrap="around" w:hAnchor="margin" w:xAlign="center" w:y="1656"/>
                    <w:tabs>
                      <w:tab w:val="left" w:pos="-7006"/>
                      <w:tab w:val="left" w:pos="-6675"/>
                      <w:tab w:val="left" w:pos="-6427"/>
                      <w:tab w:val="left" w:pos="-1707"/>
                      <w:tab w:val="left" w:pos="-1459"/>
                    </w:tabs>
                    <w:spacing w:before="40" w:after="54" w:line="240" w:lineRule="auto"/>
                    <w:rPr>
                      <w:rFonts w:ascii="Arial" w:eastAsia="Times New Roman" w:hAnsi="Arial" w:cs="Times New Roman"/>
                      <w:spacing w:val="-2"/>
                      <w:sz w:val="20"/>
                      <w:szCs w:val="20"/>
                      <w:lang w:val="nl-NL" w:eastAsia="nl-NL"/>
                    </w:rPr>
                  </w:pPr>
                </w:p>
              </w:tc>
              <w:tc>
                <w:tcPr>
                  <w:tcW w:w="1265" w:type="dxa"/>
                  <w:tcBorders>
                    <w:top w:val="nil"/>
                    <w:left w:val="single" w:sz="4" w:space="0" w:color="auto"/>
                    <w:bottom w:val="nil"/>
                    <w:right w:val="single" w:sz="4" w:space="0" w:color="auto"/>
                  </w:tcBorders>
                  <w:shd w:val="clear" w:color="auto" w:fill="auto"/>
                </w:tcPr>
                <w:p w14:paraId="29ECEB41" w14:textId="77777777" w:rsidR="00436457" w:rsidRPr="00D73B7D" w:rsidRDefault="00436457" w:rsidP="00350E5C">
                  <w:pPr>
                    <w:framePr w:hSpace="141" w:wrap="around" w:hAnchor="margin" w:xAlign="center" w:y="1656"/>
                    <w:tabs>
                      <w:tab w:val="left" w:pos="-7006"/>
                      <w:tab w:val="left" w:pos="-6675"/>
                      <w:tab w:val="left" w:pos="-6427"/>
                      <w:tab w:val="left" w:pos="-1707"/>
                      <w:tab w:val="left" w:pos="-1459"/>
                      <w:tab w:val="decimal" w:pos="488"/>
                    </w:tabs>
                    <w:spacing w:before="40" w:after="54" w:line="240" w:lineRule="auto"/>
                    <w:jc w:val="right"/>
                    <w:rPr>
                      <w:rFonts w:ascii="Arial" w:eastAsia="Times New Roman" w:hAnsi="Arial" w:cs="Times New Roman"/>
                      <w:spacing w:val="-2"/>
                      <w:sz w:val="20"/>
                      <w:szCs w:val="20"/>
                      <w:lang w:val="nl-NL" w:eastAsia="nl-NL"/>
                    </w:rPr>
                  </w:pPr>
                  <w:r w:rsidRPr="00D73B7D">
                    <w:rPr>
                      <w:rFonts w:ascii="Arial" w:eastAsia="Times New Roman" w:hAnsi="Arial" w:cs="Times New Roman"/>
                      <w:spacing w:val="-2"/>
                      <w:sz w:val="20"/>
                      <w:szCs w:val="20"/>
                      <w:lang w:val="nl-NL" w:eastAsia="nl-NL"/>
                    </w:rPr>
                    <w:t>24,0000</w:t>
                  </w:r>
                </w:p>
              </w:tc>
              <w:tc>
                <w:tcPr>
                  <w:tcW w:w="1255" w:type="dxa"/>
                  <w:tcBorders>
                    <w:top w:val="nil"/>
                    <w:left w:val="single" w:sz="4" w:space="0" w:color="auto"/>
                    <w:bottom w:val="nil"/>
                    <w:right w:val="single" w:sz="4" w:space="0" w:color="auto"/>
                  </w:tcBorders>
                  <w:shd w:val="clear" w:color="auto" w:fill="auto"/>
                </w:tcPr>
                <w:p w14:paraId="0109D8B6" w14:textId="77777777" w:rsidR="00436457" w:rsidRPr="00D73B7D" w:rsidRDefault="00436457" w:rsidP="00350E5C">
                  <w:pPr>
                    <w:framePr w:hSpace="141" w:wrap="around" w:hAnchor="margin" w:xAlign="center" w:y="1656"/>
                    <w:tabs>
                      <w:tab w:val="left" w:pos="-7006"/>
                      <w:tab w:val="left" w:pos="-6675"/>
                      <w:tab w:val="left" w:pos="-6427"/>
                      <w:tab w:val="left" w:pos="-1707"/>
                      <w:tab w:val="left" w:pos="-1459"/>
                      <w:tab w:val="decimal" w:pos="482"/>
                    </w:tabs>
                    <w:spacing w:before="40" w:after="54" w:line="240" w:lineRule="auto"/>
                    <w:jc w:val="right"/>
                    <w:rPr>
                      <w:rFonts w:ascii="Arial" w:eastAsia="Times New Roman" w:hAnsi="Arial" w:cs="Times New Roman"/>
                      <w:spacing w:val="-2"/>
                      <w:sz w:val="20"/>
                      <w:szCs w:val="20"/>
                      <w:lang w:val="nl-NL" w:eastAsia="nl-NL"/>
                    </w:rPr>
                  </w:pPr>
                  <w:r w:rsidRPr="00D73B7D">
                    <w:rPr>
                      <w:rFonts w:ascii="Arial" w:eastAsia="Times New Roman" w:hAnsi="Arial" w:cs="Times New Roman"/>
                      <w:spacing w:val="-2"/>
                      <w:sz w:val="20"/>
                      <w:szCs w:val="20"/>
                      <w:lang w:val="nl-NL" w:eastAsia="nl-NL"/>
                    </w:rPr>
                    <w:t>24,0000</w:t>
                  </w:r>
                </w:p>
              </w:tc>
              <w:tc>
                <w:tcPr>
                  <w:tcW w:w="1101" w:type="dxa"/>
                  <w:tcBorders>
                    <w:top w:val="nil"/>
                    <w:left w:val="single" w:sz="4" w:space="0" w:color="auto"/>
                    <w:bottom w:val="nil"/>
                    <w:right w:val="single" w:sz="4" w:space="0" w:color="auto"/>
                  </w:tcBorders>
                </w:tcPr>
                <w:p w14:paraId="71CB6527" w14:textId="77777777" w:rsidR="00436457" w:rsidRPr="00D73B7D" w:rsidRDefault="00436457" w:rsidP="00350E5C">
                  <w:pPr>
                    <w:framePr w:hSpace="141" w:wrap="around" w:hAnchor="margin" w:xAlign="center" w:y="1656"/>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20"/>
                      <w:szCs w:val="20"/>
                      <w:lang w:val="nl-NL" w:eastAsia="nl-NL"/>
                    </w:rPr>
                  </w:pPr>
                </w:p>
              </w:tc>
              <w:tc>
                <w:tcPr>
                  <w:tcW w:w="1088" w:type="dxa"/>
                  <w:tcBorders>
                    <w:top w:val="nil"/>
                    <w:left w:val="single" w:sz="4" w:space="0" w:color="auto"/>
                    <w:bottom w:val="nil"/>
                    <w:right w:val="single" w:sz="4" w:space="0" w:color="auto"/>
                  </w:tcBorders>
                </w:tcPr>
                <w:p w14:paraId="22F47B5D" w14:textId="77777777" w:rsidR="00436457" w:rsidRPr="00D73B7D" w:rsidRDefault="00436457" w:rsidP="00350E5C">
                  <w:pPr>
                    <w:framePr w:hSpace="141" w:wrap="around" w:hAnchor="margin" w:xAlign="center" w:y="1656"/>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20"/>
                      <w:szCs w:val="20"/>
                      <w:lang w:val="nl-NL" w:eastAsia="nl-NL"/>
                    </w:rPr>
                  </w:pPr>
                </w:p>
              </w:tc>
            </w:tr>
            <w:tr w:rsidR="00436457" w:rsidRPr="00D73B7D" w14:paraId="4114A43C" w14:textId="77777777" w:rsidTr="00350E5C">
              <w:tc>
                <w:tcPr>
                  <w:tcW w:w="979" w:type="dxa"/>
                  <w:tcBorders>
                    <w:top w:val="nil"/>
                    <w:left w:val="single" w:sz="4" w:space="0" w:color="auto"/>
                    <w:bottom w:val="single" w:sz="4" w:space="0" w:color="auto"/>
                    <w:right w:val="single" w:sz="4" w:space="0" w:color="auto"/>
                  </w:tcBorders>
                </w:tcPr>
                <w:p w14:paraId="1E6BDDFF" w14:textId="77777777" w:rsidR="00436457" w:rsidRPr="00D73B7D" w:rsidRDefault="00436457" w:rsidP="00350E5C">
                  <w:pPr>
                    <w:framePr w:hSpace="141" w:wrap="around" w:hAnchor="margin" w:xAlign="center" w:y="1656"/>
                    <w:tabs>
                      <w:tab w:val="left" w:pos="-120"/>
                      <w:tab w:val="left" w:pos="211"/>
                      <w:tab w:val="left" w:pos="459"/>
                    </w:tabs>
                    <w:spacing w:before="40" w:after="54" w:line="240" w:lineRule="auto"/>
                    <w:rPr>
                      <w:rFonts w:ascii="Arial" w:eastAsia="Times New Roman" w:hAnsi="Arial" w:cs="Times New Roman"/>
                      <w:spacing w:val="-2"/>
                      <w:sz w:val="20"/>
                      <w:szCs w:val="20"/>
                      <w:lang w:val="nl-NL" w:eastAsia="nl-NL"/>
                    </w:rPr>
                  </w:pPr>
                </w:p>
              </w:tc>
              <w:tc>
                <w:tcPr>
                  <w:tcW w:w="1299" w:type="dxa"/>
                  <w:tcBorders>
                    <w:top w:val="nil"/>
                    <w:left w:val="single" w:sz="4" w:space="0" w:color="auto"/>
                    <w:bottom w:val="single" w:sz="4" w:space="0" w:color="auto"/>
                    <w:right w:val="single" w:sz="4" w:space="0" w:color="auto"/>
                  </w:tcBorders>
                </w:tcPr>
                <w:p w14:paraId="2B303FB4" w14:textId="77777777" w:rsidR="00436457" w:rsidRPr="00D73B7D" w:rsidRDefault="00436457" w:rsidP="00350E5C">
                  <w:pPr>
                    <w:framePr w:hSpace="141" w:wrap="around" w:hAnchor="margin" w:xAlign="center" w:y="1656"/>
                    <w:tabs>
                      <w:tab w:val="left" w:pos="-1204"/>
                      <w:tab w:val="left" w:pos="-873"/>
                      <w:tab w:val="left" w:pos="-625"/>
                    </w:tabs>
                    <w:spacing w:before="40" w:after="54" w:line="240" w:lineRule="auto"/>
                    <w:rPr>
                      <w:rFonts w:ascii="Arial" w:eastAsia="Times New Roman" w:hAnsi="Arial" w:cs="Times New Roman"/>
                      <w:spacing w:val="-2"/>
                      <w:sz w:val="20"/>
                      <w:szCs w:val="20"/>
                      <w:lang w:val="nl-NL" w:eastAsia="nl-NL"/>
                    </w:rPr>
                  </w:pPr>
                  <w:r w:rsidRPr="00D73B7D">
                    <w:rPr>
                      <w:rFonts w:ascii="Arial" w:eastAsia="Times New Roman" w:hAnsi="Arial" w:cs="Times New Roman"/>
                      <w:spacing w:val="-2"/>
                      <w:sz w:val="20"/>
                      <w:szCs w:val="20"/>
                      <w:lang w:val="nl-NL" w:eastAsia="nl-NL"/>
                    </w:rPr>
                    <w:t>7002-652</w:t>
                  </w:r>
                </w:p>
              </w:tc>
              <w:tc>
                <w:tcPr>
                  <w:tcW w:w="3194" w:type="dxa"/>
                  <w:tcBorders>
                    <w:top w:val="nil"/>
                    <w:left w:val="single" w:sz="4" w:space="0" w:color="auto"/>
                    <w:bottom w:val="single" w:sz="4" w:space="0" w:color="auto"/>
                    <w:right w:val="single" w:sz="4" w:space="0" w:color="auto"/>
                  </w:tcBorders>
                </w:tcPr>
                <w:p w14:paraId="75089B7A" w14:textId="77777777" w:rsidR="00436457" w:rsidRPr="00D73B7D" w:rsidRDefault="00436457" w:rsidP="00350E5C">
                  <w:pPr>
                    <w:framePr w:hSpace="141" w:wrap="around" w:hAnchor="margin" w:xAlign="center" w:y="1656"/>
                    <w:tabs>
                      <w:tab w:val="left" w:pos="-2402"/>
                      <w:tab w:val="left" w:pos="-2071"/>
                      <w:tab w:val="left" w:pos="-1823"/>
                      <w:tab w:val="left" w:pos="2897"/>
                      <w:tab w:val="left" w:pos="3145"/>
                    </w:tabs>
                    <w:spacing w:before="40" w:after="54" w:line="240" w:lineRule="auto"/>
                    <w:rPr>
                      <w:rFonts w:ascii="Arial" w:eastAsia="Times New Roman" w:hAnsi="Arial" w:cs="Times New Roman"/>
                      <w:spacing w:val="-2"/>
                      <w:sz w:val="20"/>
                      <w:szCs w:val="20"/>
                      <w:lang w:val="nl-NL" w:eastAsia="nl-NL"/>
                    </w:rPr>
                  </w:pPr>
                  <w:r w:rsidRPr="00D73B7D">
                    <w:rPr>
                      <w:rFonts w:ascii="Arial" w:eastAsia="Times New Roman" w:hAnsi="Arial" w:cs="Times New Roman"/>
                      <w:spacing w:val="-2"/>
                      <w:sz w:val="20"/>
                      <w:szCs w:val="20"/>
                      <w:lang w:val="nl-NL" w:eastAsia="nl-NL"/>
                    </w:rPr>
                    <w:t>** 400 g</w:t>
                  </w:r>
                </w:p>
              </w:tc>
              <w:tc>
                <w:tcPr>
                  <w:tcW w:w="695" w:type="dxa"/>
                  <w:tcBorders>
                    <w:top w:val="nil"/>
                    <w:left w:val="single" w:sz="4" w:space="0" w:color="auto"/>
                    <w:bottom w:val="single" w:sz="4" w:space="0" w:color="auto"/>
                    <w:right w:val="single" w:sz="4" w:space="0" w:color="auto"/>
                  </w:tcBorders>
                </w:tcPr>
                <w:p w14:paraId="66419546" w14:textId="77777777" w:rsidR="00436457" w:rsidRPr="00D73B7D" w:rsidRDefault="00436457" w:rsidP="00350E5C">
                  <w:pPr>
                    <w:framePr w:hSpace="141" w:wrap="around" w:hAnchor="margin" w:xAlign="center" w:y="1656"/>
                    <w:tabs>
                      <w:tab w:val="left" w:pos="-7006"/>
                      <w:tab w:val="left" w:pos="-6675"/>
                      <w:tab w:val="left" w:pos="-6427"/>
                      <w:tab w:val="left" w:pos="-1707"/>
                      <w:tab w:val="left" w:pos="-1459"/>
                    </w:tabs>
                    <w:spacing w:before="40" w:after="54" w:line="240" w:lineRule="auto"/>
                    <w:rPr>
                      <w:rFonts w:ascii="Arial" w:eastAsia="Times New Roman" w:hAnsi="Arial" w:cs="Times New Roman"/>
                      <w:spacing w:val="-2"/>
                      <w:sz w:val="20"/>
                      <w:szCs w:val="20"/>
                      <w:lang w:val="nl-NL" w:eastAsia="nl-NL"/>
                    </w:rPr>
                  </w:pPr>
                </w:p>
              </w:tc>
              <w:tc>
                <w:tcPr>
                  <w:tcW w:w="1265" w:type="dxa"/>
                  <w:tcBorders>
                    <w:top w:val="nil"/>
                    <w:left w:val="single" w:sz="4" w:space="0" w:color="auto"/>
                    <w:bottom w:val="single" w:sz="4" w:space="0" w:color="auto"/>
                    <w:right w:val="single" w:sz="4" w:space="0" w:color="auto"/>
                  </w:tcBorders>
                  <w:shd w:val="clear" w:color="auto" w:fill="auto"/>
                </w:tcPr>
                <w:p w14:paraId="7D08854E" w14:textId="77777777" w:rsidR="00436457" w:rsidRPr="00D73B7D" w:rsidRDefault="00436457" w:rsidP="00350E5C">
                  <w:pPr>
                    <w:framePr w:hSpace="141" w:wrap="around" w:hAnchor="margin" w:xAlign="center" w:y="1656"/>
                    <w:tabs>
                      <w:tab w:val="left" w:pos="-7006"/>
                      <w:tab w:val="left" w:pos="-6675"/>
                      <w:tab w:val="left" w:pos="-6427"/>
                      <w:tab w:val="left" w:pos="-1707"/>
                      <w:tab w:val="left" w:pos="-1459"/>
                      <w:tab w:val="decimal" w:pos="488"/>
                    </w:tabs>
                    <w:spacing w:before="40" w:after="54" w:line="240" w:lineRule="auto"/>
                    <w:jc w:val="right"/>
                    <w:rPr>
                      <w:rFonts w:ascii="Arial" w:eastAsia="Times New Roman" w:hAnsi="Arial" w:cs="Times New Roman"/>
                      <w:spacing w:val="-2"/>
                      <w:sz w:val="20"/>
                      <w:szCs w:val="20"/>
                      <w:lang w:val="nl-NL" w:eastAsia="nl-NL"/>
                    </w:rPr>
                  </w:pPr>
                  <w:r w:rsidRPr="00D73B7D">
                    <w:rPr>
                      <w:rFonts w:ascii="Arial" w:eastAsia="Times New Roman" w:hAnsi="Arial" w:cs="Times New Roman"/>
                      <w:spacing w:val="-2"/>
                      <w:sz w:val="20"/>
                      <w:szCs w:val="20"/>
                      <w:lang w:val="nl-NL" w:eastAsia="nl-NL"/>
                    </w:rPr>
                    <w:t>21,8900</w:t>
                  </w:r>
                </w:p>
              </w:tc>
              <w:tc>
                <w:tcPr>
                  <w:tcW w:w="1255" w:type="dxa"/>
                  <w:tcBorders>
                    <w:top w:val="nil"/>
                    <w:left w:val="single" w:sz="4" w:space="0" w:color="auto"/>
                    <w:bottom w:val="single" w:sz="4" w:space="0" w:color="auto"/>
                    <w:right w:val="single" w:sz="4" w:space="0" w:color="auto"/>
                  </w:tcBorders>
                  <w:shd w:val="clear" w:color="auto" w:fill="auto"/>
                </w:tcPr>
                <w:p w14:paraId="4AEEEA3C" w14:textId="77777777" w:rsidR="00436457" w:rsidRPr="00D73B7D" w:rsidRDefault="00436457" w:rsidP="00350E5C">
                  <w:pPr>
                    <w:framePr w:hSpace="141" w:wrap="around" w:hAnchor="margin" w:xAlign="center" w:y="1656"/>
                    <w:tabs>
                      <w:tab w:val="left" w:pos="-7006"/>
                      <w:tab w:val="left" w:pos="-6675"/>
                      <w:tab w:val="left" w:pos="-6427"/>
                      <w:tab w:val="left" w:pos="-1707"/>
                      <w:tab w:val="left" w:pos="-1459"/>
                      <w:tab w:val="decimal" w:pos="482"/>
                    </w:tabs>
                    <w:spacing w:before="40" w:after="54" w:line="240" w:lineRule="auto"/>
                    <w:jc w:val="right"/>
                    <w:rPr>
                      <w:rFonts w:ascii="Arial" w:eastAsia="Times New Roman" w:hAnsi="Arial" w:cs="Times New Roman"/>
                      <w:spacing w:val="-2"/>
                      <w:sz w:val="20"/>
                      <w:szCs w:val="20"/>
                      <w:lang w:val="nl-NL" w:eastAsia="nl-NL"/>
                    </w:rPr>
                  </w:pPr>
                  <w:r w:rsidRPr="00D73B7D">
                    <w:rPr>
                      <w:rFonts w:ascii="Arial" w:eastAsia="Times New Roman" w:hAnsi="Arial" w:cs="Times New Roman"/>
                      <w:spacing w:val="-2"/>
                      <w:sz w:val="20"/>
                      <w:szCs w:val="20"/>
                      <w:lang w:val="nl-NL" w:eastAsia="nl-NL"/>
                    </w:rPr>
                    <w:t>21,8900</w:t>
                  </w:r>
                </w:p>
              </w:tc>
              <w:tc>
                <w:tcPr>
                  <w:tcW w:w="1101" w:type="dxa"/>
                  <w:tcBorders>
                    <w:top w:val="nil"/>
                    <w:left w:val="single" w:sz="4" w:space="0" w:color="auto"/>
                    <w:bottom w:val="single" w:sz="4" w:space="0" w:color="auto"/>
                    <w:right w:val="single" w:sz="4" w:space="0" w:color="auto"/>
                  </w:tcBorders>
                </w:tcPr>
                <w:p w14:paraId="4A9CE506" w14:textId="77777777" w:rsidR="00436457" w:rsidRPr="00D73B7D" w:rsidRDefault="00436457" w:rsidP="00350E5C">
                  <w:pPr>
                    <w:framePr w:hSpace="141" w:wrap="around" w:hAnchor="margin" w:xAlign="center" w:y="1656"/>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20"/>
                      <w:szCs w:val="20"/>
                      <w:lang w:val="nl-NL" w:eastAsia="nl-NL"/>
                    </w:rPr>
                  </w:pPr>
                </w:p>
              </w:tc>
              <w:tc>
                <w:tcPr>
                  <w:tcW w:w="1088" w:type="dxa"/>
                  <w:tcBorders>
                    <w:top w:val="nil"/>
                    <w:left w:val="single" w:sz="4" w:space="0" w:color="auto"/>
                    <w:bottom w:val="single" w:sz="4" w:space="0" w:color="auto"/>
                    <w:right w:val="single" w:sz="4" w:space="0" w:color="auto"/>
                  </w:tcBorders>
                </w:tcPr>
                <w:p w14:paraId="000B003C" w14:textId="77777777" w:rsidR="00436457" w:rsidRPr="00D73B7D" w:rsidRDefault="00436457" w:rsidP="00350E5C">
                  <w:pPr>
                    <w:framePr w:hSpace="141" w:wrap="around" w:hAnchor="margin" w:xAlign="center" w:y="1656"/>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20"/>
                      <w:szCs w:val="20"/>
                      <w:lang w:val="nl-NL" w:eastAsia="nl-NL"/>
                    </w:rPr>
                  </w:pPr>
                </w:p>
              </w:tc>
            </w:tr>
            <w:tr w:rsidR="00436457" w:rsidRPr="00D73B7D" w14:paraId="73809596" w14:textId="77777777" w:rsidTr="00350E5C">
              <w:tc>
                <w:tcPr>
                  <w:tcW w:w="979" w:type="dxa"/>
                  <w:tcBorders>
                    <w:top w:val="single" w:sz="4" w:space="0" w:color="auto"/>
                    <w:left w:val="single" w:sz="4" w:space="0" w:color="auto"/>
                    <w:right w:val="single" w:sz="4" w:space="0" w:color="auto"/>
                  </w:tcBorders>
                </w:tcPr>
                <w:p w14:paraId="4FED729B" w14:textId="77777777" w:rsidR="00436457" w:rsidRPr="00D73B7D" w:rsidRDefault="00436457" w:rsidP="00350E5C">
                  <w:pPr>
                    <w:framePr w:hSpace="141" w:wrap="around" w:hAnchor="margin" w:xAlign="center" w:y="1656"/>
                    <w:tabs>
                      <w:tab w:val="left" w:pos="-120"/>
                      <w:tab w:val="left" w:pos="211"/>
                      <w:tab w:val="left" w:pos="459"/>
                    </w:tabs>
                    <w:spacing w:before="40" w:after="54" w:line="240" w:lineRule="auto"/>
                    <w:rPr>
                      <w:rFonts w:ascii="Arial" w:eastAsia="Times New Roman" w:hAnsi="Arial" w:cs="Times New Roman"/>
                      <w:spacing w:val="-2"/>
                      <w:sz w:val="20"/>
                      <w:szCs w:val="20"/>
                      <w:lang w:val="nl-NL" w:eastAsia="nl-NL"/>
                    </w:rPr>
                  </w:pPr>
                  <w:r w:rsidRPr="00D73B7D">
                    <w:rPr>
                      <w:rFonts w:ascii="Arial" w:eastAsia="Times New Roman" w:hAnsi="Arial" w:cs="Times New Roman"/>
                      <w:spacing w:val="-2"/>
                      <w:sz w:val="20"/>
                      <w:szCs w:val="20"/>
                      <w:lang w:val="nl-NL" w:eastAsia="nl-NL"/>
                    </w:rPr>
                    <w:t>C</w:t>
                  </w:r>
                </w:p>
              </w:tc>
              <w:tc>
                <w:tcPr>
                  <w:tcW w:w="1299" w:type="dxa"/>
                  <w:tcBorders>
                    <w:top w:val="single" w:sz="4" w:space="0" w:color="auto"/>
                    <w:left w:val="nil"/>
                    <w:right w:val="single" w:sz="4" w:space="0" w:color="auto"/>
                  </w:tcBorders>
                </w:tcPr>
                <w:p w14:paraId="63527F7F" w14:textId="77777777" w:rsidR="00436457" w:rsidRPr="00D73B7D" w:rsidRDefault="00436457" w:rsidP="00350E5C">
                  <w:pPr>
                    <w:framePr w:hSpace="141" w:wrap="around" w:hAnchor="margin" w:xAlign="center" w:y="1656"/>
                    <w:tabs>
                      <w:tab w:val="left" w:pos="-1204"/>
                      <w:tab w:val="left" w:pos="-873"/>
                      <w:tab w:val="left" w:pos="-625"/>
                    </w:tabs>
                    <w:spacing w:before="40" w:after="54" w:line="240" w:lineRule="auto"/>
                    <w:rPr>
                      <w:rFonts w:ascii="Arial" w:eastAsia="Times New Roman" w:hAnsi="Arial" w:cs="Times New Roman"/>
                      <w:spacing w:val="-2"/>
                      <w:sz w:val="20"/>
                      <w:szCs w:val="20"/>
                      <w:lang w:val="nl-NL" w:eastAsia="nl-NL"/>
                    </w:rPr>
                  </w:pPr>
                </w:p>
              </w:tc>
              <w:tc>
                <w:tcPr>
                  <w:tcW w:w="3194" w:type="dxa"/>
                  <w:tcBorders>
                    <w:top w:val="single" w:sz="4" w:space="0" w:color="auto"/>
                    <w:left w:val="nil"/>
                    <w:right w:val="single" w:sz="4" w:space="0" w:color="auto"/>
                  </w:tcBorders>
                </w:tcPr>
                <w:p w14:paraId="6EF20725" w14:textId="77777777" w:rsidR="00436457" w:rsidRPr="00D73B7D" w:rsidRDefault="00436457" w:rsidP="00350E5C">
                  <w:pPr>
                    <w:framePr w:hSpace="141" w:wrap="around" w:hAnchor="margin" w:xAlign="center" w:y="1656"/>
                    <w:tabs>
                      <w:tab w:val="left" w:pos="-2402"/>
                      <w:tab w:val="left" w:pos="-2071"/>
                      <w:tab w:val="left" w:pos="-1823"/>
                      <w:tab w:val="left" w:pos="2897"/>
                      <w:tab w:val="left" w:pos="3145"/>
                    </w:tabs>
                    <w:spacing w:before="40" w:after="54" w:line="240" w:lineRule="auto"/>
                    <w:rPr>
                      <w:rFonts w:ascii="Arial" w:eastAsia="Times New Roman" w:hAnsi="Arial" w:cs="Times New Roman"/>
                      <w:spacing w:val="-2"/>
                      <w:sz w:val="20"/>
                      <w:szCs w:val="20"/>
                      <w:lang w:val="nl-NL" w:eastAsia="nl-NL"/>
                    </w:rPr>
                  </w:pPr>
                  <w:proofErr w:type="spellStart"/>
                  <w:r w:rsidRPr="00D73B7D">
                    <w:rPr>
                      <w:rFonts w:ascii="Arial" w:eastAsia="Times New Roman" w:hAnsi="Arial" w:cs="Times New Roman"/>
                      <w:spacing w:val="-2"/>
                      <w:sz w:val="20"/>
                      <w:szCs w:val="20"/>
                      <w:lang w:val="nl-NL" w:eastAsia="nl-NL"/>
                    </w:rPr>
                    <w:t>Althéra</w:t>
                  </w:r>
                  <w:proofErr w:type="spellEnd"/>
                  <w:r w:rsidRPr="00D73B7D">
                    <w:rPr>
                      <w:rFonts w:ascii="Arial" w:eastAsia="Times New Roman" w:hAnsi="Arial" w:cs="Times New Roman"/>
                      <w:spacing w:val="-2"/>
                      <w:sz w:val="20"/>
                      <w:szCs w:val="20"/>
                      <w:lang w:val="nl-NL" w:eastAsia="nl-NL"/>
                    </w:rPr>
                    <w:t xml:space="preserve">-HMO </w:t>
                  </w:r>
                </w:p>
                <w:p w14:paraId="560918BE" w14:textId="77777777" w:rsidR="00436457" w:rsidRPr="00D73B7D" w:rsidRDefault="00436457" w:rsidP="00350E5C">
                  <w:pPr>
                    <w:framePr w:hSpace="141" w:wrap="around" w:hAnchor="margin" w:xAlign="center" w:y="1656"/>
                    <w:tabs>
                      <w:tab w:val="left" w:pos="-2402"/>
                      <w:tab w:val="left" w:pos="-2071"/>
                      <w:tab w:val="left" w:pos="-1823"/>
                      <w:tab w:val="left" w:pos="2897"/>
                      <w:tab w:val="left" w:pos="3145"/>
                    </w:tabs>
                    <w:spacing w:before="40" w:after="54" w:line="240" w:lineRule="auto"/>
                    <w:rPr>
                      <w:rFonts w:ascii="Arial" w:eastAsia="Times New Roman" w:hAnsi="Arial" w:cs="Times New Roman"/>
                      <w:spacing w:val="-2"/>
                      <w:sz w:val="20"/>
                      <w:szCs w:val="20"/>
                      <w:lang w:val="nl-NL" w:eastAsia="nl-NL"/>
                    </w:rPr>
                  </w:pPr>
                  <w:r w:rsidRPr="00D73B7D">
                    <w:rPr>
                      <w:rFonts w:ascii="Arial" w:eastAsia="Times New Roman" w:hAnsi="Arial" w:cs="Times New Roman"/>
                      <w:spacing w:val="-2"/>
                      <w:sz w:val="20"/>
                      <w:szCs w:val="20"/>
                      <w:lang w:val="nl-NL" w:eastAsia="nl-NL"/>
                    </w:rPr>
                    <w:t xml:space="preserve">(Nestlé </w:t>
                  </w:r>
                  <w:proofErr w:type="spellStart"/>
                  <w:r w:rsidRPr="00D73B7D">
                    <w:rPr>
                      <w:rFonts w:ascii="Arial" w:eastAsia="Times New Roman" w:hAnsi="Arial" w:cs="Times New Roman"/>
                      <w:spacing w:val="-2"/>
                      <w:sz w:val="20"/>
                      <w:szCs w:val="20"/>
                      <w:lang w:val="nl-NL" w:eastAsia="nl-NL"/>
                    </w:rPr>
                    <w:t>Belgilux</w:t>
                  </w:r>
                  <w:proofErr w:type="spellEnd"/>
                  <w:r w:rsidRPr="00D73B7D">
                    <w:rPr>
                      <w:rFonts w:ascii="Arial" w:eastAsia="Times New Roman" w:hAnsi="Arial" w:cs="Times New Roman"/>
                      <w:spacing w:val="-2"/>
                      <w:sz w:val="20"/>
                      <w:szCs w:val="20"/>
                      <w:lang w:val="nl-NL" w:eastAsia="nl-NL"/>
                    </w:rPr>
                    <w:t>)</w:t>
                  </w:r>
                </w:p>
              </w:tc>
              <w:tc>
                <w:tcPr>
                  <w:tcW w:w="695" w:type="dxa"/>
                  <w:tcBorders>
                    <w:top w:val="single" w:sz="4" w:space="0" w:color="auto"/>
                    <w:left w:val="nil"/>
                    <w:right w:val="single" w:sz="4" w:space="0" w:color="auto"/>
                  </w:tcBorders>
                </w:tcPr>
                <w:p w14:paraId="36070611" w14:textId="77777777" w:rsidR="00436457" w:rsidRPr="00D73B7D" w:rsidRDefault="00436457" w:rsidP="00350E5C">
                  <w:pPr>
                    <w:framePr w:hSpace="141" w:wrap="around" w:hAnchor="margin" w:xAlign="center" w:y="1656"/>
                    <w:tabs>
                      <w:tab w:val="left" w:pos="-7006"/>
                      <w:tab w:val="left" w:pos="-6675"/>
                      <w:tab w:val="left" w:pos="-6427"/>
                      <w:tab w:val="left" w:pos="-1707"/>
                      <w:tab w:val="left" w:pos="-1459"/>
                    </w:tabs>
                    <w:spacing w:before="40" w:after="54" w:line="240" w:lineRule="auto"/>
                    <w:rPr>
                      <w:rFonts w:ascii="Arial" w:eastAsia="Times New Roman" w:hAnsi="Arial" w:cs="Times New Roman"/>
                      <w:spacing w:val="-2"/>
                      <w:sz w:val="20"/>
                      <w:szCs w:val="20"/>
                      <w:lang w:val="nl-NL" w:eastAsia="nl-NL"/>
                    </w:rPr>
                  </w:pPr>
                </w:p>
              </w:tc>
              <w:tc>
                <w:tcPr>
                  <w:tcW w:w="1265" w:type="dxa"/>
                  <w:tcBorders>
                    <w:top w:val="single" w:sz="4" w:space="0" w:color="auto"/>
                    <w:left w:val="nil"/>
                    <w:right w:val="single" w:sz="4" w:space="0" w:color="auto"/>
                  </w:tcBorders>
                </w:tcPr>
                <w:p w14:paraId="46809A3C" w14:textId="77777777" w:rsidR="00436457" w:rsidRPr="00D73B7D" w:rsidRDefault="00436457" w:rsidP="00350E5C">
                  <w:pPr>
                    <w:framePr w:hSpace="141" w:wrap="around" w:hAnchor="margin" w:xAlign="center" w:y="1656"/>
                    <w:tabs>
                      <w:tab w:val="left" w:pos="-7006"/>
                      <w:tab w:val="left" w:pos="-6675"/>
                      <w:tab w:val="left" w:pos="-6427"/>
                      <w:tab w:val="left" w:pos="-1707"/>
                      <w:tab w:val="left" w:pos="-1459"/>
                      <w:tab w:val="decimal" w:pos="488"/>
                    </w:tabs>
                    <w:spacing w:before="40" w:after="54" w:line="240" w:lineRule="auto"/>
                    <w:rPr>
                      <w:rFonts w:ascii="Arial" w:eastAsia="Times New Roman" w:hAnsi="Arial" w:cs="Times New Roman"/>
                      <w:spacing w:val="-2"/>
                      <w:sz w:val="20"/>
                      <w:szCs w:val="20"/>
                      <w:lang w:val="nl-NL" w:eastAsia="nl-NL"/>
                    </w:rPr>
                  </w:pPr>
                </w:p>
              </w:tc>
              <w:tc>
                <w:tcPr>
                  <w:tcW w:w="1255" w:type="dxa"/>
                  <w:tcBorders>
                    <w:top w:val="single" w:sz="4" w:space="0" w:color="auto"/>
                    <w:left w:val="nil"/>
                    <w:right w:val="single" w:sz="4" w:space="0" w:color="auto"/>
                  </w:tcBorders>
                </w:tcPr>
                <w:p w14:paraId="4EA9C464" w14:textId="77777777" w:rsidR="00436457" w:rsidRPr="00D73B7D" w:rsidRDefault="00436457" w:rsidP="00350E5C">
                  <w:pPr>
                    <w:framePr w:hSpace="141" w:wrap="around" w:hAnchor="margin" w:xAlign="center" w:y="1656"/>
                    <w:tabs>
                      <w:tab w:val="left" w:pos="-7006"/>
                      <w:tab w:val="left" w:pos="-6675"/>
                      <w:tab w:val="left" w:pos="-6427"/>
                      <w:tab w:val="left" w:pos="-1707"/>
                      <w:tab w:val="left" w:pos="-1459"/>
                      <w:tab w:val="decimal" w:pos="482"/>
                    </w:tabs>
                    <w:spacing w:before="40" w:after="54" w:line="240" w:lineRule="auto"/>
                    <w:rPr>
                      <w:rFonts w:ascii="Arial" w:eastAsia="Times New Roman" w:hAnsi="Arial" w:cs="Times New Roman"/>
                      <w:spacing w:val="-2"/>
                      <w:sz w:val="20"/>
                      <w:szCs w:val="20"/>
                      <w:lang w:val="nl-NL" w:eastAsia="nl-NL"/>
                    </w:rPr>
                  </w:pPr>
                </w:p>
              </w:tc>
              <w:tc>
                <w:tcPr>
                  <w:tcW w:w="1101" w:type="dxa"/>
                  <w:tcBorders>
                    <w:top w:val="single" w:sz="4" w:space="0" w:color="auto"/>
                    <w:left w:val="nil"/>
                    <w:right w:val="single" w:sz="4" w:space="0" w:color="auto"/>
                  </w:tcBorders>
                </w:tcPr>
                <w:p w14:paraId="61E00CF0" w14:textId="77777777" w:rsidR="00436457" w:rsidRPr="00D73B7D" w:rsidRDefault="00436457" w:rsidP="00350E5C">
                  <w:pPr>
                    <w:framePr w:hSpace="141" w:wrap="around" w:hAnchor="margin" w:xAlign="center" w:y="1656"/>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20"/>
                      <w:szCs w:val="20"/>
                      <w:lang w:val="nl-NL" w:eastAsia="nl-NL"/>
                    </w:rPr>
                  </w:pPr>
                </w:p>
              </w:tc>
              <w:tc>
                <w:tcPr>
                  <w:tcW w:w="1088" w:type="dxa"/>
                  <w:tcBorders>
                    <w:top w:val="single" w:sz="4" w:space="0" w:color="auto"/>
                    <w:left w:val="nil"/>
                    <w:right w:val="single" w:sz="4" w:space="0" w:color="auto"/>
                  </w:tcBorders>
                </w:tcPr>
                <w:p w14:paraId="6B5D4081" w14:textId="77777777" w:rsidR="00436457" w:rsidRPr="00D73B7D" w:rsidRDefault="00436457" w:rsidP="00350E5C">
                  <w:pPr>
                    <w:framePr w:hSpace="141" w:wrap="around" w:hAnchor="margin" w:xAlign="center" w:y="1656"/>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20"/>
                      <w:szCs w:val="20"/>
                      <w:lang w:val="nl-NL" w:eastAsia="nl-NL"/>
                    </w:rPr>
                  </w:pPr>
                </w:p>
              </w:tc>
            </w:tr>
            <w:tr w:rsidR="00436457" w:rsidRPr="00D73B7D" w14:paraId="60B045D2" w14:textId="77777777" w:rsidTr="00350E5C">
              <w:tc>
                <w:tcPr>
                  <w:tcW w:w="979" w:type="dxa"/>
                  <w:tcBorders>
                    <w:left w:val="single" w:sz="4" w:space="0" w:color="auto"/>
                    <w:right w:val="single" w:sz="4" w:space="0" w:color="auto"/>
                  </w:tcBorders>
                </w:tcPr>
                <w:p w14:paraId="26F79E18" w14:textId="77777777" w:rsidR="00436457" w:rsidRPr="00D73B7D" w:rsidRDefault="00436457" w:rsidP="00350E5C">
                  <w:pPr>
                    <w:framePr w:hSpace="141" w:wrap="around" w:hAnchor="margin" w:xAlign="center" w:y="1656"/>
                    <w:tabs>
                      <w:tab w:val="left" w:pos="-120"/>
                      <w:tab w:val="left" w:pos="211"/>
                      <w:tab w:val="left" w:pos="459"/>
                    </w:tabs>
                    <w:spacing w:before="40" w:after="54" w:line="240" w:lineRule="auto"/>
                    <w:rPr>
                      <w:rFonts w:ascii="Arial" w:eastAsia="Times New Roman" w:hAnsi="Arial" w:cs="Times New Roman"/>
                      <w:spacing w:val="-2"/>
                      <w:sz w:val="20"/>
                      <w:szCs w:val="20"/>
                      <w:lang w:val="nl-NL" w:eastAsia="nl-NL"/>
                    </w:rPr>
                  </w:pPr>
                </w:p>
              </w:tc>
              <w:tc>
                <w:tcPr>
                  <w:tcW w:w="1299" w:type="dxa"/>
                  <w:tcBorders>
                    <w:left w:val="nil"/>
                    <w:right w:val="single" w:sz="4" w:space="0" w:color="auto"/>
                  </w:tcBorders>
                </w:tcPr>
                <w:p w14:paraId="0478C947" w14:textId="77777777" w:rsidR="00436457" w:rsidRPr="00D73B7D" w:rsidRDefault="00436457" w:rsidP="00350E5C">
                  <w:pPr>
                    <w:framePr w:hSpace="141" w:wrap="around" w:hAnchor="margin" w:xAlign="center" w:y="1656"/>
                    <w:tabs>
                      <w:tab w:val="left" w:pos="-1204"/>
                      <w:tab w:val="left" w:pos="-873"/>
                      <w:tab w:val="left" w:pos="-625"/>
                    </w:tabs>
                    <w:spacing w:after="0" w:line="240" w:lineRule="auto"/>
                    <w:ind w:left="416" w:hanging="416"/>
                    <w:rPr>
                      <w:rFonts w:ascii="Arial" w:eastAsia="Times New Roman" w:hAnsi="Arial" w:cs="Times New Roman"/>
                      <w:spacing w:val="-2"/>
                      <w:sz w:val="20"/>
                      <w:szCs w:val="20"/>
                      <w:lang w:val="nl-NL" w:eastAsia="nl-NL"/>
                    </w:rPr>
                  </w:pPr>
                  <w:r w:rsidRPr="00D73B7D">
                    <w:rPr>
                      <w:rFonts w:ascii="Arial" w:eastAsia="Times New Roman" w:hAnsi="Arial" w:cs="Times New Roman"/>
                      <w:spacing w:val="-2"/>
                      <w:sz w:val="20"/>
                      <w:szCs w:val="20"/>
                      <w:lang w:val="nl-NL" w:eastAsia="nl-NL"/>
                    </w:rPr>
                    <w:t>4352-266</w:t>
                  </w:r>
                </w:p>
              </w:tc>
              <w:tc>
                <w:tcPr>
                  <w:tcW w:w="3194" w:type="dxa"/>
                  <w:tcBorders>
                    <w:left w:val="nil"/>
                    <w:right w:val="single" w:sz="4" w:space="0" w:color="auto"/>
                  </w:tcBorders>
                </w:tcPr>
                <w:p w14:paraId="28CE5201" w14:textId="77777777" w:rsidR="00436457" w:rsidRPr="00D73B7D" w:rsidRDefault="00436457" w:rsidP="00350E5C">
                  <w:pPr>
                    <w:framePr w:hSpace="141" w:wrap="around" w:hAnchor="margin" w:xAlign="center" w:y="1656"/>
                    <w:tabs>
                      <w:tab w:val="left" w:pos="-2402"/>
                      <w:tab w:val="left" w:pos="-2071"/>
                      <w:tab w:val="left" w:pos="-1823"/>
                      <w:tab w:val="left" w:pos="2897"/>
                      <w:tab w:val="left" w:pos="3145"/>
                    </w:tabs>
                    <w:spacing w:before="40" w:after="54" w:line="240" w:lineRule="auto"/>
                    <w:rPr>
                      <w:rFonts w:ascii="Arial" w:eastAsia="Times New Roman" w:hAnsi="Arial" w:cs="Times New Roman"/>
                      <w:spacing w:val="-2"/>
                      <w:sz w:val="20"/>
                      <w:szCs w:val="20"/>
                      <w:lang w:val="nl-NL" w:eastAsia="nl-NL"/>
                    </w:rPr>
                  </w:pPr>
                  <w:r w:rsidRPr="00D73B7D">
                    <w:rPr>
                      <w:rFonts w:ascii="Arial" w:eastAsia="Times New Roman" w:hAnsi="Arial" w:cs="Times New Roman"/>
                      <w:spacing w:val="-2"/>
                      <w:sz w:val="20"/>
                      <w:szCs w:val="20"/>
                      <w:lang w:val="nl-NL" w:eastAsia="nl-NL"/>
                    </w:rPr>
                    <w:t>400 g</w:t>
                  </w:r>
                </w:p>
              </w:tc>
              <w:tc>
                <w:tcPr>
                  <w:tcW w:w="695" w:type="dxa"/>
                  <w:tcBorders>
                    <w:left w:val="nil"/>
                    <w:right w:val="single" w:sz="4" w:space="0" w:color="auto"/>
                  </w:tcBorders>
                </w:tcPr>
                <w:p w14:paraId="0E2CC676" w14:textId="77777777" w:rsidR="00436457" w:rsidRPr="00D73B7D" w:rsidRDefault="00436457" w:rsidP="00350E5C">
                  <w:pPr>
                    <w:framePr w:hSpace="141" w:wrap="around" w:hAnchor="margin" w:xAlign="center" w:y="1656"/>
                    <w:tabs>
                      <w:tab w:val="left" w:pos="-7006"/>
                      <w:tab w:val="left" w:pos="-6675"/>
                      <w:tab w:val="left" w:pos="-6427"/>
                      <w:tab w:val="left" w:pos="-1707"/>
                      <w:tab w:val="left" w:pos="-1459"/>
                    </w:tabs>
                    <w:spacing w:before="40" w:after="54" w:line="240" w:lineRule="auto"/>
                    <w:jc w:val="center"/>
                    <w:rPr>
                      <w:rFonts w:ascii="Arial" w:eastAsia="Times New Roman" w:hAnsi="Arial" w:cs="Times New Roman"/>
                      <w:spacing w:val="-2"/>
                      <w:sz w:val="20"/>
                      <w:szCs w:val="20"/>
                      <w:lang w:val="nl-NL" w:eastAsia="nl-NL"/>
                    </w:rPr>
                  </w:pPr>
                  <w:r w:rsidRPr="00D73B7D">
                    <w:rPr>
                      <w:rFonts w:ascii="Arial" w:eastAsia="Times New Roman" w:hAnsi="Arial" w:cs="Times New Roman"/>
                      <w:spacing w:val="-2"/>
                      <w:sz w:val="20"/>
                      <w:szCs w:val="20"/>
                      <w:lang w:val="nl-NL" w:eastAsia="nl-NL"/>
                    </w:rPr>
                    <w:t>M</w:t>
                  </w:r>
                </w:p>
              </w:tc>
              <w:tc>
                <w:tcPr>
                  <w:tcW w:w="1265" w:type="dxa"/>
                  <w:tcBorders>
                    <w:left w:val="nil"/>
                    <w:right w:val="single" w:sz="4" w:space="0" w:color="auto"/>
                  </w:tcBorders>
                </w:tcPr>
                <w:p w14:paraId="66C64507" w14:textId="77777777" w:rsidR="00436457" w:rsidRPr="00D73B7D" w:rsidRDefault="00436457" w:rsidP="00350E5C">
                  <w:pPr>
                    <w:framePr w:hSpace="141" w:wrap="around" w:hAnchor="margin" w:xAlign="center" w:y="1656"/>
                    <w:tabs>
                      <w:tab w:val="left" w:pos="-7006"/>
                      <w:tab w:val="left" w:pos="-6675"/>
                      <w:tab w:val="left" w:pos="-6427"/>
                      <w:tab w:val="left" w:pos="-1707"/>
                      <w:tab w:val="left" w:pos="-1459"/>
                      <w:tab w:val="decimal" w:pos="488"/>
                    </w:tabs>
                    <w:spacing w:before="40" w:after="54" w:line="240" w:lineRule="auto"/>
                    <w:ind w:left="-86"/>
                    <w:rPr>
                      <w:rFonts w:ascii="Arial" w:eastAsia="Times New Roman" w:hAnsi="Arial" w:cs="Times New Roman"/>
                      <w:spacing w:val="-2"/>
                      <w:sz w:val="20"/>
                      <w:szCs w:val="20"/>
                      <w:lang w:val="nl-NL" w:eastAsia="nl-NL"/>
                    </w:rPr>
                  </w:pPr>
                  <w:r w:rsidRPr="00D73B7D">
                    <w:rPr>
                      <w:rFonts w:ascii="Arial" w:eastAsia="Times New Roman" w:hAnsi="Arial" w:cs="Times New Roman"/>
                      <w:spacing w:val="-2"/>
                      <w:sz w:val="20"/>
                      <w:szCs w:val="20"/>
                      <w:lang w:val="nl-NL" w:eastAsia="nl-NL"/>
                    </w:rPr>
                    <w:t>24,0000</w:t>
                  </w:r>
                </w:p>
              </w:tc>
              <w:tc>
                <w:tcPr>
                  <w:tcW w:w="1255" w:type="dxa"/>
                  <w:tcBorders>
                    <w:left w:val="nil"/>
                    <w:right w:val="single" w:sz="4" w:space="0" w:color="auto"/>
                  </w:tcBorders>
                </w:tcPr>
                <w:p w14:paraId="5F53052B" w14:textId="77777777" w:rsidR="00436457" w:rsidRPr="00D73B7D" w:rsidRDefault="00436457" w:rsidP="00350E5C">
                  <w:pPr>
                    <w:framePr w:hSpace="141" w:wrap="around" w:hAnchor="margin" w:xAlign="center" w:y="1656"/>
                    <w:tabs>
                      <w:tab w:val="left" w:pos="-7006"/>
                      <w:tab w:val="left" w:pos="-6675"/>
                      <w:tab w:val="left" w:pos="-6427"/>
                      <w:tab w:val="left" w:pos="-1707"/>
                      <w:tab w:val="left" w:pos="-1459"/>
                      <w:tab w:val="decimal" w:pos="488"/>
                    </w:tabs>
                    <w:spacing w:before="40" w:after="54" w:line="240" w:lineRule="auto"/>
                    <w:ind w:left="-86"/>
                    <w:rPr>
                      <w:rFonts w:ascii="Arial" w:eastAsia="Times New Roman" w:hAnsi="Arial" w:cs="Times New Roman"/>
                      <w:spacing w:val="-2"/>
                      <w:sz w:val="20"/>
                      <w:szCs w:val="20"/>
                      <w:lang w:val="nl-NL" w:eastAsia="nl-NL"/>
                    </w:rPr>
                  </w:pPr>
                  <w:r w:rsidRPr="00D73B7D">
                    <w:rPr>
                      <w:rFonts w:ascii="Arial" w:eastAsia="Times New Roman" w:hAnsi="Arial" w:cs="Times New Roman"/>
                      <w:spacing w:val="-2"/>
                      <w:sz w:val="20"/>
                      <w:szCs w:val="20"/>
                      <w:lang w:val="nl-NL" w:eastAsia="nl-NL"/>
                    </w:rPr>
                    <w:t>24,0000</w:t>
                  </w:r>
                </w:p>
              </w:tc>
              <w:tc>
                <w:tcPr>
                  <w:tcW w:w="1101" w:type="dxa"/>
                  <w:tcBorders>
                    <w:left w:val="nil"/>
                    <w:right w:val="single" w:sz="4" w:space="0" w:color="auto"/>
                  </w:tcBorders>
                </w:tcPr>
                <w:p w14:paraId="0EFA247B" w14:textId="77777777" w:rsidR="00436457" w:rsidRPr="00D73B7D" w:rsidRDefault="00436457" w:rsidP="00350E5C">
                  <w:pPr>
                    <w:framePr w:hSpace="141" w:wrap="around" w:hAnchor="margin" w:xAlign="center" w:y="1656"/>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20"/>
                      <w:szCs w:val="20"/>
                      <w:lang w:val="nl-NL" w:eastAsia="nl-NL"/>
                    </w:rPr>
                  </w:pPr>
                  <w:r w:rsidRPr="00D73B7D">
                    <w:rPr>
                      <w:rFonts w:ascii="Arial" w:eastAsia="Times New Roman" w:hAnsi="Arial" w:cs="Times New Roman"/>
                      <w:spacing w:val="-2"/>
                      <w:sz w:val="20"/>
                      <w:szCs w:val="20"/>
                      <w:lang w:val="nl-NL" w:eastAsia="nl-NL"/>
                    </w:rPr>
                    <w:t>12,0000</w:t>
                  </w:r>
                </w:p>
              </w:tc>
              <w:tc>
                <w:tcPr>
                  <w:tcW w:w="1088" w:type="dxa"/>
                  <w:tcBorders>
                    <w:left w:val="nil"/>
                    <w:right w:val="single" w:sz="4" w:space="0" w:color="auto"/>
                  </w:tcBorders>
                </w:tcPr>
                <w:p w14:paraId="2D563EB4" w14:textId="77777777" w:rsidR="00436457" w:rsidRPr="00D73B7D" w:rsidRDefault="00436457" w:rsidP="00350E5C">
                  <w:pPr>
                    <w:framePr w:hSpace="141" w:wrap="around" w:hAnchor="margin" w:xAlign="center" w:y="1656"/>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20"/>
                      <w:szCs w:val="20"/>
                      <w:lang w:val="nl-NL" w:eastAsia="nl-NL"/>
                    </w:rPr>
                  </w:pPr>
                  <w:r w:rsidRPr="00D73B7D">
                    <w:rPr>
                      <w:rFonts w:ascii="Arial" w:eastAsia="Times New Roman" w:hAnsi="Arial" w:cs="Times New Roman"/>
                      <w:spacing w:val="-2"/>
                      <w:sz w:val="20"/>
                      <w:szCs w:val="20"/>
                      <w:lang w:val="nl-NL" w:eastAsia="nl-NL"/>
                    </w:rPr>
                    <w:t>12,0000</w:t>
                  </w:r>
                </w:p>
              </w:tc>
            </w:tr>
            <w:tr w:rsidR="00436457" w:rsidRPr="00D73B7D" w14:paraId="369E0F5B" w14:textId="77777777" w:rsidTr="00350E5C">
              <w:tc>
                <w:tcPr>
                  <w:tcW w:w="979" w:type="dxa"/>
                  <w:tcBorders>
                    <w:left w:val="single" w:sz="4" w:space="0" w:color="auto"/>
                    <w:right w:val="single" w:sz="4" w:space="0" w:color="auto"/>
                  </w:tcBorders>
                </w:tcPr>
                <w:p w14:paraId="65737F99" w14:textId="77777777" w:rsidR="00436457" w:rsidRPr="00D73B7D" w:rsidRDefault="00436457" w:rsidP="00350E5C">
                  <w:pPr>
                    <w:framePr w:hSpace="141" w:wrap="around" w:hAnchor="margin" w:xAlign="center" w:y="1656"/>
                    <w:tabs>
                      <w:tab w:val="left" w:pos="-120"/>
                      <w:tab w:val="left" w:pos="211"/>
                      <w:tab w:val="left" w:pos="459"/>
                    </w:tabs>
                    <w:spacing w:before="40" w:after="54" w:line="240" w:lineRule="auto"/>
                    <w:rPr>
                      <w:rFonts w:ascii="Arial" w:eastAsia="Times New Roman" w:hAnsi="Arial" w:cs="Times New Roman"/>
                      <w:spacing w:val="-2"/>
                      <w:sz w:val="20"/>
                      <w:szCs w:val="20"/>
                      <w:lang w:val="nl-NL" w:eastAsia="nl-NL"/>
                    </w:rPr>
                  </w:pPr>
                </w:p>
              </w:tc>
              <w:tc>
                <w:tcPr>
                  <w:tcW w:w="1299" w:type="dxa"/>
                  <w:tcBorders>
                    <w:left w:val="nil"/>
                    <w:right w:val="single" w:sz="4" w:space="0" w:color="auto"/>
                  </w:tcBorders>
                  <w:vAlign w:val="center"/>
                </w:tcPr>
                <w:p w14:paraId="1AF30985" w14:textId="77777777" w:rsidR="00436457" w:rsidRPr="00D73B7D" w:rsidRDefault="00436457" w:rsidP="00350E5C">
                  <w:pPr>
                    <w:framePr w:hSpace="141" w:wrap="around" w:hAnchor="margin" w:xAlign="center" w:y="1656"/>
                    <w:tabs>
                      <w:tab w:val="left" w:pos="-1204"/>
                      <w:tab w:val="left" w:pos="-873"/>
                      <w:tab w:val="left" w:pos="-625"/>
                    </w:tabs>
                    <w:spacing w:before="40" w:after="54" w:line="240" w:lineRule="auto"/>
                    <w:rPr>
                      <w:rFonts w:ascii="Arial" w:eastAsia="Times New Roman" w:hAnsi="Arial" w:cs="Times New Roman"/>
                      <w:spacing w:val="-2"/>
                      <w:sz w:val="20"/>
                      <w:szCs w:val="20"/>
                      <w:lang w:val="nl-NL" w:eastAsia="nl-NL"/>
                    </w:rPr>
                  </w:pPr>
                  <w:r w:rsidRPr="00D73B7D">
                    <w:rPr>
                      <w:rFonts w:ascii="Arial" w:eastAsia="Times New Roman" w:hAnsi="Arial" w:cs="Times New Roman"/>
                      <w:spacing w:val="-2"/>
                      <w:sz w:val="20"/>
                      <w:szCs w:val="20"/>
                      <w:lang w:val="nl-NL" w:eastAsia="nl-NL"/>
                    </w:rPr>
                    <w:t>7002-645</w:t>
                  </w:r>
                </w:p>
              </w:tc>
              <w:tc>
                <w:tcPr>
                  <w:tcW w:w="3194" w:type="dxa"/>
                  <w:tcBorders>
                    <w:left w:val="nil"/>
                    <w:right w:val="single" w:sz="4" w:space="0" w:color="auto"/>
                  </w:tcBorders>
                  <w:vAlign w:val="center"/>
                </w:tcPr>
                <w:p w14:paraId="78C0ED3C" w14:textId="77777777" w:rsidR="00436457" w:rsidRPr="00D73B7D" w:rsidRDefault="00436457" w:rsidP="00350E5C">
                  <w:pPr>
                    <w:framePr w:hSpace="141" w:wrap="around" w:hAnchor="margin" w:xAlign="center" w:y="1656"/>
                    <w:tabs>
                      <w:tab w:val="left" w:pos="-2402"/>
                      <w:tab w:val="left" w:pos="-2071"/>
                      <w:tab w:val="left" w:pos="-1823"/>
                      <w:tab w:val="left" w:pos="2897"/>
                      <w:tab w:val="left" w:pos="3145"/>
                    </w:tabs>
                    <w:spacing w:before="40" w:after="54" w:line="240" w:lineRule="auto"/>
                    <w:rPr>
                      <w:rFonts w:ascii="Arial" w:eastAsia="Times New Roman" w:hAnsi="Arial" w:cs="Times New Roman"/>
                      <w:spacing w:val="-2"/>
                      <w:sz w:val="20"/>
                      <w:szCs w:val="20"/>
                      <w:lang w:val="nl-NL" w:eastAsia="nl-NL"/>
                    </w:rPr>
                  </w:pPr>
                  <w:r w:rsidRPr="00D73B7D">
                    <w:rPr>
                      <w:rFonts w:ascii="Arial" w:eastAsia="Times New Roman" w:hAnsi="Arial" w:cs="Times New Roman"/>
                      <w:spacing w:val="-2"/>
                      <w:sz w:val="20"/>
                      <w:szCs w:val="20"/>
                      <w:lang w:val="nl-NL" w:eastAsia="nl-NL"/>
                    </w:rPr>
                    <w:t>* 400 g</w:t>
                  </w:r>
                </w:p>
              </w:tc>
              <w:tc>
                <w:tcPr>
                  <w:tcW w:w="695" w:type="dxa"/>
                  <w:tcBorders>
                    <w:left w:val="nil"/>
                    <w:right w:val="single" w:sz="4" w:space="0" w:color="auto"/>
                  </w:tcBorders>
                  <w:vAlign w:val="center"/>
                </w:tcPr>
                <w:p w14:paraId="1C5A004C" w14:textId="77777777" w:rsidR="00436457" w:rsidRPr="00D73B7D" w:rsidRDefault="00436457" w:rsidP="00350E5C">
                  <w:pPr>
                    <w:framePr w:hSpace="141" w:wrap="around" w:hAnchor="margin" w:xAlign="center" w:y="1656"/>
                    <w:tabs>
                      <w:tab w:val="left" w:pos="-7006"/>
                      <w:tab w:val="left" w:pos="-6675"/>
                      <w:tab w:val="left" w:pos="-6427"/>
                      <w:tab w:val="left" w:pos="-1707"/>
                      <w:tab w:val="left" w:pos="-1459"/>
                    </w:tabs>
                    <w:spacing w:before="40" w:after="54" w:line="240" w:lineRule="auto"/>
                    <w:rPr>
                      <w:rFonts w:ascii="Arial" w:eastAsia="Times New Roman" w:hAnsi="Arial" w:cs="Times New Roman"/>
                      <w:spacing w:val="-2"/>
                      <w:sz w:val="20"/>
                      <w:szCs w:val="20"/>
                      <w:lang w:val="nl-NL" w:eastAsia="nl-NL"/>
                    </w:rPr>
                  </w:pPr>
                </w:p>
              </w:tc>
              <w:tc>
                <w:tcPr>
                  <w:tcW w:w="1265" w:type="dxa"/>
                  <w:tcBorders>
                    <w:left w:val="nil"/>
                    <w:right w:val="single" w:sz="4" w:space="0" w:color="auto"/>
                  </w:tcBorders>
                </w:tcPr>
                <w:p w14:paraId="43CA33DC" w14:textId="77777777" w:rsidR="00436457" w:rsidRPr="00D73B7D" w:rsidRDefault="00436457" w:rsidP="00350E5C">
                  <w:pPr>
                    <w:framePr w:hSpace="141" w:wrap="around" w:hAnchor="margin" w:xAlign="center" w:y="1656"/>
                    <w:tabs>
                      <w:tab w:val="left" w:pos="-7006"/>
                      <w:tab w:val="left" w:pos="-6675"/>
                      <w:tab w:val="left" w:pos="-6427"/>
                      <w:tab w:val="left" w:pos="-1707"/>
                      <w:tab w:val="left" w:pos="-1459"/>
                      <w:tab w:val="decimal" w:pos="339"/>
                    </w:tabs>
                    <w:spacing w:before="40" w:after="54" w:line="240" w:lineRule="auto"/>
                    <w:ind w:left="56"/>
                    <w:jc w:val="right"/>
                    <w:rPr>
                      <w:rFonts w:ascii="Arial" w:eastAsia="Times New Roman" w:hAnsi="Arial" w:cs="Times New Roman"/>
                      <w:spacing w:val="-2"/>
                      <w:sz w:val="20"/>
                      <w:szCs w:val="20"/>
                      <w:lang w:val="nl-NL" w:eastAsia="nl-NL"/>
                    </w:rPr>
                  </w:pPr>
                  <w:r w:rsidRPr="00D73B7D">
                    <w:rPr>
                      <w:rFonts w:ascii="Arial" w:eastAsia="Times New Roman" w:hAnsi="Arial" w:cs="Times New Roman"/>
                      <w:spacing w:val="-2"/>
                      <w:sz w:val="20"/>
                      <w:szCs w:val="20"/>
                      <w:lang w:val="nl-NL" w:eastAsia="nl-NL"/>
                    </w:rPr>
                    <w:t>24,0000</w:t>
                  </w:r>
                </w:p>
              </w:tc>
              <w:tc>
                <w:tcPr>
                  <w:tcW w:w="1255" w:type="dxa"/>
                  <w:tcBorders>
                    <w:left w:val="nil"/>
                    <w:right w:val="single" w:sz="4" w:space="0" w:color="auto"/>
                  </w:tcBorders>
                </w:tcPr>
                <w:p w14:paraId="3F344701" w14:textId="77777777" w:rsidR="00436457" w:rsidRPr="00D73B7D" w:rsidRDefault="00436457" w:rsidP="00350E5C">
                  <w:pPr>
                    <w:framePr w:hSpace="141" w:wrap="around" w:hAnchor="margin" w:xAlign="center" w:y="1656"/>
                    <w:tabs>
                      <w:tab w:val="left" w:pos="-7006"/>
                      <w:tab w:val="left" w:pos="-6675"/>
                      <w:tab w:val="left" w:pos="-6427"/>
                      <w:tab w:val="left" w:pos="-1707"/>
                      <w:tab w:val="left" w:pos="-1459"/>
                      <w:tab w:val="decimal" w:pos="339"/>
                    </w:tabs>
                    <w:spacing w:before="40" w:after="54" w:line="240" w:lineRule="auto"/>
                    <w:ind w:left="56"/>
                    <w:jc w:val="right"/>
                    <w:rPr>
                      <w:rFonts w:ascii="Arial" w:eastAsia="Times New Roman" w:hAnsi="Arial" w:cs="Times New Roman"/>
                      <w:spacing w:val="-2"/>
                      <w:sz w:val="20"/>
                      <w:szCs w:val="20"/>
                      <w:lang w:val="nl-NL" w:eastAsia="nl-NL"/>
                    </w:rPr>
                  </w:pPr>
                  <w:r w:rsidRPr="00D73B7D">
                    <w:rPr>
                      <w:rFonts w:ascii="Arial" w:eastAsia="Times New Roman" w:hAnsi="Arial" w:cs="Times New Roman"/>
                      <w:spacing w:val="-2"/>
                      <w:sz w:val="20"/>
                      <w:szCs w:val="20"/>
                      <w:lang w:val="nl-NL" w:eastAsia="nl-NL"/>
                    </w:rPr>
                    <w:t>24,0000</w:t>
                  </w:r>
                </w:p>
              </w:tc>
              <w:tc>
                <w:tcPr>
                  <w:tcW w:w="1101" w:type="dxa"/>
                  <w:tcBorders>
                    <w:left w:val="nil"/>
                    <w:right w:val="single" w:sz="4" w:space="0" w:color="auto"/>
                  </w:tcBorders>
                  <w:vAlign w:val="center"/>
                </w:tcPr>
                <w:p w14:paraId="5394C129" w14:textId="77777777" w:rsidR="00436457" w:rsidRPr="00D73B7D" w:rsidRDefault="00436457" w:rsidP="00350E5C">
                  <w:pPr>
                    <w:framePr w:hSpace="141" w:wrap="around" w:hAnchor="margin" w:xAlign="center" w:y="1656"/>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20"/>
                      <w:szCs w:val="20"/>
                      <w:lang w:val="nl-NL" w:eastAsia="nl-NL"/>
                    </w:rPr>
                  </w:pPr>
                </w:p>
              </w:tc>
              <w:tc>
                <w:tcPr>
                  <w:tcW w:w="1088" w:type="dxa"/>
                  <w:tcBorders>
                    <w:left w:val="nil"/>
                    <w:right w:val="single" w:sz="4" w:space="0" w:color="auto"/>
                  </w:tcBorders>
                  <w:vAlign w:val="center"/>
                </w:tcPr>
                <w:p w14:paraId="0CC32CE5" w14:textId="77777777" w:rsidR="00436457" w:rsidRPr="00D73B7D" w:rsidRDefault="00436457" w:rsidP="00350E5C">
                  <w:pPr>
                    <w:framePr w:hSpace="141" w:wrap="around" w:hAnchor="margin" w:xAlign="center" w:y="1656"/>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20"/>
                      <w:szCs w:val="20"/>
                      <w:lang w:val="nl-NL" w:eastAsia="nl-NL"/>
                    </w:rPr>
                  </w:pPr>
                </w:p>
              </w:tc>
            </w:tr>
            <w:tr w:rsidR="00436457" w:rsidRPr="00D73B7D" w14:paraId="3F2C94B9" w14:textId="77777777" w:rsidTr="00350E5C">
              <w:tc>
                <w:tcPr>
                  <w:tcW w:w="979" w:type="dxa"/>
                  <w:tcBorders>
                    <w:left w:val="single" w:sz="4" w:space="0" w:color="auto"/>
                    <w:bottom w:val="single" w:sz="4" w:space="0" w:color="auto"/>
                    <w:right w:val="single" w:sz="4" w:space="0" w:color="auto"/>
                  </w:tcBorders>
                </w:tcPr>
                <w:p w14:paraId="68BFD871" w14:textId="77777777" w:rsidR="00436457" w:rsidRPr="00D73B7D" w:rsidRDefault="00436457" w:rsidP="00350E5C">
                  <w:pPr>
                    <w:framePr w:hSpace="141" w:wrap="around" w:hAnchor="margin" w:xAlign="center" w:y="1656"/>
                    <w:tabs>
                      <w:tab w:val="left" w:pos="-120"/>
                      <w:tab w:val="left" w:pos="211"/>
                      <w:tab w:val="left" w:pos="459"/>
                    </w:tabs>
                    <w:spacing w:before="40" w:after="54" w:line="240" w:lineRule="auto"/>
                    <w:rPr>
                      <w:rFonts w:ascii="Arial" w:eastAsia="Times New Roman" w:hAnsi="Arial" w:cs="Times New Roman"/>
                      <w:spacing w:val="-2"/>
                      <w:sz w:val="20"/>
                      <w:szCs w:val="20"/>
                      <w:lang w:val="nl-NL" w:eastAsia="nl-NL"/>
                    </w:rPr>
                  </w:pPr>
                </w:p>
              </w:tc>
              <w:tc>
                <w:tcPr>
                  <w:tcW w:w="1299" w:type="dxa"/>
                  <w:tcBorders>
                    <w:left w:val="nil"/>
                    <w:bottom w:val="single" w:sz="4" w:space="0" w:color="auto"/>
                    <w:right w:val="single" w:sz="4" w:space="0" w:color="auto"/>
                  </w:tcBorders>
                  <w:vAlign w:val="center"/>
                </w:tcPr>
                <w:p w14:paraId="22DF64B5" w14:textId="77777777" w:rsidR="00436457" w:rsidRPr="00D73B7D" w:rsidRDefault="00436457" w:rsidP="00350E5C">
                  <w:pPr>
                    <w:framePr w:hSpace="141" w:wrap="around" w:hAnchor="margin" w:xAlign="center" w:y="1656"/>
                    <w:tabs>
                      <w:tab w:val="left" w:pos="-2402"/>
                      <w:tab w:val="left" w:pos="-2071"/>
                      <w:tab w:val="left" w:pos="-1823"/>
                      <w:tab w:val="left" w:pos="2897"/>
                      <w:tab w:val="left" w:pos="3145"/>
                    </w:tabs>
                    <w:spacing w:before="40" w:after="54" w:line="240" w:lineRule="auto"/>
                    <w:rPr>
                      <w:rFonts w:ascii="Arial" w:eastAsia="Times New Roman" w:hAnsi="Arial" w:cs="Times New Roman"/>
                      <w:spacing w:val="-2"/>
                      <w:sz w:val="20"/>
                      <w:szCs w:val="20"/>
                      <w:lang w:val="nl-NL" w:eastAsia="nl-NL"/>
                    </w:rPr>
                  </w:pPr>
                  <w:r w:rsidRPr="00D73B7D">
                    <w:rPr>
                      <w:rFonts w:ascii="Arial" w:eastAsia="Times New Roman" w:hAnsi="Arial" w:cs="Times New Roman"/>
                      <w:spacing w:val="-2"/>
                      <w:sz w:val="20"/>
                      <w:szCs w:val="20"/>
                      <w:lang w:val="nl-NL" w:eastAsia="nl-NL"/>
                    </w:rPr>
                    <w:t>7002-645</w:t>
                  </w:r>
                </w:p>
              </w:tc>
              <w:tc>
                <w:tcPr>
                  <w:tcW w:w="3194" w:type="dxa"/>
                  <w:tcBorders>
                    <w:left w:val="nil"/>
                    <w:bottom w:val="single" w:sz="4" w:space="0" w:color="auto"/>
                    <w:right w:val="single" w:sz="4" w:space="0" w:color="auto"/>
                  </w:tcBorders>
                  <w:vAlign w:val="center"/>
                </w:tcPr>
                <w:p w14:paraId="6F273EAE" w14:textId="77777777" w:rsidR="00436457" w:rsidRPr="00D73B7D" w:rsidRDefault="00436457" w:rsidP="00350E5C">
                  <w:pPr>
                    <w:framePr w:hSpace="141" w:wrap="around" w:hAnchor="margin" w:xAlign="center" w:y="1656"/>
                    <w:tabs>
                      <w:tab w:val="left" w:pos="-2402"/>
                      <w:tab w:val="left" w:pos="-2071"/>
                      <w:tab w:val="left" w:pos="-1823"/>
                      <w:tab w:val="left" w:pos="2897"/>
                      <w:tab w:val="left" w:pos="3145"/>
                    </w:tabs>
                    <w:spacing w:before="40" w:after="54" w:line="240" w:lineRule="auto"/>
                    <w:rPr>
                      <w:rFonts w:ascii="Arial" w:eastAsia="Times New Roman" w:hAnsi="Arial" w:cs="Times New Roman"/>
                      <w:spacing w:val="-2"/>
                      <w:sz w:val="20"/>
                      <w:szCs w:val="20"/>
                      <w:lang w:val="nl-NL" w:eastAsia="nl-NL"/>
                    </w:rPr>
                  </w:pPr>
                  <w:r w:rsidRPr="00D73B7D">
                    <w:rPr>
                      <w:rFonts w:ascii="Arial" w:eastAsia="Times New Roman" w:hAnsi="Arial" w:cs="Times New Roman"/>
                      <w:spacing w:val="-2"/>
                      <w:sz w:val="20"/>
                      <w:szCs w:val="20"/>
                      <w:lang w:val="nl-NL" w:eastAsia="nl-NL"/>
                    </w:rPr>
                    <w:t>** 400 g</w:t>
                  </w:r>
                </w:p>
              </w:tc>
              <w:tc>
                <w:tcPr>
                  <w:tcW w:w="695" w:type="dxa"/>
                  <w:tcBorders>
                    <w:left w:val="nil"/>
                    <w:bottom w:val="single" w:sz="4" w:space="0" w:color="auto"/>
                    <w:right w:val="single" w:sz="4" w:space="0" w:color="auto"/>
                  </w:tcBorders>
                  <w:vAlign w:val="center"/>
                </w:tcPr>
                <w:p w14:paraId="4F9C8BA0" w14:textId="77777777" w:rsidR="00436457" w:rsidRPr="00D73B7D" w:rsidRDefault="00436457" w:rsidP="00350E5C">
                  <w:pPr>
                    <w:framePr w:hSpace="141" w:wrap="around" w:hAnchor="margin" w:xAlign="center" w:y="1656"/>
                    <w:tabs>
                      <w:tab w:val="left" w:pos="-7006"/>
                      <w:tab w:val="left" w:pos="-6675"/>
                      <w:tab w:val="left" w:pos="-6427"/>
                      <w:tab w:val="left" w:pos="-1707"/>
                      <w:tab w:val="left" w:pos="-1459"/>
                    </w:tabs>
                    <w:spacing w:before="40" w:after="54" w:line="240" w:lineRule="auto"/>
                    <w:rPr>
                      <w:rFonts w:ascii="Arial" w:eastAsia="Times New Roman" w:hAnsi="Arial" w:cs="Times New Roman"/>
                      <w:spacing w:val="-2"/>
                      <w:sz w:val="20"/>
                      <w:szCs w:val="20"/>
                      <w:lang w:val="nl-NL" w:eastAsia="nl-NL"/>
                    </w:rPr>
                  </w:pPr>
                </w:p>
              </w:tc>
              <w:tc>
                <w:tcPr>
                  <w:tcW w:w="1265" w:type="dxa"/>
                  <w:tcBorders>
                    <w:left w:val="nil"/>
                    <w:bottom w:val="single" w:sz="4" w:space="0" w:color="auto"/>
                    <w:right w:val="single" w:sz="4" w:space="0" w:color="auto"/>
                  </w:tcBorders>
                </w:tcPr>
                <w:p w14:paraId="43A5610D" w14:textId="77777777" w:rsidR="00436457" w:rsidRPr="00D73B7D" w:rsidRDefault="00436457" w:rsidP="00350E5C">
                  <w:pPr>
                    <w:framePr w:hSpace="141" w:wrap="around" w:hAnchor="margin" w:xAlign="center" w:y="1656"/>
                    <w:tabs>
                      <w:tab w:val="left" w:pos="-7006"/>
                      <w:tab w:val="left" w:pos="-6675"/>
                      <w:tab w:val="left" w:pos="-6427"/>
                      <w:tab w:val="left" w:pos="-1707"/>
                      <w:tab w:val="left" w:pos="-1459"/>
                      <w:tab w:val="decimal" w:pos="488"/>
                    </w:tabs>
                    <w:spacing w:before="40" w:after="54" w:line="240" w:lineRule="auto"/>
                    <w:ind w:left="57"/>
                    <w:jc w:val="right"/>
                    <w:rPr>
                      <w:rFonts w:ascii="Arial" w:eastAsia="Times New Roman" w:hAnsi="Arial" w:cs="Times New Roman"/>
                      <w:spacing w:val="-2"/>
                      <w:sz w:val="20"/>
                      <w:szCs w:val="20"/>
                      <w:lang w:val="nl-NL" w:eastAsia="nl-NL"/>
                    </w:rPr>
                  </w:pPr>
                  <w:r w:rsidRPr="00D73B7D">
                    <w:rPr>
                      <w:rFonts w:ascii="Arial" w:eastAsia="Times New Roman" w:hAnsi="Arial" w:cs="Times New Roman"/>
                      <w:spacing w:val="-2"/>
                      <w:sz w:val="20"/>
                      <w:szCs w:val="20"/>
                      <w:lang w:val="nl-NL" w:eastAsia="nl-NL"/>
                    </w:rPr>
                    <w:t>21,8900</w:t>
                  </w:r>
                </w:p>
              </w:tc>
              <w:tc>
                <w:tcPr>
                  <w:tcW w:w="1255" w:type="dxa"/>
                  <w:tcBorders>
                    <w:left w:val="nil"/>
                    <w:bottom w:val="single" w:sz="4" w:space="0" w:color="auto"/>
                    <w:right w:val="single" w:sz="4" w:space="0" w:color="auto"/>
                  </w:tcBorders>
                </w:tcPr>
                <w:p w14:paraId="3A890717" w14:textId="77777777" w:rsidR="00436457" w:rsidRPr="00D73B7D" w:rsidRDefault="00436457" w:rsidP="00350E5C">
                  <w:pPr>
                    <w:framePr w:hSpace="141" w:wrap="around" w:hAnchor="margin" w:xAlign="center" w:y="1656"/>
                    <w:tabs>
                      <w:tab w:val="left" w:pos="-7006"/>
                      <w:tab w:val="left" w:pos="-6675"/>
                      <w:tab w:val="left" w:pos="-6427"/>
                      <w:tab w:val="left" w:pos="-1707"/>
                      <w:tab w:val="left" w:pos="-1459"/>
                      <w:tab w:val="decimal" w:pos="488"/>
                    </w:tabs>
                    <w:spacing w:before="40" w:after="54" w:line="240" w:lineRule="auto"/>
                    <w:ind w:left="57"/>
                    <w:jc w:val="right"/>
                    <w:rPr>
                      <w:rFonts w:ascii="Arial" w:eastAsia="Times New Roman" w:hAnsi="Arial" w:cs="Times New Roman"/>
                      <w:spacing w:val="-2"/>
                      <w:sz w:val="20"/>
                      <w:szCs w:val="20"/>
                      <w:lang w:val="nl-NL" w:eastAsia="nl-NL"/>
                    </w:rPr>
                  </w:pPr>
                  <w:r w:rsidRPr="00D73B7D">
                    <w:rPr>
                      <w:rFonts w:ascii="Arial" w:eastAsia="Times New Roman" w:hAnsi="Arial" w:cs="Times New Roman"/>
                      <w:spacing w:val="-2"/>
                      <w:sz w:val="20"/>
                      <w:szCs w:val="20"/>
                      <w:lang w:val="nl-NL" w:eastAsia="nl-NL"/>
                    </w:rPr>
                    <w:t>21,8900</w:t>
                  </w:r>
                </w:p>
              </w:tc>
              <w:tc>
                <w:tcPr>
                  <w:tcW w:w="1101" w:type="dxa"/>
                  <w:tcBorders>
                    <w:left w:val="nil"/>
                    <w:bottom w:val="single" w:sz="4" w:space="0" w:color="auto"/>
                    <w:right w:val="single" w:sz="4" w:space="0" w:color="auto"/>
                  </w:tcBorders>
                  <w:vAlign w:val="center"/>
                </w:tcPr>
                <w:p w14:paraId="35E1CF41" w14:textId="77777777" w:rsidR="00436457" w:rsidRPr="00D73B7D" w:rsidRDefault="00436457" w:rsidP="00350E5C">
                  <w:pPr>
                    <w:framePr w:hSpace="141" w:wrap="around" w:hAnchor="margin" w:xAlign="center" w:y="1656"/>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20"/>
                      <w:szCs w:val="20"/>
                      <w:lang w:val="nl-NL" w:eastAsia="nl-NL"/>
                    </w:rPr>
                  </w:pPr>
                </w:p>
              </w:tc>
              <w:tc>
                <w:tcPr>
                  <w:tcW w:w="1088" w:type="dxa"/>
                  <w:tcBorders>
                    <w:left w:val="nil"/>
                    <w:bottom w:val="single" w:sz="4" w:space="0" w:color="auto"/>
                    <w:right w:val="single" w:sz="7" w:space="0" w:color="auto"/>
                  </w:tcBorders>
                  <w:vAlign w:val="center"/>
                </w:tcPr>
                <w:p w14:paraId="32D8B88C" w14:textId="77777777" w:rsidR="00436457" w:rsidRPr="00D73B7D" w:rsidRDefault="00436457" w:rsidP="00350E5C">
                  <w:pPr>
                    <w:framePr w:hSpace="141" w:wrap="around" w:hAnchor="margin" w:xAlign="center" w:y="1656"/>
                    <w:tabs>
                      <w:tab w:val="left" w:pos="-7006"/>
                      <w:tab w:val="left" w:pos="-6675"/>
                      <w:tab w:val="left" w:pos="-6427"/>
                      <w:tab w:val="left" w:pos="-1707"/>
                      <w:tab w:val="left" w:pos="-1459"/>
                      <w:tab w:val="decimal" w:pos="340"/>
                      <w:tab w:val="decimal" w:pos="488"/>
                    </w:tabs>
                    <w:spacing w:before="40" w:after="54" w:line="240" w:lineRule="auto"/>
                    <w:rPr>
                      <w:rFonts w:ascii="Arial" w:eastAsia="Times New Roman" w:hAnsi="Arial" w:cs="Times New Roman"/>
                      <w:spacing w:val="-2"/>
                      <w:sz w:val="20"/>
                      <w:szCs w:val="20"/>
                      <w:lang w:val="nl-NL" w:eastAsia="nl-NL"/>
                    </w:rPr>
                  </w:pPr>
                </w:p>
              </w:tc>
            </w:tr>
            <w:tr w:rsidR="00436457" w:rsidRPr="00D73B7D" w14:paraId="30492E7F" w14:textId="77777777" w:rsidTr="00350E5C">
              <w:tc>
                <w:tcPr>
                  <w:tcW w:w="979" w:type="dxa"/>
                  <w:tcBorders>
                    <w:top w:val="single" w:sz="4" w:space="0" w:color="auto"/>
                    <w:left w:val="single" w:sz="4" w:space="0" w:color="auto"/>
                    <w:bottom w:val="nil"/>
                    <w:right w:val="single" w:sz="4" w:space="0" w:color="auto"/>
                  </w:tcBorders>
                </w:tcPr>
                <w:p w14:paraId="2C524A16" w14:textId="77777777" w:rsidR="00436457" w:rsidRPr="00D73B7D" w:rsidRDefault="00436457" w:rsidP="00350E5C">
                  <w:pPr>
                    <w:framePr w:hSpace="141" w:wrap="around" w:hAnchor="margin" w:xAlign="center" w:y="1656"/>
                    <w:tabs>
                      <w:tab w:val="left" w:pos="-120"/>
                      <w:tab w:val="left" w:pos="211"/>
                      <w:tab w:val="left" w:pos="459"/>
                    </w:tabs>
                    <w:spacing w:before="40" w:after="54" w:line="240" w:lineRule="auto"/>
                    <w:rPr>
                      <w:rFonts w:ascii="Arial" w:eastAsia="Times New Roman" w:hAnsi="Arial" w:cs="Times New Roman"/>
                      <w:spacing w:val="-2"/>
                      <w:sz w:val="20"/>
                      <w:szCs w:val="20"/>
                      <w:lang w:val="nl-NL" w:eastAsia="nl-NL"/>
                    </w:rPr>
                  </w:pPr>
                  <w:r w:rsidRPr="00D73B7D">
                    <w:rPr>
                      <w:rFonts w:ascii="Arial" w:eastAsia="Times New Roman" w:hAnsi="Arial" w:cs="Times New Roman"/>
                      <w:spacing w:val="-2"/>
                      <w:sz w:val="20"/>
                      <w:szCs w:val="20"/>
                      <w:lang w:val="nl-NL" w:eastAsia="nl-NL"/>
                    </w:rPr>
                    <w:t>C</w:t>
                  </w:r>
                </w:p>
              </w:tc>
              <w:tc>
                <w:tcPr>
                  <w:tcW w:w="1299" w:type="dxa"/>
                  <w:tcBorders>
                    <w:top w:val="single" w:sz="4" w:space="0" w:color="auto"/>
                    <w:left w:val="single" w:sz="4" w:space="0" w:color="auto"/>
                    <w:bottom w:val="nil"/>
                    <w:right w:val="single" w:sz="4" w:space="0" w:color="auto"/>
                  </w:tcBorders>
                </w:tcPr>
                <w:p w14:paraId="6BF0EF67" w14:textId="77777777" w:rsidR="00436457" w:rsidRPr="00D73B7D" w:rsidRDefault="00436457" w:rsidP="00350E5C">
                  <w:pPr>
                    <w:framePr w:hSpace="141" w:wrap="around" w:hAnchor="margin" w:xAlign="center" w:y="1656"/>
                    <w:tabs>
                      <w:tab w:val="left" w:pos="-120"/>
                      <w:tab w:val="left" w:pos="211"/>
                      <w:tab w:val="left" w:pos="459"/>
                    </w:tabs>
                    <w:spacing w:before="40" w:after="54" w:line="240" w:lineRule="auto"/>
                    <w:rPr>
                      <w:rFonts w:ascii="Arial" w:eastAsia="Times New Roman" w:hAnsi="Arial" w:cs="Times New Roman"/>
                      <w:spacing w:val="-2"/>
                      <w:sz w:val="20"/>
                      <w:szCs w:val="20"/>
                      <w:lang w:val="nl-NL" w:eastAsia="nl-NL"/>
                    </w:rPr>
                  </w:pPr>
                </w:p>
              </w:tc>
              <w:tc>
                <w:tcPr>
                  <w:tcW w:w="3194" w:type="dxa"/>
                  <w:tcBorders>
                    <w:top w:val="single" w:sz="4" w:space="0" w:color="auto"/>
                    <w:left w:val="single" w:sz="4" w:space="0" w:color="auto"/>
                    <w:bottom w:val="nil"/>
                    <w:right w:val="single" w:sz="4" w:space="0" w:color="auto"/>
                  </w:tcBorders>
                </w:tcPr>
                <w:p w14:paraId="151D3237" w14:textId="77777777" w:rsidR="00436457" w:rsidRPr="00D73B7D" w:rsidRDefault="00436457" w:rsidP="00350E5C">
                  <w:pPr>
                    <w:framePr w:hSpace="141" w:wrap="around" w:hAnchor="margin" w:xAlign="center" w:y="1656"/>
                    <w:tabs>
                      <w:tab w:val="left" w:pos="-120"/>
                      <w:tab w:val="left" w:pos="211"/>
                      <w:tab w:val="left" w:pos="459"/>
                    </w:tabs>
                    <w:spacing w:before="40" w:after="54" w:line="240" w:lineRule="auto"/>
                    <w:rPr>
                      <w:rFonts w:ascii="Arial" w:eastAsia="Times New Roman" w:hAnsi="Arial" w:cs="Times New Roman"/>
                      <w:spacing w:val="-2"/>
                      <w:sz w:val="20"/>
                      <w:szCs w:val="20"/>
                      <w:lang w:val="nl-NL" w:eastAsia="nl-NL"/>
                    </w:rPr>
                  </w:pPr>
                  <w:proofErr w:type="spellStart"/>
                  <w:r w:rsidRPr="00D73B7D">
                    <w:rPr>
                      <w:rFonts w:ascii="Arial" w:eastAsia="Times New Roman" w:hAnsi="Arial" w:cs="Times New Roman"/>
                      <w:spacing w:val="-2"/>
                      <w:sz w:val="20"/>
                      <w:szCs w:val="20"/>
                      <w:lang w:val="nl-NL" w:eastAsia="nl-NL"/>
                    </w:rPr>
                    <w:t>Novalac</w:t>
                  </w:r>
                  <w:proofErr w:type="spellEnd"/>
                  <w:r w:rsidRPr="00D73B7D">
                    <w:rPr>
                      <w:rFonts w:ascii="Arial" w:eastAsia="Times New Roman" w:hAnsi="Arial" w:cs="Times New Roman"/>
                      <w:spacing w:val="-2"/>
                      <w:sz w:val="20"/>
                      <w:szCs w:val="20"/>
                      <w:lang w:val="nl-NL" w:eastAsia="nl-NL"/>
                    </w:rPr>
                    <w:t xml:space="preserve"> Allernova AR+ </w:t>
                  </w:r>
                </w:p>
                <w:p w14:paraId="1C1C1BC2" w14:textId="77777777" w:rsidR="00436457" w:rsidRPr="00D73B7D" w:rsidRDefault="00436457" w:rsidP="00350E5C">
                  <w:pPr>
                    <w:framePr w:hSpace="141" w:wrap="around" w:hAnchor="margin" w:xAlign="center" w:y="1656"/>
                    <w:tabs>
                      <w:tab w:val="left" w:pos="-120"/>
                      <w:tab w:val="left" w:pos="211"/>
                      <w:tab w:val="left" w:pos="459"/>
                    </w:tabs>
                    <w:spacing w:before="40" w:after="54" w:line="240" w:lineRule="auto"/>
                    <w:rPr>
                      <w:rFonts w:ascii="Arial" w:eastAsia="Times New Roman" w:hAnsi="Arial" w:cs="Times New Roman"/>
                      <w:spacing w:val="-2"/>
                      <w:sz w:val="20"/>
                      <w:szCs w:val="20"/>
                      <w:lang w:val="nl-NL" w:eastAsia="nl-NL"/>
                    </w:rPr>
                  </w:pPr>
                  <w:r w:rsidRPr="00D73B7D">
                    <w:rPr>
                      <w:rFonts w:ascii="Arial" w:eastAsia="Times New Roman" w:hAnsi="Arial" w:cs="Times New Roman"/>
                      <w:spacing w:val="-2"/>
                      <w:sz w:val="20"/>
                      <w:szCs w:val="20"/>
                      <w:lang w:val="nl-NL" w:eastAsia="nl-NL"/>
                    </w:rPr>
                    <w:t>(Menarini BENELUX)</w:t>
                  </w:r>
                </w:p>
              </w:tc>
              <w:tc>
                <w:tcPr>
                  <w:tcW w:w="695" w:type="dxa"/>
                  <w:tcBorders>
                    <w:top w:val="single" w:sz="4" w:space="0" w:color="auto"/>
                    <w:left w:val="single" w:sz="4" w:space="0" w:color="auto"/>
                    <w:bottom w:val="nil"/>
                    <w:right w:val="single" w:sz="4" w:space="0" w:color="auto"/>
                  </w:tcBorders>
                </w:tcPr>
                <w:p w14:paraId="7D61A8A8" w14:textId="77777777" w:rsidR="00436457" w:rsidRPr="00D73B7D" w:rsidRDefault="00436457" w:rsidP="00350E5C">
                  <w:pPr>
                    <w:framePr w:hSpace="141" w:wrap="around" w:hAnchor="margin" w:xAlign="center" w:y="1656"/>
                    <w:tabs>
                      <w:tab w:val="left" w:pos="-120"/>
                      <w:tab w:val="left" w:pos="211"/>
                      <w:tab w:val="left" w:pos="459"/>
                    </w:tabs>
                    <w:spacing w:before="40" w:after="54" w:line="240" w:lineRule="auto"/>
                    <w:rPr>
                      <w:rFonts w:ascii="Arial" w:eastAsia="Times New Roman" w:hAnsi="Arial" w:cs="Times New Roman"/>
                      <w:spacing w:val="-2"/>
                      <w:sz w:val="20"/>
                      <w:szCs w:val="20"/>
                      <w:lang w:val="nl-NL" w:eastAsia="nl-NL"/>
                    </w:rPr>
                  </w:pPr>
                </w:p>
              </w:tc>
              <w:tc>
                <w:tcPr>
                  <w:tcW w:w="1265" w:type="dxa"/>
                  <w:tcBorders>
                    <w:top w:val="single" w:sz="4" w:space="0" w:color="auto"/>
                    <w:left w:val="single" w:sz="4" w:space="0" w:color="auto"/>
                    <w:bottom w:val="nil"/>
                    <w:right w:val="single" w:sz="4" w:space="0" w:color="auto"/>
                  </w:tcBorders>
                </w:tcPr>
                <w:p w14:paraId="2690244D" w14:textId="77777777" w:rsidR="00436457" w:rsidRPr="00D73B7D" w:rsidRDefault="00436457" w:rsidP="00350E5C">
                  <w:pPr>
                    <w:framePr w:hSpace="141" w:wrap="around" w:hAnchor="margin" w:xAlign="center" w:y="1656"/>
                    <w:tabs>
                      <w:tab w:val="left" w:pos="-120"/>
                      <w:tab w:val="left" w:pos="211"/>
                      <w:tab w:val="left" w:pos="459"/>
                    </w:tabs>
                    <w:spacing w:before="40" w:after="54" w:line="240" w:lineRule="auto"/>
                    <w:rPr>
                      <w:rFonts w:ascii="Arial" w:eastAsia="Times New Roman" w:hAnsi="Arial" w:cs="Times New Roman"/>
                      <w:spacing w:val="-2"/>
                      <w:sz w:val="20"/>
                      <w:szCs w:val="20"/>
                      <w:lang w:val="nl-NL" w:eastAsia="nl-NL"/>
                    </w:rPr>
                  </w:pPr>
                </w:p>
              </w:tc>
              <w:tc>
                <w:tcPr>
                  <w:tcW w:w="1255" w:type="dxa"/>
                  <w:tcBorders>
                    <w:top w:val="single" w:sz="4" w:space="0" w:color="auto"/>
                    <w:left w:val="single" w:sz="4" w:space="0" w:color="auto"/>
                    <w:bottom w:val="nil"/>
                    <w:right w:val="single" w:sz="4" w:space="0" w:color="auto"/>
                  </w:tcBorders>
                </w:tcPr>
                <w:p w14:paraId="02CD6DC6" w14:textId="77777777" w:rsidR="00436457" w:rsidRPr="00D73B7D" w:rsidRDefault="00436457" w:rsidP="00350E5C">
                  <w:pPr>
                    <w:framePr w:hSpace="141" w:wrap="around" w:hAnchor="margin" w:xAlign="center" w:y="1656"/>
                    <w:tabs>
                      <w:tab w:val="left" w:pos="-120"/>
                      <w:tab w:val="left" w:pos="211"/>
                      <w:tab w:val="left" w:pos="459"/>
                    </w:tabs>
                    <w:spacing w:before="40" w:after="54" w:line="240" w:lineRule="auto"/>
                    <w:rPr>
                      <w:rFonts w:ascii="Arial" w:eastAsia="Times New Roman" w:hAnsi="Arial" w:cs="Times New Roman"/>
                      <w:spacing w:val="-2"/>
                      <w:sz w:val="20"/>
                      <w:szCs w:val="20"/>
                      <w:lang w:val="nl-NL" w:eastAsia="nl-NL"/>
                    </w:rPr>
                  </w:pPr>
                </w:p>
              </w:tc>
              <w:tc>
                <w:tcPr>
                  <w:tcW w:w="1101" w:type="dxa"/>
                  <w:tcBorders>
                    <w:top w:val="single" w:sz="4" w:space="0" w:color="auto"/>
                    <w:left w:val="single" w:sz="4" w:space="0" w:color="auto"/>
                    <w:bottom w:val="nil"/>
                    <w:right w:val="single" w:sz="4" w:space="0" w:color="auto"/>
                  </w:tcBorders>
                </w:tcPr>
                <w:p w14:paraId="1DF90991" w14:textId="77777777" w:rsidR="00436457" w:rsidRPr="00D73B7D" w:rsidRDefault="00436457" w:rsidP="00350E5C">
                  <w:pPr>
                    <w:framePr w:hSpace="141" w:wrap="around" w:hAnchor="margin" w:xAlign="center" w:y="1656"/>
                    <w:tabs>
                      <w:tab w:val="left" w:pos="-120"/>
                      <w:tab w:val="left" w:pos="211"/>
                      <w:tab w:val="left" w:pos="459"/>
                    </w:tabs>
                    <w:spacing w:before="40" w:after="54" w:line="240" w:lineRule="auto"/>
                    <w:rPr>
                      <w:rFonts w:ascii="Arial" w:eastAsia="Times New Roman" w:hAnsi="Arial" w:cs="Times New Roman"/>
                      <w:spacing w:val="-2"/>
                      <w:sz w:val="20"/>
                      <w:szCs w:val="20"/>
                      <w:lang w:val="nl-NL" w:eastAsia="nl-NL"/>
                    </w:rPr>
                  </w:pPr>
                </w:p>
              </w:tc>
              <w:tc>
                <w:tcPr>
                  <w:tcW w:w="1088" w:type="dxa"/>
                  <w:tcBorders>
                    <w:top w:val="single" w:sz="4" w:space="0" w:color="auto"/>
                    <w:left w:val="single" w:sz="4" w:space="0" w:color="auto"/>
                    <w:bottom w:val="nil"/>
                    <w:right w:val="single" w:sz="4" w:space="0" w:color="auto"/>
                  </w:tcBorders>
                </w:tcPr>
                <w:p w14:paraId="75F0C1D6" w14:textId="77777777" w:rsidR="00436457" w:rsidRPr="00D73B7D" w:rsidRDefault="00436457" w:rsidP="00350E5C">
                  <w:pPr>
                    <w:framePr w:hSpace="141" w:wrap="around" w:hAnchor="margin" w:xAlign="center" w:y="1656"/>
                    <w:tabs>
                      <w:tab w:val="left" w:pos="-120"/>
                      <w:tab w:val="left" w:pos="211"/>
                      <w:tab w:val="left" w:pos="459"/>
                    </w:tabs>
                    <w:spacing w:before="40" w:after="54" w:line="240" w:lineRule="auto"/>
                    <w:rPr>
                      <w:rFonts w:ascii="Arial" w:eastAsia="Times New Roman" w:hAnsi="Arial" w:cs="Times New Roman"/>
                      <w:spacing w:val="-2"/>
                      <w:sz w:val="20"/>
                      <w:szCs w:val="20"/>
                      <w:lang w:val="nl-NL" w:eastAsia="nl-NL"/>
                    </w:rPr>
                  </w:pPr>
                </w:p>
              </w:tc>
            </w:tr>
            <w:tr w:rsidR="00436457" w:rsidRPr="00D73B7D" w14:paraId="68EAC05B" w14:textId="77777777" w:rsidTr="00350E5C">
              <w:tc>
                <w:tcPr>
                  <w:tcW w:w="979" w:type="dxa"/>
                  <w:tcBorders>
                    <w:top w:val="nil"/>
                    <w:left w:val="single" w:sz="4" w:space="0" w:color="auto"/>
                    <w:bottom w:val="nil"/>
                    <w:right w:val="single" w:sz="4" w:space="0" w:color="auto"/>
                  </w:tcBorders>
                  <w:vAlign w:val="center"/>
                </w:tcPr>
                <w:p w14:paraId="02898C71" w14:textId="77777777" w:rsidR="00436457" w:rsidRPr="00D73B7D" w:rsidRDefault="00436457" w:rsidP="00350E5C">
                  <w:pPr>
                    <w:framePr w:hSpace="141" w:wrap="around" w:hAnchor="margin" w:xAlign="center" w:y="1656"/>
                    <w:tabs>
                      <w:tab w:val="left" w:pos="-120"/>
                      <w:tab w:val="left" w:pos="211"/>
                      <w:tab w:val="left" w:pos="459"/>
                    </w:tabs>
                    <w:spacing w:before="40" w:after="54" w:line="240" w:lineRule="auto"/>
                    <w:rPr>
                      <w:rFonts w:ascii="Arial" w:eastAsia="Times New Roman" w:hAnsi="Arial" w:cs="Times New Roman"/>
                      <w:spacing w:val="-2"/>
                      <w:sz w:val="20"/>
                      <w:szCs w:val="20"/>
                      <w:lang w:val="nl-NL" w:eastAsia="nl-NL"/>
                    </w:rPr>
                  </w:pPr>
                </w:p>
              </w:tc>
              <w:tc>
                <w:tcPr>
                  <w:tcW w:w="1299" w:type="dxa"/>
                  <w:tcBorders>
                    <w:top w:val="nil"/>
                    <w:left w:val="single" w:sz="4" w:space="0" w:color="auto"/>
                    <w:bottom w:val="nil"/>
                    <w:right w:val="single" w:sz="4" w:space="0" w:color="auto"/>
                  </w:tcBorders>
                  <w:vAlign w:val="center"/>
                </w:tcPr>
                <w:p w14:paraId="71DD7768" w14:textId="77777777" w:rsidR="00436457" w:rsidRPr="00D73B7D" w:rsidRDefault="00436457" w:rsidP="00350E5C">
                  <w:pPr>
                    <w:framePr w:hSpace="141" w:wrap="around" w:hAnchor="margin" w:xAlign="center" w:y="1656"/>
                    <w:tabs>
                      <w:tab w:val="left" w:pos="-120"/>
                      <w:tab w:val="left" w:pos="211"/>
                      <w:tab w:val="left" w:pos="459"/>
                    </w:tabs>
                    <w:spacing w:before="40" w:after="54" w:line="240" w:lineRule="auto"/>
                    <w:rPr>
                      <w:rFonts w:ascii="Arial" w:eastAsia="Times New Roman" w:hAnsi="Arial" w:cs="Times New Roman"/>
                      <w:spacing w:val="-2"/>
                      <w:sz w:val="20"/>
                      <w:szCs w:val="20"/>
                      <w:lang w:val="nl-NL" w:eastAsia="nl-NL"/>
                    </w:rPr>
                  </w:pPr>
                  <w:r w:rsidRPr="00D73B7D">
                    <w:rPr>
                      <w:rFonts w:ascii="Arial" w:eastAsia="Times New Roman" w:hAnsi="Arial" w:cs="Times New Roman"/>
                      <w:spacing w:val="-2"/>
                      <w:sz w:val="20"/>
                      <w:szCs w:val="20"/>
                      <w:lang w:val="nl-NL" w:eastAsia="nl-NL"/>
                    </w:rPr>
                    <w:t>4252-292</w:t>
                  </w:r>
                </w:p>
              </w:tc>
              <w:tc>
                <w:tcPr>
                  <w:tcW w:w="3194" w:type="dxa"/>
                  <w:tcBorders>
                    <w:top w:val="nil"/>
                    <w:left w:val="single" w:sz="4" w:space="0" w:color="auto"/>
                    <w:bottom w:val="nil"/>
                    <w:right w:val="single" w:sz="4" w:space="0" w:color="auto"/>
                  </w:tcBorders>
                  <w:vAlign w:val="center"/>
                </w:tcPr>
                <w:p w14:paraId="583ABF01" w14:textId="77777777" w:rsidR="00436457" w:rsidRPr="00D73B7D" w:rsidRDefault="00436457" w:rsidP="00350E5C">
                  <w:pPr>
                    <w:framePr w:hSpace="141" w:wrap="around" w:hAnchor="margin" w:xAlign="center" w:y="1656"/>
                    <w:tabs>
                      <w:tab w:val="left" w:pos="-120"/>
                      <w:tab w:val="left" w:pos="211"/>
                      <w:tab w:val="left" w:pos="459"/>
                    </w:tabs>
                    <w:spacing w:before="40" w:after="54" w:line="240" w:lineRule="auto"/>
                    <w:rPr>
                      <w:rFonts w:ascii="Arial" w:eastAsia="Times New Roman" w:hAnsi="Arial" w:cs="Times New Roman"/>
                      <w:spacing w:val="-2"/>
                      <w:sz w:val="20"/>
                      <w:szCs w:val="20"/>
                      <w:lang w:val="nl-NL" w:eastAsia="nl-NL"/>
                    </w:rPr>
                  </w:pPr>
                  <w:r w:rsidRPr="00D73B7D">
                    <w:rPr>
                      <w:rFonts w:ascii="Arial" w:eastAsia="Times New Roman" w:hAnsi="Arial" w:cs="Times New Roman"/>
                      <w:spacing w:val="-2"/>
                      <w:sz w:val="20"/>
                      <w:szCs w:val="20"/>
                      <w:lang w:val="nl-NL" w:eastAsia="nl-NL"/>
                    </w:rPr>
                    <w:t>400 g</w:t>
                  </w:r>
                </w:p>
              </w:tc>
              <w:tc>
                <w:tcPr>
                  <w:tcW w:w="695" w:type="dxa"/>
                  <w:tcBorders>
                    <w:top w:val="nil"/>
                    <w:left w:val="single" w:sz="4" w:space="0" w:color="auto"/>
                    <w:bottom w:val="nil"/>
                    <w:right w:val="single" w:sz="4" w:space="0" w:color="auto"/>
                  </w:tcBorders>
                  <w:vAlign w:val="center"/>
                </w:tcPr>
                <w:p w14:paraId="60BE5B42" w14:textId="77777777" w:rsidR="00436457" w:rsidRPr="00D73B7D" w:rsidRDefault="00436457" w:rsidP="00350E5C">
                  <w:pPr>
                    <w:framePr w:hSpace="141" w:wrap="around" w:hAnchor="margin" w:xAlign="center" w:y="1656"/>
                    <w:tabs>
                      <w:tab w:val="left" w:pos="-120"/>
                      <w:tab w:val="left" w:pos="211"/>
                      <w:tab w:val="left" w:pos="459"/>
                    </w:tabs>
                    <w:spacing w:before="40" w:after="54" w:line="240" w:lineRule="auto"/>
                    <w:jc w:val="center"/>
                    <w:rPr>
                      <w:rFonts w:ascii="Arial" w:eastAsia="Times New Roman" w:hAnsi="Arial" w:cs="Times New Roman"/>
                      <w:spacing w:val="-2"/>
                      <w:sz w:val="20"/>
                      <w:szCs w:val="20"/>
                      <w:lang w:val="nl-NL" w:eastAsia="nl-NL"/>
                    </w:rPr>
                  </w:pPr>
                  <w:r w:rsidRPr="00D73B7D">
                    <w:rPr>
                      <w:rFonts w:ascii="Arial" w:eastAsia="Times New Roman" w:hAnsi="Arial" w:cs="Times New Roman"/>
                      <w:spacing w:val="-2"/>
                      <w:sz w:val="20"/>
                      <w:szCs w:val="20"/>
                      <w:lang w:val="nl-NL" w:eastAsia="nl-NL"/>
                    </w:rPr>
                    <w:t>M</w:t>
                  </w:r>
                </w:p>
              </w:tc>
              <w:tc>
                <w:tcPr>
                  <w:tcW w:w="1265" w:type="dxa"/>
                  <w:tcBorders>
                    <w:top w:val="nil"/>
                    <w:left w:val="single" w:sz="4" w:space="0" w:color="auto"/>
                    <w:bottom w:val="nil"/>
                    <w:right w:val="single" w:sz="4" w:space="0" w:color="auto"/>
                  </w:tcBorders>
                  <w:shd w:val="clear" w:color="auto" w:fill="auto"/>
                  <w:vAlign w:val="center"/>
                </w:tcPr>
                <w:p w14:paraId="01BFE146" w14:textId="77777777" w:rsidR="00436457" w:rsidRPr="00D73B7D" w:rsidRDefault="00436457" w:rsidP="00350E5C">
                  <w:pPr>
                    <w:framePr w:hSpace="141" w:wrap="around" w:hAnchor="margin" w:xAlign="center" w:y="1656"/>
                    <w:tabs>
                      <w:tab w:val="left" w:pos="-120"/>
                      <w:tab w:val="left" w:pos="211"/>
                      <w:tab w:val="left" w:pos="459"/>
                    </w:tabs>
                    <w:spacing w:before="40" w:after="54" w:line="240" w:lineRule="auto"/>
                    <w:rPr>
                      <w:rFonts w:ascii="Arial" w:eastAsia="Times New Roman" w:hAnsi="Arial" w:cs="Times New Roman"/>
                      <w:spacing w:val="-2"/>
                      <w:sz w:val="20"/>
                      <w:szCs w:val="20"/>
                      <w:lang w:val="nl-NL" w:eastAsia="nl-NL"/>
                    </w:rPr>
                  </w:pPr>
                  <w:r w:rsidRPr="00D73B7D">
                    <w:rPr>
                      <w:rFonts w:ascii="Arial" w:eastAsia="Times New Roman" w:hAnsi="Arial" w:cs="Times New Roman"/>
                      <w:spacing w:val="-2"/>
                      <w:sz w:val="20"/>
                      <w:szCs w:val="20"/>
                      <w:lang w:val="nl-NL" w:eastAsia="nl-NL"/>
                    </w:rPr>
                    <w:t>24,0000</w:t>
                  </w:r>
                </w:p>
              </w:tc>
              <w:tc>
                <w:tcPr>
                  <w:tcW w:w="1255" w:type="dxa"/>
                  <w:tcBorders>
                    <w:top w:val="nil"/>
                    <w:left w:val="single" w:sz="4" w:space="0" w:color="auto"/>
                    <w:bottom w:val="nil"/>
                    <w:right w:val="single" w:sz="4" w:space="0" w:color="auto"/>
                  </w:tcBorders>
                  <w:shd w:val="clear" w:color="auto" w:fill="auto"/>
                  <w:vAlign w:val="center"/>
                </w:tcPr>
                <w:p w14:paraId="3931FC4B" w14:textId="77777777" w:rsidR="00436457" w:rsidRPr="00D73B7D" w:rsidRDefault="00436457" w:rsidP="00350E5C">
                  <w:pPr>
                    <w:framePr w:hSpace="141" w:wrap="around" w:hAnchor="margin" w:xAlign="center" w:y="1656"/>
                    <w:tabs>
                      <w:tab w:val="left" w:pos="-120"/>
                      <w:tab w:val="left" w:pos="211"/>
                      <w:tab w:val="left" w:pos="459"/>
                    </w:tabs>
                    <w:spacing w:before="40" w:after="54" w:line="240" w:lineRule="auto"/>
                    <w:rPr>
                      <w:rFonts w:ascii="Arial" w:eastAsia="Times New Roman" w:hAnsi="Arial" w:cs="Times New Roman"/>
                      <w:spacing w:val="-2"/>
                      <w:sz w:val="20"/>
                      <w:szCs w:val="20"/>
                      <w:lang w:val="nl-NL" w:eastAsia="nl-NL"/>
                    </w:rPr>
                  </w:pPr>
                  <w:r w:rsidRPr="00D73B7D">
                    <w:rPr>
                      <w:rFonts w:ascii="Arial" w:eastAsia="Times New Roman" w:hAnsi="Arial" w:cs="Times New Roman"/>
                      <w:spacing w:val="-2"/>
                      <w:sz w:val="20"/>
                      <w:szCs w:val="20"/>
                      <w:lang w:val="nl-NL" w:eastAsia="nl-NL"/>
                    </w:rPr>
                    <w:t>24,0000</w:t>
                  </w:r>
                </w:p>
              </w:tc>
              <w:tc>
                <w:tcPr>
                  <w:tcW w:w="1101" w:type="dxa"/>
                  <w:tcBorders>
                    <w:top w:val="nil"/>
                    <w:left w:val="single" w:sz="4" w:space="0" w:color="auto"/>
                    <w:bottom w:val="nil"/>
                    <w:right w:val="single" w:sz="4" w:space="0" w:color="auto"/>
                  </w:tcBorders>
                  <w:shd w:val="clear" w:color="auto" w:fill="auto"/>
                  <w:vAlign w:val="center"/>
                </w:tcPr>
                <w:p w14:paraId="4DA89620" w14:textId="77777777" w:rsidR="00436457" w:rsidRPr="00D73B7D" w:rsidRDefault="00436457" w:rsidP="00350E5C">
                  <w:pPr>
                    <w:framePr w:hSpace="141" w:wrap="around" w:hAnchor="margin" w:xAlign="center" w:y="1656"/>
                    <w:tabs>
                      <w:tab w:val="left" w:pos="-120"/>
                      <w:tab w:val="left" w:pos="211"/>
                      <w:tab w:val="left" w:pos="459"/>
                    </w:tabs>
                    <w:spacing w:before="40" w:after="54" w:line="240" w:lineRule="auto"/>
                    <w:rPr>
                      <w:rFonts w:ascii="Arial" w:eastAsia="Times New Roman" w:hAnsi="Arial" w:cs="Times New Roman"/>
                      <w:spacing w:val="-2"/>
                      <w:sz w:val="20"/>
                      <w:szCs w:val="20"/>
                      <w:lang w:val="nl-NL" w:eastAsia="nl-NL"/>
                    </w:rPr>
                  </w:pPr>
                  <w:r w:rsidRPr="00D73B7D">
                    <w:rPr>
                      <w:rFonts w:ascii="Arial" w:eastAsia="Times New Roman" w:hAnsi="Arial" w:cs="Times New Roman"/>
                      <w:spacing w:val="-2"/>
                      <w:sz w:val="20"/>
                      <w:szCs w:val="20"/>
                      <w:lang w:val="nl-NL" w:eastAsia="nl-NL"/>
                    </w:rPr>
                    <w:t>12,0000</w:t>
                  </w:r>
                </w:p>
              </w:tc>
              <w:tc>
                <w:tcPr>
                  <w:tcW w:w="1088" w:type="dxa"/>
                  <w:tcBorders>
                    <w:top w:val="nil"/>
                    <w:left w:val="single" w:sz="4" w:space="0" w:color="auto"/>
                    <w:bottom w:val="nil"/>
                    <w:right w:val="single" w:sz="4" w:space="0" w:color="auto"/>
                  </w:tcBorders>
                  <w:shd w:val="clear" w:color="auto" w:fill="auto"/>
                </w:tcPr>
                <w:p w14:paraId="5794220A" w14:textId="77777777" w:rsidR="00436457" w:rsidRPr="00D73B7D" w:rsidRDefault="00436457" w:rsidP="00350E5C">
                  <w:pPr>
                    <w:framePr w:hSpace="141" w:wrap="around" w:hAnchor="margin" w:xAlign="center" w:y="1656"/>
                    <w:tabs>
                      <w:tab w:val="left" w:pos="-120"/>
                      <w:tab w:val="left" w:pos="211"/>
                      <w:tab w:val="left" w:pos="459"/>
                    </w:tabs>
                    <w:spacing w:before="40" w:after="54" w:line="240" w:lineRule="auto"/>
                    <w:rPr>
                      <w:rFonts w:ascii="Arial" w:eastAsia="Times New Roman" w:hAnsi="Arial" w:cs="Times New Roman"/>
                      <w:spacing w:val="-2"/>
                      <w:sz w:val="20"/>
                      <w:szCs w:val="20"/>
                      <w:lang w:val="nl-NL" w:eastAsia="nl-NL"/>
                    </w:rPr>
                  </w:pPr>
                  <w:r w:rsidRPr="00D73B7D">
                    <w:rPr>
                      <w:rFonts w:ascii="Arial" w:eastAsia="Times New Roman" w:hAnsi="Arial" w:cs="Times New Roman"/>
                      <w:spacing w:val="-2"/>
                      <w:sz w:val="20"/>
                      <w:szCs w:val="20"/>
                      <w:lang w:val="nl-NL" w:eastAsia="nl-NL"/>
                    </w:rPr>
                    <w:t>12,0000</w:t>
                  </w:r>
                </w:p>
              </w:tc>
            </w:tr>
            <w:tr w:rsidR="00436457" w:rsidRPr="00D73B7D" w14:paraId="1CE8309B" w14:textId="77777777" w:rsidTr="00350E5C">
              <w:tc>
                <w:tcPr>
                  <w:tcW w:w="979" w:type="dxa"/>
                  <w:tcBorders>
                    <w:top w:val="nil"/>
                    <w:left w:val="single" w:sz="4" w:space="0" w:color="auto"/>
                    <w:bottom w:val="nil"/>
                    <w:right w:val="single" w:sz="4" w:space="0" w:color="auto"/>
                  </w:tcBorders>
                </w:tcPr>
                <w:p w14:paraId="10E26463" w14:textId="77777777" w:rsidR="00436457" w:rsidRPr="00D73B7D" w:rsidRDefault="00436457" w:rsidP="00350E5C">
                  <w:pPr>
                    <w:framePr w:hSpace="141" w:wrap="around" w:hAnchor="margin" w:xAlign="center" w:y="1656"/>
                    <w:tabs>
                      <w:tab w:val="left" w:pos="-120"/>
                      <w:tab w:val="left" w:pos="211"/>
                      <w:tab w:val="left" w:pos="459"/>
                    </w:tabs>
                    <w:spacing w:before="40" w:after="54" w:line="240" w:lineRule="auto"/>
                    <w:rPr>
                      <w:rFonts w:ascii="Arial" w:eastAsia="Times New Roman" w:hAnsi="Arial" w:cs="Times New Roman"/>
                      <w:spacing w:val="-2"/>
                      <w:sz w:val="20"/>
                      <w:szCs w:val="20"/>
                      <w:lang w:val="nl-NL" w:eastAsia="nl-NL"/>
                    </w:rPr>
                  </w:pPr>
                </w:p>
              </w:tc>
              <w:tc>
                <w:tcPr>
                  <w:tcW w:w="1299" w:type="dxa"/>
                  <w:tcBorders>
                    <w:top w:val="nil"/>
                    <w:left w:val="single" w:sz="4" w:space="0" w:color="auto"/>
                    <w:bottom w:val="nil"/>
                    <w:right w:val="single" w:sz="4" w:space="0" w:color="auto"/>
                  </w:tcBorders>
                  <w:vAlign w:val="center"/>
                </w:tcPr>
                <w:p w14:paraId="5831F112" w14:textId="77777777" w:rsidR="00436457" w:rsidRPr="00D73B7D" w:rsidRDefault="00436457" w:rsidP="00350E5C">
                  <w:pPr>
                    <w:framePr w:hSpace="141" w:wrap="around" w:hAnchor="margin" w:xAlign="center" w:y="1656"/>
                    <w:tabs>
                      <w:tab w:val="left" w:pos="-120"/>
                      <w:tab w:val="left" w:pos="211"/>
                      <w:tab w:val="left" w:pos="459"/>
                    </w:tabs>
                    <w:spacing w:before="40" w:after="54" w:line="240" w:lineRule="auto"/>
                    <w:rPr>
                      <w:rFonts w:ascii="Arial" w:eastAsia="Times New Roman" w:hAnsi="Arial" w:cs="Times New Roman"/>
                      <w:spacing w:val="-2"/>
                      <w:sz w:val="20"/>
                      <w:szCs w:val="20"/>
                      <w:lang w:val="nl-NL" w:eastAsia="nl-NL"/>
                    </w:rPr>
                  </w:pPr>
                  <w:r w:rsidRPr="00D73B7D">
                    <w:rPr>
                      <w:rFonts w:ascii="Arial" w:eastAsia="Times New Roman" w:hAnsi="Arial" w:cs="Times New Roman"/>
                      <w:spacing w:val="-2"/>
                      <w:sz w:val="20"/>
                      <w:szCs w:val="20"/>
                      <w:lang w:val="nl-NL" w:eastAsia="nl-NL"/>
                    </w:rPr>
                    <w:t>7002-660</w:t>
                  </w:r>
                </w:p>
              </w:tc>
              <w:tc>
                <w:tcPr>
                  <w:tcW w:w="3194" w:type="dxa"/>
                  <w:tcBorders>
                    <w:top w:val="nil"/>
                    <w:left w:val="single" w:sz="4" w:space="0" w:color="auto"/>
                    <w:bottom w:val="nil"/>
                    <w:right w:val="single" w:sz="4" w:space="0" w:color="auto"/>
                  </w:tcBorders>
                  <w:vAlign w:val="center"/>
                </w:tcPr>
                <w:p w14:paraId="0EFA27D8" w14:textId="77777777" w:rsidR="00436457" w:rsidRPr="00D73B7D" w:rsidRDefault="00436457" w:rsidP="00350E5C">
                  <w:pPr>
                    <w:framePr w:hSpace="141" w:wrap="around" w:hAnchor="margin" w:xAlign="center" w:y="1656"/>
                    <w:tabs>
                      <w:tab w:val="left" w:pos="-120"/>
                      <w:tab w:val="left" w:pos="211"/>
                      <w:tab w:val="left" w:pos="459"/>
                    </w:tabs>
                    <w:spacing w:before="40" w:after="54" w:line="240" w:lineRule="auto"/>
                    <w:rPr>
                      <w:rFonts w:ascii="Arial" w:eastAsia="Times New Roman" w:hAnsi="Arial" w:cs="Times New Roman"/>
                      <w:spacing w:val="-2"/>
                      <w:sz w:val="20"/>
                      <w:szCs w:val="20"/>
                      <w:lang w:val="nl-NL" w:eastAsia="nl-NL"/>
                    </w:rPr>
                  </w:pPr>
                  <w:r w:rsidRPr="00D73B7D">
                    <w:rPr>
                      <w:rFonts w:ascii="Arial" w:eastAsia="Times New Roman" w:hAnsi="Arial" w:cs="Times New Roman"/>
                      <w:spacing w:val="-2"/>
                      <w:sz w:val="20"/>
                      <w:szCs w:val="20"/>
                      <w:lang w:val="nl-NL" w:eastAsia="nl-NL"/>
                    </w:rPr>
                    <w:t>* 400 g</w:t>
                  </w:r>
                </w:p>
              </w:tc>
              <w:tc>
                <w:tcPr>
                  <w:tcW w:w="695" w:type="dxa"/>
                  <w:tcBorders>
                    <w:top w:val="nil"/>
                    <w:left w:val="single" w:sz="4" w:space="0" w:color="auto"/>
                    <w:bottom w:val="nil"/>
                    <w:right w:val="single" w:sz="4" w:space="0" w:color="auto"/>
                  </w:tcBorders>
                  <w:vAlign w:val="center"/>
                </w:tcPr>
                <w:p w14:paraId="2DD736F4" w14:textId="77777777" w:rsidR="00436457" w:rsidRPr="00D73B7D" w:rsidRDefault="00436457" w:rsidP="00350E5C">
                  <w:pPr>
                    <w:framePr w:hSpace="141" w:wrap="around" w:hAnchor="margin" w:xAlign="center" w:y="1656"/>
                    <w:tabs>
                      <w:tab w:val="left" w:pos="-120"/>
                      <w:tab w:val="left" w:pos="211"/>
                      <w:tab w:val="left" w:pos="459"/>
                    </w:tabs>
                    <w:spacing w:before="40" w:after="54" w:line="240" w:lineRule="auto"/>
                    <w:rPr>
                      <w:rFonts w:ascii="Arial" w:eastAsia="Times New Roman" w:hAnsi="Arial" w:cs="Times New Roman"/>
                      <w:spacing w:val="-2"/>
                      <w:sz w:val="20"/>
                      <w:szCs w:val="20"/>
                      <w:lang w:val="nl-NL" w:eastAsia="nl-NL"/>
                    </w:rPr>
                  </w:pPr>
                </w:p>
              </w:tc>
              <w:tc>
                <w:tcPr>
                  <w:tcW w:w="1265" w:type="dxa"/>
                  <w:tcBorders>
                    <w:top w:val="nil"/>
                    <w:left w:val="single" w:sz="4" w:space="0" w:color="auto"/>
                    <w:bottom w:val="nil"/>
                    <w:right w:val="single" w:sz="4" w:space="0" w:color="auto"/>
                  </w:tcBorders>
                  <w:shd w:val="clear" w:color="auto" w:fill="auto"/>
                  <w:vAlign w:val="center"/>
                </w:tcPr>
                <w:p w14:paraId="3463EBEF" w14:textId="77777777" w:rsidR="00436457" w:rsidRPr="00D73B7D" w:rsidRDefault="00436457" w:rsidP="00350E5C">
                  <w:pPr>
                    <w:framePr w:hSpace="141" w:wrap="around" w:hAnchor="margin" w:xAlign="center" w:y="1656"/>
                    <w:tabs>
                      <w:tab w:val="left" w:pos="-120"/>
                      <w:tab w:val="left" w:pos="211"/>
                      <w:tab w:val="left" w:pos="459"/>
                    </w:tabs>
                    <w:spacing w:before="40" w:after="54" w:line="240" w:lineRule="auto"/>
                    <w:jc w:val="right"/>
                    <w:rPr>
                      <w:rFonts w:ascii="Arial" w:eastAsia="Times New Roman" w:hAnsi="Arial" w:cs="Times New Roman"/>
                      <w:spacing w:val="-2"/>
                      <w:sz w:val="20"/>
                      <w:szCs w:val="20"/>
                      <w:lang w:val="nl-NL" w:eastAsia="nl-NL"/>
                    </w:rPr>
                  </w:pPr>
                  <w:r w:rsidRPr="00D73B7D">
                    <w:rPr>
                      <w:rFonts w:ascii="Arial" w:eastAsia="Times New Roman" w:hAnsi="Arial" w:cs="Times New Roman"/>
                      <w:spacing w:val="-2"/>
                      <w:sz w:val="20"/>
                      <w:szCs w:val="20"/>
                      <w:lang w:val="nl-NL" w:eastAsia="nl-NL"/>
                    </w:rPr>
                    <w:t>24,0000</w:t>
                  </w:r>
                </w:p>
              </w:tc>
              <w:tc>
                <w:tcPr>
                  <w:tcW w:w="1255" w:type="dxa"/>
                  <w:tcBorders>
                    <w:top w:val="nil"/>
                    <w:left w:val="single" w:sz="4" w:space="0" w:color="auto"/>
                    <w:bottom w:val="nil"/>
                    <w:right w:val="single" w:sz="4" w:space="0" w:color="auto"/>
                  </w:tcBorders>
                  <w:shd w:val="clear" w:color="auto" w:fill="auto"/>
                  <w:vAlign w:val="center"/>
                </w:tcPr>
                <w:p w14:paraId="785EF9A0" w14:textId="77777777" w:rsidR="00436457" w:rsidRPr="00D73B7D" w:rsidRDefault="00436457" w:rsidP="00350E5C">
                  <w:pPr>
                    <w:framePr w:hSpace="141" w:wrap="around" w:hAnchor="margin" w:xAlign="center" w:y="1656"/>
                    <w:tabs>
                      <w:tab w:val="left" w:pos="-120"/>
                      <w:tab w:val="left" w:pos="211"/>
                      <w:tab w:val="left" w:pos="459"/>
                    </w:tabs>
                    <w:spacing w:before="40" w:after="54" w:line="240" w:lineRule="auto"/>
                    <w:jc w:val="right"/>
                    <w:rPr>
                      <w:rFonts w:ascii="Arial" w:eastAsia="Times New Roman" w:hAnsi="Arial" w:cs="Times New Roman"/>
                      <w:spacing w:val="-2"/>
                      <w:sz w:val="20"/>
                      <w:szCs w:val="20"/>
                      <w:lang w:val="nl-NL" w:eastAsia="nl-NL"/>
                    </w:rPr>
                  </w:pPr>
                  <w:r w:rsidRPr="00D73B7D">
                    <w:rPr>
                      <w:rFonts w:ascii="Arial" w:eastAsia="Times New Roman" w:hAnsi="Arial" w:cs="Times New Roman"/>
                      <w:spacing w:val="-2"/>
                      <w:sz w:val="20"/>
                      <w:szCs w:val="20"/>
                      <w:lang w:val="nl-NL" w:eastAsia="nl-NL"/>
                    </w:rPr>
                    <w:t>24,0000</w:t>
                  </w:r>
                </w:p>
              </w:tc>
              <w:tc>
                <w:tcPr>
                  <w:tcW w:w="1101" w:type="dxa"/>
                  <w:tcBorders>
                    <w:top w:val="nil"/>
                    <w:left w:val="single" w:sz="4" w:space="0" w:color="auto"/>
                    <w:bottom w:val="nil"/>
                    <w:right w:val="single" w:sz="4" w:space="0" w:color="auto"/>
                  </w:tcBorders>
                  <w:vAlign w:val="center"/>
                </w:tcPr>
                <w:p w14:paraId="6E9B6C1A" w14:textId="77777777" w:rsidR="00436457" w:rsidRPr="00D73B7D" w:rsidRDefault="00436457" w:rsidP="00350E5C">
                  <w:pPr>
                    <w:framePr w:hSpace="141" w:wrap="around" w:hAnchor="margin" w:xAlign="center" w:y="1656"/>
                    <w:tabs>
                      <w:tab w:val="left" w:pos="-120"/>
                      <w:tab w:val="left" w:pos="211"/>
                      <w:tab w:val="left" w:pos="459"/>
                    </w:tabs>
                    <w:spacing w:before="40" w:after="54" w:line="240" w:lineRule="auto"/>
                    <w:rPr>
                      <w:rFonts w:ascii="Arial" w:eastAsia="Times New Roman" w:hAnsi="Arial" w:cs="Times New Roman"/>
                      <w:spacing w:val="-2"/>
                      <w:sz w:val="20"/>
                      <w:szCs w:val="20"/>
                      <w:lang w:val="nl-NL" w:eastAsia="nl-NL"/>
                    </w:rPr>
                  </w:pPr>
                </w:p>
              </w:tc>
              <w:tc>
                <w:tcPr>
                  <w:tcW w:w="1088" w:type="dxa"/>
                  <w:tcBorders>
                    <w:top w:val="nil"/>
                    <w:left w:val="single" w:sz="4" w:space="0" w:color="auto"/>
                    <w:bottom w:val="nil"/>
                    <w:right w:val="single" w:sz="4" w:space="0" w:color="auto"/>
                  </w:tcBorders>
                </w:tcPr>
                <w:p w14:paraId="5B8F20BF" w14:textId="77777777" w:rsidR="00436457" w:rsidRPr="00D73B7D" w:rsidRDefault="00436457" w:rsidP="00350E5C">
                  <w:pPr>
                    <w:framePr w:hSpace="141" w:wrap="around" w:hAnchor="margin" w:xAlign="center" w:y="1656"/>
                    <w:tabs>
                      <w:tab w:val="left" w:pos="-120"/>
                      <w:tab w:val="left" w:pos="211"/>
                      <w:tab w:val="left" w:pos="459"/>
                    </w:tabs>
                    <w:spacing w:before="40" w:after="54" w:line="240" w:lineRule="auto"/>
                    <w:rPr>
                      <w:rFonts w:ascii="Arial" w:eastAsia="Times New Roman" w:hAnsi="Arial" w:cs="Times New Roman"/>
                      <w:spacing w:val="-2"/>
                      <w:sz w:val="20"/>
                      <w:szCs w:val="20"/>
                      <w:lang w:val="nl-NL" w:eastAsia="nl-NL"/>
                    </w:rPr>
                  </w:pPr>
                </w:p>
              </w:tc>
            </w:tr>
            <w:tr w:rsidR="00436457" w:rsidRPr="00D73B7D" w14:paraId="394C4A53" w14:textId="77777777" w:rsidTr="00350E5C">
              <w:tc>
                <w:tcPr>
                  <w:tcW w:w="979" w:type="dxa"/>
                  <w:tcBorders>
                    <w:top w:val="nil"/>
                    <w:left w:val="single" w:sz="4" w:space="0" w:color="auto"/>
                    <w:bottom w:val="single" w:sz="4" w:space="0" w:color="auto"/>
                    <w:right w:val="single" w:sz="4" w:space="0" w:color="auto"/>
                  </w:tcBorders>
                </w:tcPr>
                <w:p w14:paraId="129D6F65" w14:textId="77777777" w:rsidR="00436457" w:rsidRPr="00D73B7D" w:rsidRDefault="00436457" w:rsidP="00350E5C">
                  <w:pPr>
                    <w:framePr w:hSpace="141" w:wrap="around" w:hAnchor="margin" w:xAlign="center" w:y="1656"/>
                    <w:tabs>
                      <w:tab w:val="left" w:pos="-120"/>
                      <w:tab w:val="left" w:pos="211"/>
                      <w:tab w:val="left" w:pos="459"/>
                    </w:tabs>
                    <w:spacing w:before="40" w:after="54" w:line="240" w:lineRule="auto"/>
                    <w:rPr>
                      <w:rFonts w:ascii="Arial" w:eastAsia="Times New Roman" w:hAnsi="Arial" w:cs="Times New Roman"/>
                      <w:spacing w:val="-2"/>
                      <w:sz w:val="20"/>
                      <w:szCs w:val="20"/>
                      <w:lang w:val="nl-NL" w:eastAsia="nl-NL"/>
                    </w:rPr>
                  </w:pPr>
                </w:p>
              </w:tc>
              <w:tc>
                <w:tcPr>
                  <w:tcW w:w="1299" w:type="dxa"/>
                  <w:tcBorders>
                    <w:top w:val="nil"/>
                    <w:left w:val="single" w:sz="4" w:space="0" w:color="auto"/>
                    <w:bottom w:val="single" w:sz="4" w:space="0" w:color="auto"/>
                    <w:right w:val="single" w:sz="4" w:space="0" w:color="auto"/>
                  </w:tcBorders>
                  <w:vAlign w:val="center"/>
                </w:tcPr>
                <w:p w14:paraId="3CC73B4D" w14:textId="77777777" w:rsidR="00436457" w:rsidRPr="00D73B7D" w:rsidRDefault="00436457" w:rsidP="00350E5C">
                  <w:pPr>
                    <w:framePr w:hSpace="141" w:wrap="around" w:hAnchor="margin" w:xAlign="center" w:y="1656"/>
                    <w:tabs>
                      <w:tab w:val="left" w:pos="-120"/>
                      <w:tab w:val="left" w:pos="211"/>
                      <w:tab w:val="left" w:pos="459"/>
                    </w:tabs>
                    <w:spacing w:before="40" w:after="54" w:line="240" w:lineRule="auto"/>
                    <w:rPr>
                      <w:rFonts w:ascii="Arial" w:eastAsia="Times New Roman" w:hAnsi="Arial" w:cs="Times New Roman"/>
                      <w:spacing w:val="-2"/>
                      <w:sz w:val="20"/>
                      <w:szCs w:val="20"/>
                      <w:lang w:val="nl-NL" w:eastAsia="nl-NL"/>
                    </w:rPr>
                  </w:pPr>
                  <w:r w:rsidRPr="00D73B7D">
                    <w:rPr>
                      <w:rFonts w:ascii="Arial" w:eastAsia="Times New Roman" w:hAnsi="Arial" w:cs="Times New Roman"/>
                      <w:spacing w:val="-2"/>
                      <w:sz w:val="20"/>
                      <w:szCs w:val="20"/>
                      <w:lang w:val="nl-NL" w:eastAsia="nl-NL"/>
                    </w:rPr>
                    <w:t>7002-660</w:t>
                  </w:r>
                </w:p>
              </w:tc>
              <w:tc>
                <w:tcPr>
                  <w:tcW w:w="3194" w:type="dxa"/>
                  <w:tcBorders>
                    <w:top w:val="nil"/>
                    <w:left w:val="single" w:sz="4" w:space="0" w:color="auto"/>
                    <w:bottom w:val="single" w:sz="4" w:space="0" w:color="auto"/>
                    <w:right w:val="single" w:sz="4" w:space="0" w:color="auto"/>
                  </w:tcBorders>
                  <w:vAlign w:val="center"/>
                </w:tcPr>
                <w:p w14:paraId="423AC8FF" w14:textId="77777777" w:rsidR="00436457" w:rsidRPr="00D73B7D" w:rsidRDefault="00436457" w:rsidP="00350E5C">
                  <w:pPr>
                    <w:framePr w:hSpace="141" w:wrap="around" w:hAnchor="margin" w:xAlign="center" w:y="1656"/>
                    <w:tabs>
                      <w:tab w:val="left" w:pos="-120"/>
                      <w:tab w:val="left" w:pos="211"/>
                      <w:tab w:val="left" w:pos="459"/>
                    </w:tabs>
                    <w:spacing w:before="40" w:after="54" w:line="240" w:lineRule="auto"/>
                    <w:rPr>
                      <w:rFonts w:ascii="Arial" w:eastAsia="Times New Roman" w:hAnsi="Arial" w:cs="Times New Roman"/>
                      <w:spacing w:val="-2"/>
                      <w:sz w:val="20"/>
                      <w:szCs w:val="20"/>
                      <w:lang w:val="nl-NL" w:eastAsia="nl-NL"/>
                    </w:rPr>
                  </w:pPr>
                  <w:r w:rsidRPr="00D73B7D">
                    <w:rPr>
                      <w:rFonts w:ascii="Arial" w:eastAsia="Times New Roman" w:hAnsi="Arial" w:cs="Times New Roman"/>
                      <w:spacing w:val="-2"/>
                      <w:sz w:val="20"/>
                      <w:szCs w:val="20"/>
                      <w:lang w:val="nl-NL" w:eastAsia="nl-NL"/>
                    </w:rPr>
                    <w:t>** 400 g</w:t>
                  </w:r>
                </w:p>
              </w:tc>
              <w:tc>
                <w:tcPr>
                  <w:tcW w:w="695" w:type="dxa"/>
                  <w:tcBorders>
                    <w:top w:val="nil"/>
                    <w:left w:val="single" w:sz="4" w:space="0" w:color="auto"/>
                    <w:bottom w:val="single" w:sz="4" w:space="0" w:color="auto"/>
                    <w:right w:val="single" w:sz="4" w:space="0" w:color="auto"/>
                  </w:tcBorders>
                  <w:vAlign w:val="center"/>
                </w:tcPr>
                <w:p w14:paraId="643DB82D" w14:textId="77777777" w:rsidR="00436457" w:rsidRPr="00D73B7D" w:rsidRDefault="00436457" w:rsidP="00350E5C">
                  <w:pPr>
                    <w:framePr w:hSpace="141" w:wrap="around" w:hAnchor="margin" w:xAlign="center" w:y="1656"/>
                    <w:tabs>
                      <w:tab w:val="left" w:pos="-120"/>
                      <w:tab w:val="left" w:pos="211"/>
                      <w:tab w:val="left" w:pos="459"/>
                    </w:tabs>
                    <w:spacing w:before="40" w:after="54" w:line="240" w:lineRule="auto"/>
                    <w:rPr>
                      <w:rFonts w:ascii="Arial" w:eastAsia="Times New Roman" w:hAnsi="Arial" w:cs="Times New Roman"/>
                      <w:spacing w:val="-2"/>
                      <w:sz w:val="20"/>
                      <w:szCs w:val="20"/>
                      <w:lang w:val="nl-NL" w:eastAsia="nl-NL"/>
                    </w:rPr>
                  </w:pPr>
                </w:p>
              </w:tc>
              <w:tc>
                <w:tcPr>
                  <w:tcW w:w="1265" w:type="dxa"/>
                  <w:tcBorders>
                    <w:top w:val="nil"/>
                    <w:left w:val="single" w:sz="4" w:space="0" w:color="auto"/>
                    <w:bottom w:val="single" w:sz="4" w:space="0" w:color="auto"/>
                    <w:right w:val="single" w:sz="4" w:space="0" w:color="auto"/>
                  </w:tcBorders>
                  <w:shd w:val="clear" w:color="auto" w:fill="auto"/>
                  <w:vAlign w:val="center"/>
                </w:tcPr>
                <w:p w14:paraId="2ECF7283" w14:textId="77777777" w:rsidR="00436457" w:rsidRPr="00D73B7D" w:rsidRDefault="00436457" w:rsidP="00350E5C">
                  <w:pPr>
                    <w:framePr w:hSpace="141" w:wrap="around" w:hAnchor="margin" w:xAlign="center" w:y="1656"/>
                    <w:tabs>
                      <w:tab w:val="left" w:pos="-120"/>
                      <w:tab w:val="left" w:pos="211"/>
                      <w:tab w:val="left" w:pos="459"/>
                    </w:tabs>
                    <w:spacing w:before="40" w:after="54" w:line="240" w:lineRule="auto"/>
                    <w:jc w:val="right"/>
                    <w:rPr>
                      <w:rFonts w:ascii="Arial" w:eastAsia="Times New Roman" w:hAnsi="Arial" w:cs="Times New Roman"/>
                      <w:spacing w:val="-2"/>
                      <w:sz w:val="20"/>
                      <w:szCs w:val="20"/>
                      <w:lang w:val="nl-NL" w:eastAsia="nl-NL"/>
                    </w:rPr>
                  </w:pPr>
                  <w:r w:rsidRPr="00D73B7D">
                    <w:rPr>
                      <w:rFonts w:ascii="Arial" w:eastAsia="Times New Roman" w:hAnsi="Arial" w:cs="Times New Roman"/>
                      <w:spacing w:val="-2"/>
                      <w:sz w:val="20"/>
                      <w:szCs w:val="20"/>
                      <w:lang w:val="nl-NL" w:eastAsia="nl-NL"/>
                    </w:rPr>
                    <w:t>20,6600</w:t>
                  </w:r>
                </w:p>
              </w:tc>
              <w:tc>
                <w:tcPr>
                  <w:tcW w:w="1255" w:type="dxa"/>
                  <w:tcBorders>
                    <w:top w:val="nil"/>
                    <w:left w:val="single" w:sz="4" w:space="0" w:color="auto"/>
                    <w:bottom w:val="single" w:sz="4" w:space="0" w:color="auto"/>
                    <w:right w:val="single" w:sz="4" w:space="0" w:color="auto"/>
                  </w:tcBorders>
                  <w:shd w:val="clear" w:color="auto" w:fill="auto"/>
                  <w:vAlign w:val="center"/>
                </w:tcPr>
                <w:p w14:paraId="6768CF19" w14:textId="77777777" w:rsidR="00436457" w:rsidRPr="00D73B7D" w:rsidRDefault="00436457" w:rsidP="00350E5C">
                  <w:pPr>
                    <w:framePr w:hSpace="141" w:wrap="around" w:hAnchor="margin" w:xAlign="center" w:y="1656"/>
                    <w:tabs>
                      <w:tab w:val="left" w:pos="-120"/>
                      <w:tab w:val="left" w:pos="211"/>
                      <w:tab w:val="left" w:pos="459"/>
                    </w:tabs>
                    <w:spacing w:before="40" w:after="54" w:line="240" w:lineRule="auto"/>
                    <w:jc w:val="right"/>
                    <w:rPr>
                      <w:rFonts w:ascii="Arial" w:eastAsia="Times New Roman" w:hAnsi="Arial" w:cs="Times New Roman"/>
                      <w:spacing w:val="-2"/>
                      <w:sz w:val="20"/>
                      <w:szCs w:val="20"/>
                      <w:lang w:val="nl-NL" w:eastAsia="nl-NL"/>
                    </w:rPr>
                  </w:pPr>
                  <w:r w:rsidRPr="00D73B7D">
                    <w:rPr>
                      <w:rFonts w:ascii="Arial" w:eastAsia="Times New Roman" w:hAnsi="Arial" w:cs="Times New Roman"/>
                      <w:spacing w:val="-2"/>
                      <w:sz w:val="20"/>
                      <w:szCs w:val="20"/>
                      <w:lang w:val="nl-NL" w:eastAsia="nl-NL"/>
                    </w:rPr>
                    <w:t>20,6600</w:t>
                  </w:r>
                </w:p>
              </w:tc>
              <w:tc>
                <w:tcPr>
                  <w:tcW w:w="1101" w:type="dxa"/>
                  <w:tcBorders>
                    <w:top w:val="nil"/>
                    <w:left w:val="single" w:sz="4" w:space="0" w:color="auto"/>
                    <w:bottom w:val="single" w:sz="4" w:space="0" w:color="auto"/>
                    <w:right w:val="single" w:sz="4" w:space="0" w:color="auto"/>
                  </w:tcBorders>
                  <w:vAlign w:val="center"/>
                </w:tcPr>
                <w:p w14:paraId="3ADDE52C" w14:textId="77777777" w:rsidR="00436457" w:rsidRPr="00D73B7D" w:rsidRDefault="00436457" w:rsidP="00350E5C">
                  <w:pPr>
                    <w:framePr w:hSpace="141" w:wrap="around" w:hAnchor="margin" w:xAlign="center" w:y="1656"/>
                    <w:tabs>
                      <w:tab w:val="left" w:pos="-120"/>
                      <w:tab w:val="left" w:pos="211"/>
                      <w:tab w:val="left" w:pos="459"/>
                    </w:tabs>
                    <w:spacing w:before="40" w:after="54" w:line="240" w:lineRule="auto"/>
                    <w:rPr>
                      <w:rFonts w:ascii="Arial" w:eastAsia="Times New Roman" w:hAnsi="Arial" w:cs="Times New Roman"/>
                      <w:spacing w:val="-2"/>
                      <w:sz w:val="20"/>
                      <w:szCs w:val="20"/>
                      <w:lang w:val="nl-NL" w:eastAsia="nl-NL"/>
                    </w:rPr>
                  </w:pPr>
                </w:p>
              </w:tc>
              <w:tc>
                <w:tcPr>
                  <w:tcW w:w="1088" w:type="dxa"/>
                  <w:tcBorders>
                    <w:top w:val="nil"/>
                    <w:left w:val="single" w:sz="4" w:space="0" w:color="auto"/>
                    <w:bottom w:val="single" w:sz="4" w:space="0" w:color="auto"/>
                    <w:right w:val="single" w:sz="4" w:space="0" w:color="auto"/>
                  </w:tcBorders>
                </w:tcPr>
                <w:p w14:paraId="6DADA2D2" w14:textId="77777777" w:rsidR="00436457" w:rsidRPr="00D73B7D" w:rsidRDefault="00436457" w:rsidP="00350E5C">
                  <w:pPr>
                    <w:framePr w:hSpace="141" w:wrap="around" w:hAnchor="margin" w:xAlign="center" w:y="1656"/>
                    <w:tabs>
                      <w:tab w:val="left" w:pos="-120"/>
                      <w:tab w:val="left" w:pos="211"/>
                      <w:tab w:val="left" w:pos="459"/>
                    </w:tabs>
                    <w:spacing w:before="40" w:after="54" w:line="240" w:lineRule="auto"/>
                    <w:rPr>
                      <w:rFonts w:ascii="Arial" w:eastAsia="Times New Roman" w:hAnsi="Arial" w:cs="Times New Roman"/>
                      <w:spacing w:val="-2"/>
                      <w:sz w:val="20"/>
                      <w:szCs w:val="20"/>
                      <w:lang w:val="nl-NL" w:eastAsia="nl-NL"/>
                    </w:rPr>
                  </w:pPr>
                </w:p>
              </w:tc>
            </w:tr>
            <w:tr w:rsidR="00436457" w:rsidRPr="00D73B7D" w14:paraId="72E96DCC" w14:textId="77777777" w:rsidTr="00350E5C">
              <w:tc>
                <w:tcPr>
                  <w:tcW w:w="979" w:type="dxa"/>
                  <w:tcBorders>
                    <w:top w:val="single" w:sz="4" w:space="0" w:color="auto"/>
                    <w:left w:val="single" w:sz="4" w:space="0" w:color="auto"/>
                    <w:bottom w:val="nil"/>
                    <w:right w:val="single" w:sz="4" w:space="0" w:color="auto"/>
                  </w:tcBorders>
                </w:tcPr>
                <w:p w14:paraId="3ECC2BB1" w14:textId="77777777" w:rsidR="00436457" w:rsidRPr="00D73B7D" w:rsidRDefault="00436457" w:rsidP="00350E5C">
                  <w:pPr>
                    <w:framePr w:hSpace="141" w:wrap="around" w:hAnchor="margin" w:xAlign="center" w:y="1656"/>
                    <w:tabs>
                      <w:tab w:val="left" w:pos="-120"/>
                      <w:tab w:val="left" w:pos="211"/>
                      <w:tab w:val="left" w:pos="459"/>
                    </w:tabs>
                    <w:spacing w:before="40" w:after="54" w:line="240" w:lineRule="auto"/>
                    <w:rPr>
                      <w:rFonts w:ascii="Arial" w:eastAsia="Times New Roman" w:hAnsi="Arial" w:cs="Times New Roman"/>
                      <w:spacing w:val="-2"/>
                      <w:sz w:val="20"/>
                      <w:szCs w:val="20"/>
                      <w:lang w:val="nl-NL" w:eastAsia="nl-NL"/>
                    </w:rPr>
                  </w:pPr>
                  <w:r w:rsidRPr="00D73B7D">
                    <w:rPr>
                      <w:rFonts w:ascii="Arial" w:eastAsia="Times New Roman" w:hAnsi="Arial" w:cs="Times New Roman"/>
                      <w:spacing w:val="-2"/>
                      <w:sz w:val="20"/>
                      <w:szCs w:val="20"/>
                      <w:lang w:val="nl-NL" w:eastAsia="nl-NL"/>
                    </w:rPr>
                    <w:t>C</w:t>
                  </w:r>
                </w:p>
              </w:tc>
              <w:tc>
                <w:tcPr>
                  <w:tcW w:w="1299" w:type="dxa"/>
                  <w:tcBorders>
                    <w:top w:val="single" w:sz="4" w:space="0" w:color="auto"/>
                    <w:left w:val="single" w:sz="4" w:space="0" w:color="auto"/>
                    <w:bottom w:val="nil"/>
                    <w:right w:val="single" w:sz="4" w:space="0" w:color="auto"/>
                  </w:tcBorders>
                </w:tcPr>
                <w:p w14:paraId="39B50177" w14:textId="77777777" w:rsidR="00436457" w:rsidRPr="00D73B7D" w:rsidRDefault="00436457" w:rsidP="00350E5C">
                  <w:pPr>
                    <w:framePr w:hSpace="141" w:wrap="around" w:hAnchor="margin" w:xAlign="center" w:y="1656"/>
                    <w:tabs>
                      <w:tab w:val="left" w:pos="-120"/>
                      <w:tab w:val="left" w:pos="211"/>
                      <w:tab w:val="left" w:pos="459"/>
                    </w:tabs>
                    <w:spacing w:before="40" w:after="54" w:line="240" w:lineRule="auto"/>
                    <w:rPr>
                      <w:rFonts w:ascii="Arial" w:eastAsia="Times New Roman" w:hAnsi="Arial" w:cs="Times New Roman"/>
                      <w:spacing w:val="-2"/>
                      <w:sz w:val="20"/>
                      <w:szCs w:val="20"/>
                      <w:lang w:val="nl-NL" w:eastAsia="nl-NL"/>
                    </w:rPr>
                  </w:pPr>
                </w:p>
              </w:tc>
              <w:tc>
                <w:tcPr>
                  <w:tcW w:w="3194" w:type="dxa"/>
                  <w:tcBorders>
                    <w:top w:val="single" w:sz="4" w:space="0" w:color="auto"/>
                    <w:left w:val="single" w:sz="4" w:space="0" w:color="auto"/>
                    <w:bottom w:val="nil"/>
                    <w:right w:val="single" w:sz="4" w:space="0" w:color="auto"/>
                  </w:tcBorders>
                </w:tcPr>
                <w:p w14:paraId="7005F5BD" w14:textId="77777777" w:rsidR="00436457" w:rsidRPr="00D73B7D" w:rsidRDefault="00436457" w:rsidP="00350E5C">
                  <w:pPr>
                    <w:framePr w:hSpace="141" w:wrap="around" w:hAnchor="margin" w:xAlign="center" w:y="1656"/>
                    <w:tabs>
                      <w:tab w:val="left" w:pos="-120"/>
                      <w:tab w:val="left" w:pos="211"/>
                      <w:tab w:val="left" w:pos="459"/>
                    </w:tabs>
                    <w:spacing w:before="40" w:after="54" w:line="240" w:lineRule="auto"/>
                    <w:rPr>
                      <w:rFonts w:ascii="Arial" w:eastAsia="Times New Roman" w:hAnsi="Arial" w:cs="Times New Roman"/>
                      <w:spacing w:val="-2"/>
                      <w:sz w:val="20"/>
                      <w:szCs w:val="20"/>
                      <w:lang w:val="nl-NL" w:eastAsia="nl-NL"/>
                    </w:rPr>
                  </w:pPr>
                  <w:proofErr w:type="spellStart"/>
                  <w:r w:rsidRPr="00D73B7D">
                    <w:rPr>
                      <w:rFonts w:ascii="Arial" w:eastAsia="Times New Roman" w:hAnsi="Arial" w:cs="Times New Roman"/>
                      <w:spacing w:val="-2"/>
                      <w:sz w:val="20"/>
                      <w:szCs w:val="20"/>
                      <w:lang w:val="nl-NL" w:eastAsia="nl-NL"/>
                    </w:rPr>
                    <w:t>Nutramigen</w:t>
                  </w:r>
                  <w:proofErr w:type="spellEnd"/>
                  <w:r w:rsidRPr="00D73B7D">
                    <w:rPr>
                      <w:rFonts w:ascii="Arial" w:eastAsia="Times New Roman" w:hAnsi="Arial" w:cs="Times New Roman"/>
                      <w:spacing w:val="-2"/>
                      <w:sz w:val="20"/>
                      <w:szCs w:val="20"/>
                      <w:lang w:val="nl-NL" w:eastAsia="nl-NL"/>
                    </w:rPr>
                    <w:t xml:space="preserve"> 1 LGG 400g </w:t>
                  </w:r>
                </w:p>
                <w:p w14:paraId="2FB146C0" w14:textId="77777777" w:rsidR="00436457" w:rsidRPr="00D73B7D" w:rsidRDefault="00436457" w:rsidP="00350E5C">
                  <w:pPr>
                    <w:framePr w:hSpace="141" w:wrap="around" w:hAnchor="margin" w:xAlign="center" w:y="1656"/>
                    <w:tabs>
                      <w:tab w:val="left" w:pos="-120"/>
                      <w:tab w:val="left" w:pos="211"/>
                      <w:tab w:val="left" w:pos="459"/>
                    </w:tabs>
                    <w:spacing w:before="40" w:after="54" w:line="240" w:lineRule="auto"/>
                    <w:rPr>
                      <w:rFonts w:ascii="Arial" w:eastAsia="Times New Roman" w:hAnsi="Arial" w:cs="Times New Roman"/>
                      <w:spacing w:val="-2"/>
                      <w:sz w:val="20"/>
                      <w:szCs w:val="20"/>
                      <w:lang w:val="nl-NL" w:eastAsia="nl-NL"/>
                    </w:rPr>
                  </w:pPr>
                  <w:r w:rsidRPr="00D73B7D">
                    <w:rPr>
                      <w:rFonts w:ascii="Arial" w:eastAsia="Times New Roman" w:hAnsi="Arial" w:cs="Times New Roman"/>
                      <w:spacing w:val="-2"/>
                      <w:sz w:val="20"/>
                      <w:szCs w:val="20"/>
                      <w:lang w:val="nl-NL" w:eastAsia="nl-NL"/>
                    </w:rPr>
                    <w:t>(</w:t>
                  </w:r>
                  <w:proofErr w:type="spellStart"/>
                  <w:r w:rsidRPr="00D73B7D">
                    <w:rPr>
                      <w:rFonts w:ascii="Arial" w:eastAsia="Times New Roman" w:hAnsi="Arial" w:cs="Times New Roman"/>
                      <w:spacing w:val="-2"/>
                      <w:sz w:val="20"/>
                      <w:szCs w:val="20"/>
                      <w:lang w:val="nl-NL" w:eastAsia="nl-NL"/>
                    </w:rPr>
                    <w:t>Reckitt</w:t>
                  </w:r>
                  <w:proofErr w:type="spellEnd"/>
                  <w:r w:rsidRPr="00D73B7D">
                    <w:rPr>
                      <w:rFonts w:ascii="Arial" w:eastAsia="Times New Roman" w:hAnsi="Arial" w:cs="Times New Roman"/>
                      <w:spacing w:val="-2"/>
                      <w:sz w:val="20"/>
                      <w:szCs w:val="20"/>
                      <w:lang w:val="nl-NL" w:eastAsia="nl-NL"/>
                    </w:rPr>
                    <w:t xml:space="preserve"> </w:t>
                  </w:r>
                  <w:proofErr w:type="spellStart"/>
                  <w:r w:rsidRPr="00D73B7D">
                    <w:rPr>
                      <w:rFonts w:ascii="Arial" w:eastAsia="Times New Roman" w:hAnsi="Arial" w:cs="Times New Roman"/>
                      <w:spacing w:val="-2"/>
                      <w:sz w:val="20"/>
                      <w:szCs w:val="20"/>
                      <w:lang w:val="nl-NL" w:eastAsia="nl-NL"/>
                    </w:rPr>
                    <w:t>Benckiser</w:t>
                  </w:r>
                  <w:proofErr w:type="spellEnd"/>
                  <w:r w:rsidRPr="00D73B7D">
                    <w:rPr>
                      <w:rFonts w:ascii="Arial" w:eastAsia="Times New Roman" w:hAnsi="Arial" w:cs="Times New Roman"/>
                      <w:spacing w:val="-2"/>
                      <w:sz w:val="20"/>
                      <w:szCs w:val="20"/>
                      <w:lang w:val="nl-NL" w:eastAsia="nl-NL"/>
                    </w:rPr>
                    <w:t xml:space="preserve"> Healthcare) </w:t>
                  </w:r>
                </w:p>
              </w:tc>
              <w:tc>
                <w:tcPr>
                  <w:tcW w:w="695" w:type="dxa"/>
                  <w:tcBorders>
                    <w:top w:val="single" w:sz="4" w:space="0" w:color="auto"/>
                    <w:left w:val="single" w:sz="4" w:space="0" w:color="auto"/>
                    <w:bottom w:val="nil"/>
                    <w:right w:val="single" w:sz="4" w:space="0" w:color="auto"/>
                  </w:tcBorders>
                </w:tcPr>
                <w:p w14:paraId="3EF40D97" w14:textId="77777777" w:rsidR="00436457" w:rsidRPr="00D73B7D" w:rsidRDefault="00436457" w:rsidP="00350E5C">
                  <w:pPr>
                    <w:framePr w:hSpace="141" w:wrap="around" w:hAnchor="margin" w:xAlign="center" w:y="1656"/>
                    <w:tabs>
                      <w:tab w:val="left" w:pos="-120"/>
                      <w:tab w:val="left" w:pos="211"/>
                      <w:tab w:val="left" w:pos="459"/>
                    </w:tabs>
                    <w:spacing w:before="40" w:after="54" w:line="240" w:lineRule="auto"/>
                    <w:rPr>
                      <w:rFonts w:ascii="Arial" w:eastAsia="Times New Roman" w:hAnsi="Arial" w:cs="Times New Roman"/>
                      <w:spacing w:val="-2"/>
                      <w:sz w:val="20"/>
                      <w:szCs w:val="20"/>
                      <w:lang w:val="nl-NL" w:eastAsia="nl-NL"/>
                    </w:rPr>
                  </w:pPr>
                </w:p>
              </w:tc>
              <w:tc>
                <w:tcPr>
                  <w:tcW w:w="1265" w:type="dxa"/>
                  <w:tcBorders>
                    <w:top w:val="single" w:sz="4" w:space="0" w:color="auto"/>
                    <w:left w:val="single" w:sz="4" w:space="0" w:color="auto"/>
                    <w:bottom w:val="nil"/>
                    <w:right w:val="single" w:sz="4" w:space="0" w:color="auto"/>
                  </w:tcBorders>
                </w:tcPr>
                <w:p w14:paraId="33BA2B87" w14:textId="77777777" w:rsidR="00436457" w:rsidRPr="00D73B7D" w:rsidRDefault="00436457" w:rsidP="00350E5C">
                  <w:pPr>
                    <w:framePr w:hSpace="141" w:wrap="around" w:hAnchor="margin" w:xAlign="center" w:y="1656"/>
                    <w:tabs>
                      <w:tab w:val="left" w:pos="-120"/>
                      <w:tab w:val="left" w:pos="211"/>
                      <w:tab w:val="left" w:pos="459"/>
                    </w:tabs>
                    <w:spacing w:before="40" w:after="54" w:line="240" w:lineRule="auto"/>
                    <w:rPr>
                      <w:rFonts w:ascii="Arial" w:eastAsia="Times New Roman" w:hAnsi="Arial" w:cs="Times New Roman"/>
                      <w:spacing w:val="-2"/>
                      <w:sz w:val="20"/>
                      <w:szCs w:val="20"/>
                      <w:lang w:val="nl-NL" w:eastAsia="nl-NL"/>
                    </w:rPr>
                  </w:pPr>
                </w:p>
              </w:tc>
              <w:tc>
                <w:tcPr>
                  <w:tcW w:w="1255" w:type="dxa"/>
                  <w:tcBorders>
                    <w:top w:val="single" w:sz="4" w:space="0" w:color="auto"/>
                    <w:left w:val="single" w:sz="4" w:space="0" w:color="auto"/>
                    <w:bottom w:val="nil"/>
                    <w:right w:val="single" w:sz="4" w:space="0" w:color="auto"/>
                  </w:tcBorders>
                </w:tcPr>
                <w:p w14:paraId="0824B370" w14:textId="77777777" w:rsidR="00436457" w:rsidRPr="00D73B7D" w:rsidRDefault="00436457" w:rsidP="00350E5C">
                  <w:pPr>
                    <w:framePr w:hSpace="141" w:wrap="around" w:hAnchor="margin" w:xAlign="center" w:y="1656"/>
                    <w:tabs>
                      <w:tab w:val="left" w:pos="-120"/>
                      <w:tab w:val="left" w:pos="211"/>
                      <w:tab w:val="left" w:pos="459"/>
                    </w:tabs>
                    <w:spacing w:before="40" w:after="54" w:line="240" w:lineRule="auto"/>
                    <w:rPr>
                      <w:rFonts w:ascii="Arial" w:eastAsia="Times New Roman" w:hAnsi="Arial" w:cs="Times New Roman"/>
                      <w:spacing w:val="-2"/>
                      <w:sz w:val="20"/>
                      <w:szCs w:val="20"/>
                      <w:lang w:val="nl-NL" w:eastAsia="nl-NL"/>
                    </w:rPr>
                  </w:pPr>
                </w:p>
              </w:tc>
              <w:tc>
                <w:tcPr>
                  <w:tcW w:w="1101" w:type="dxa"/>
                  <w:tcBorders>
                    <w:top w:val="single" w:sz="4" w:space="0" w:color="auto"/>
                    <w:left w:val="single" w:sz="4" w:space="0" w:color="auto"/>
                    <w:bottom w:val="nil"/>
                    <w:right w:val="single" w:sz="4" w:space="0" w:color="auto"/>
                  </w:tcBorders>
                </w:tcPr>
                <w:p w14:paraId="0304778E" w14:textId="77777777" w:rsidR="00436457" w:rsidRPr="00D73B7D" w:rsidRDefault="00436457" w:rsidP="00350E5C">
                  <w:pPr>
                    <w:framePr w:hSpace="141" w:wrap="around" w:hAnchor="margin" w:xAlign="center" w:y="1656"/>
                    <w:tabs>
                      <w:tab w:val="left" w:pos="-120"/>
                      <w:tab w:val="left" w:pos="211"/>
                      <w:tab w:val="left" w:pos="459"/>
                    </w:tabs>
                    <w:spacing w:before="40" w:after="54" w:line="240" w:lineRule="auto"/>
                    <w:rPr>
                      <w:rFonts w:ascii="Arial" w:eastAsia="Times New Roman" w:hAnsi="Arial" w:cs="Times New Roman"/>
                      <w:spacing w:val="-2"/>
                      <w:sz w:val="20"/>
                      <w:szCs w:val="20"/>
                      <w:lang w:val="nl-NL" w:eastAsia="nl-NL"/>
                    </w:rPr>
                  </w:pPr>
                </w:p>
              </w:tc>
              <w:tc>
                <w:tcPr>
                  <w:tcW w:w="1088" w:type="dxa"/>
                  <w:tcBorders>
                    <w:top w:val="single" w:sz="4" w:space="0" w:color="auto"/>
                    <w:left w:val="single" w:sz="4" w:space="0" w:color="auto"/>
                    <w:bottom w:val="nil"/>
                    <w:right w:val="single" w:sz="4" w:space="0" w:color="auto"/>
                  </w:tcBorders>
                </w:tcPr>
                <w:p w14:paraId="5D6B27F9" w14:textId="77777777" w:rsidR="00436457" w:rsidRPr="00D73B7D" w:rsidRDefault="00436457" w:rsidP="00350E5C">
                  <w:pPr>
                    <w:framePr w:hSpace="141" w:wrap="around" w:hAnchor="margin" w:xAlign="center" w:y="1656"/>
                    <w:tabs>
                      <w:tab w:val="left" w:pos="-120"/>
                      <w:tab w:val="left" w:pos="211"/>
                      <w:tab w:val="left" w:pos="459"/>
                    </w:tabs>
                    <w:spacing w:before="40" w:after="54" w:line="240" w:lineRule="auto"/>
                    <w:rPr>
                      <w:rFonts w:ascii="Arial" w:eastAsia="Times New Roman" w:hAnsi="Arial" w:cs="Times New Roman"/>
                      <w:spacing w:val="-2"/>
                      <w:sz w:val="20"/>
                      <w:szCs w:val="20"/>
                      <w:lang w:val="nl-NL" w:eastAsia="nl-NL"/>
                    </w:rPr>
                  </w:pPr>
                </w:p>
              </w:tc>
            </w:tr>
            <w:tr w:rsidR="00436457" w:rsidRPr="00D73B7D" w14:paraId="35D20C37" w14:textId="77777777" w:rsidTr="00350E5C">
              <w:trPr>
                <w:trHeight w:val="494"/>
              </w:trPr>
              <w:tc>
                <w:tcPr>
                  <w:tcW w:w="979" w:type="dxa"/>
                  <w:tcBorders>
                    <w:top w:val="nil"/>
                    <w:left w:val="single" w:sz="4" w:space="0" w:color="auto"/>
                    <w:bottom w:val="nil"/>
                    <w:right w:val="single" w:sz="4" w:space="0" w:color="auto"/>
                  </w:tcBorders>
                </w:tcPr>
                <w:p w14:paraId="00262300" w14:textId="77777777" w:rsidR="00436457" w:rsidRPr="00D73B7D" w:rsidRDefault="00436457" w:rsidP="00350E5C">
                  <w:pPr>
                    <w:framePr w:hSpace="141" w:wrap="around" w:hAnchor="margin" w:xAlign="center" w:y="1656"/>
                    <w:tabs>
                      <w:tab w:val="left" w:pos="-120"/>
                      <w:tab w:val="left" w:pos="211"/>
                      <w:tab w:val="left" w:pos="459"/>
                    </w:tabs>
                    <w:spacing w:before="40" w:after="54" w:line="240" w:lineRule="auto"/>
                    <w:rPr>
                      <w:rFonts w:ascii="Arial" w:eastAsia="Times New Roman" w:hAnsi="Arial" w:cs="Times New Roman"/>
                      <w:spacing w:val="-2"/>
                      <w:sz w:val="20"/>
                      <w:szCs w:val="20"/>
                      <w:lang w:val="nl-NL" w:eastAsia="nl-NL"/>
                    </w:rPr>
                  </w:pPr>
                </w:p>
              </w:tc>
              <w:tc>
                <w:tcPr>
                  <w:tcW w:w="1299" w:type="dxa"/>
                  <w:tcBorders>
                    <w:top w:val="nil"/>
                    <w:left w:val="single" w:sz="4" w:space="0" w:color="auto"/>
                    <w:bottom w:val="nil"/>
                    <w:right w:val="single" w:sz="4" w:space="0" w:color="auto"/>
                  </w:tcBorders>
                </w:tcPr>
                <w:p w14:paraId="52195C17" w14:textId="77777777" w:rsidR="00436457" w:rsidRPr="00D73B7D" w:rsidRDefault="00436457" w:rsidP="00350E5C">
                  <w:pPr>
                    <w:framePr w:hSpace="141" w:wrap="around" w:hAnchor="margin" w:xAlign="center" w:y="1656"/>
                    <w:tabs>
                      <w:tab w:val="left" w:pos="-120"/>
                      <w:tab w:val="left" w:pos="211"/>
                      <w:tab w:val="left" w:pos="459"/>
                    </w:tabs>
                    <w:spacing w:before="40" w:after="54" w:line="240" w:lineRule="auto"/>
                    <w:rPr>
                      <w:rFonts w:ascii="Arial" w:eastAsia="Times New Roman" w:hAnsi="Arial" w:cs="Times New Roman"/>
                      <w:spacing w:val="-2"/>
                      <w:sz w:val="20"/>
                      <w:szCs w:val="20"/>
                      <w:lang w:val="nl-NL" w:eastAsia="nl-NL"/>
                    </w:rPr>
                  </w:pPr>
                  <w:r w:rsidRPr="00D73B7D">
                    <w:rPr>
                      <w:rFonts w:ascii="Arial" w:eastAsia="Times New Roman" w:hAnsi="Arial" w:cs="Times New Roman"/>
                      <w:spacing w:val="-2"/>
                      <w:sz w:val="20"/>
                      <w:szCs w:val="20"/>
                      <w:lang w:val="nl-NL" w:eastAsia="nl-NL"/>
                    </w:rPr>
                    <w:t>2478-782</w:t>
                  </w:r>
                </w:p>
              </w:tc>
              <w:tc>
                <w:tcPr>
                  <w:tcW w:w="3194" w:type="dxa"/>
                  <w:tcBorders>
                    <w:top w:val="nil"/>
                    <w:left w:val="single" w:sz="4" w:space="0" w:color="auto"/>
                    <w:bottom w:val="nil"/>
                    <w:right w:val="single" w:sz="4" w:space="0" w:color="auto"/>
                  </w:tcBorders>
                </w:tcPr>
                <w:p w14:paraId="31EEB4D3" w14:textId="77777777" w:rsidR="00436457" w:rsidRPr="00D73B7D" w:rsidRDefault="00436457" w:rsidP="00350E5C">
                  <w:pPr>
                    <w:framePr w:hSpace="141" w:wrap="around" w:hAnchor="margin" w:xAlign="center" w:y="1656"/>
                    <w:tabs>
                      <w:tab w:val="left" w:pos="-120"/>
                      <w:tab w:val="left" w:pos="211"/>
                      <w:tab w:val="left" w:pos="459"/>
                    </w:tabs>
                    <w:spacing w:before="40" w:after="54" w:line="240" w:lineRule="auto"/>
                    <w:rPr>
                      <w:rFonts w:ascii="Arial" w:eastAsia="Times New Roman" w:hAnsi="Arial" w:cs="Times New Roman"/>
                      <w:spacing w:val="-2"/>
                      <w:sz w:val="20"/>
                      <w:szCs w:val="20"/>
                      <w:lang w:val="nl-NL" w:eastAsia="nl-NL"/>
                    </w:rPr>
                  </w:pPr>
                  <w:r w:rsidRPr="00D73B7D">
                    <w:rPr>
                      <w:rFonts w:ascii="Arial" w:eastAsia="Times New Roman" w:hAnsi="Arial" w:cs="Times New Roman"/>
                      <w:spacing w:val="-2"/>
                      <w:sz w:val="20"/>
                      <w:szCs w:val="20"/>
                      <w:lang w:val="nl-NL" w:eastAsia="nl-NL"/>
                    </w:rPr>
                    <w:t>400 g</w:t>
                  </w:r>
                </w:p>
              </w:tc>
              <w:tc>
                <w:tcPr>
                  <w:tcW w:w="695" w:type="dxa"/>
                  <w:tcBorders>
                    <w:top w:val="nil"/>
                    <w:left w:val="single" w:sz="4" w:space="0" w:color="auto"/>
                    <w:bottom w:val="nil"/>
                    <w:right w:val="single" w:sz="4" w:space="0" w:color="auto"/>
                  </w:tcBorders>
                </w:tcPr>
                <w:p w14:paraId="2D9BDC0B" w14:textId="77777777" w:rsidR="00436457" w:rsidRPr="00D73B7D" w:rsidRDefault="00436457" w:rsidP="00350E5C">
                  <w:pPr>
                    <w:framePr w:hSpace="141" w:wrap="around" w:hAnchor="margin" w:xAlign="center" w:y="1656"/>
                    <w:tabs>
                      <w:tab w:val="left" w:pos="-120"/>
                      <w:tab w:val="left" w:pos="211"/>
                      <w:tab w:val="left" w:pos="459"/>
                    </w:tabs>
                    <w:spacing w:before="40" w:after="54" w:line="240" w:lineRule="auto"/>
                    <w:rPr>
                      <w:rFonts w:ascii="Arial" w:eastAsia="Times New Roman" w:hAnsi="Arial" w:cs="Times New Roman"/>
                      <w:spacing w:val="-2"/>
                      <w:sz w:val="20"/>
                      <w:szCs w:val="20"/>
                      <w:lang w:val="nl-NL" w:eastAsia="nl-NL"/>
                    </w:rPr>
                  </w:pPr>
                  <w:r w:rsidRPr="00D73B7D">
                    <w:rPr>
                      <w:rFonts w:ascii="Arial" w:eastAsia="Times New Roman" w:hAnsi="Arial" w:cs="Times New Roman"/>
                      <w:spacing w:val="-2"/>
                      <w:sz w:val="20"/>
                      <w:szCs w:val="20"/>
                      <w:lang w:val="nl-NL" w:eastAsia="nl-NL"/>
                    </w:rPr>
                    <w:t>M</w:t>
                  </w:r>
                </w:p>
              </w:tc>
              <w:tc>
                <w:tcPr>
                  <w:tcW w:w="1265" w:type="dxa"/>
                  <w:tcBorders>
                    <w:top w:val="nil"/>
                    <w:left w:val="single" w:sz="4" w:space="0" w:color="auto"/>
                    <w:bottom w:val="nil"/>
                    <w:right w:val="single" w:sz="4" w:space="0" w:color="auto"/>
                  </w:tcBorders>
                  <w:shd w:val="clear" w:color="auto" w:fill="auto"/>
                </w:tcPr>
                <w:p w14:paraId="4F556038" w14:textId="77777777" w:rsidR="00436457" w:rsidRPr="00D73B7D" w:rsidRDefault="00436457" w:rsidP="00350E5C">
                  <w:pPr>
                    <w:framePr w:hSpace="141" w:wrap="around" w:hAnchor="margin" w:xAlign="center" w:y="1656"/>
                    <w:tabs>
                      <w:tab w:val="left" w:pos="-120"/>
                      <w:tab w:val="left" w:pos="211"/>
                      <w:tab w:val="left" w:pos="459"/>
                    </w:tabs>
                    <w:spacing w:before="40" w:after="54" w:line="240" w:lineRule="auto"/>
                    <w:rPr>
                      <w:rFonts w:ascii="Arial" w:eastAsia="Times New Roman" w:hAnsi="Arial" w:cs="Times New Roman"/>
                      <w:spacing w:val="-2"/>
                      <w:sz w:val="20"/>
                      <w:szCs w:val="20"/>
                      <w:lang w:val="nl-NL" w:eastAsia="nl-NL"/>
                    </w:rPr>
                  </w:pPr>
                  <w:r w:rsidRPr="00D73B7D">
                    <w:rPr>
                      <w:rFonts w:ascii="Arial" w:eastAsia="Times New Roman" w:hAnsi="Arial" w:cs="Times New Roman"/>
                      <w:spacing w:val="-2"/>
                      <w:sz w:val="20"/>
                      <w:szCs w:val="20"/>
                      <w:lang w:val="nl-NL" w:eastAsia="nl-NL"/>
                    </w:rPr>
                    <w:t>24,0000</w:t>
                  </w:r>
                </w:p>
              </w:tc>
              <w:tc>
                <w:tcPr>
                  <w:tcW w:w="1255" w:type="dxa"/>
                  <w:tcBorders>
                    <w:top w:val="nil"/>
                    <w:left w:val="single" w:sz="4" w:space="0" w:color="auto"/>
                    <w:bottom w:val="nil"/>
                    <w:right w:val="single" w:sz="4" w:space="0" w:color="auto"/>
                  </w:tcBorders>
                  <w:shd w:val="clear" w:color="auto" w:fill="auto"/>
                </w:tcPr>
                <w:p w14:paraId="19593676" w14:textId="77777777" w:rsidR="00436457" w:rsidRPr="00D73B7D" w:rsidRDefault="00436457" w:rsidP="00350E5C">
                  <w:pPr>
                    <w:framePr w:hSpace="141" w:wrap="around" w:hAnchor="margin" w:xAlign="center" w:y="1656"/>
                    <w:tabs>
                      <w:tab w:val="left" w:pos="-120"/>
                      <w:tab w:val="left" w:pos="211"/>
                      <w:tab w:val="left" w:pos="459"/>
                    </w:tabs>
                    <w:spacing w:before="40" w:after="54" w:line="240" w:lineRule="auto"/>
                    <w:rPr>
                      <w:rFonts w:ascii="Arial" w:eastAsia="Times New Roman" w:hAnsi="Arial" w:cs="Times New Roman"/>
                      <w:spacing w:val="-2"/>
                      <w:sz w:val="20"/>
                      <w:szCs w:val="20"/>
                      <w:lang w:val="nl-NL" w:eastAsia="nl-NL"/>
                    </w:rPr>
                  </w:pPr>
                  <w:r w:rsidRPr="00D73B7D">
                    <w:rPr>
                      <w:rFonts w:ascii="Arial" w:eastAsia="Times New Roman" w:hAnsi="Arial" w:cs="Times New Roman"/>
                      <w:spacing w:val="-2"/>
                      <w:sz w:val="20"/>
                      <w:szCs w:val="20"/>
                      <w:lang w:val="nl-NL" w:eastAsia="nl-NL"/>
                    </w:rPr>
                    <w:t>24,0000</w:t>
                  </w:r>
                </w:p>
              </w:tc>
              <w:tc>
                <w:tcPr>
                  <w:tcW w:w="1101" w:type="dxa"/>
                  <w:tcBorders>
                    <w:top w:val="nil"/>
                    <w:left w:val="single" w:sz="4" w:space="0" w:color="auto"/>
                    <w:bottom w:val="nil"/>
                    <w:right w:val="single" w:sz="4" w:space="0" w:color="auto"/>
                  </w:tcBorders>
                  <w:shd w:val="clear" w:color="auto" w:fill="auto"/>
                </w:tcPr>
                <w:p w14:paraId="0E8B18D9" w14:textId="77777777" w:rsidR="00436457" w:rsidRPr="00D73B7D" w:rsidRDefault="00436457" w:rsidP="00350E5C">
                  <w:pPr>
                    <w:framePr w:hSpace="141" w:wrap="around" w:hAnchor="margin" w:xAlign="center" w:y="1656"/>
                    <w:tabs>
                      <w:tab w:val="left" w:pos="-120"/>
                      <w:tab w:val="left" w:pos="211"/>
                      <w:tab w:val="left" w:pos="459"/>
                    </w:tabs>
                    <w:spacing w:before="40" w:after="54" w:line="240" w:lineRule="auto"/>
                    <w:rPr>
                      <w:rFonts w:ascii="Arial" w:eastAsia="Times New Roman" w:hAnsi="Arial" w:cs="Times New Roman"/>
                      <w:spacing w:val="-2"/>
                      <w:sz w:val="20"/>
                      <w:szCs w:val="20"/>
                      <w:lang w:val="nl-NL" w:eastAsia="nl-NL"/>
                    </w:rPr>
                  </w:pPr>
                  <w:r w:rsidRPr="00D73B7D">
                    <w:rPr>
                      <w:rFonts w:ascii="Arial" w:eastAsia="Times New Roman" w:hAnsi="Arial" w:cs="Times New Roman"/>
                      <w:spacing w:val="-2"/>
                      <w:sz w:val="20"/>
                      <w:szCs w:val="20"/>
                      <w:lang w:val="nl-NL" w:eastAsia="nl-NL"/>
                    </w:rPr>
                    <w:t>12,0000</w:t>
                  </w:r>
                </w:p>
              </w:tc>
              <w:tc>
                <w:tcPr>
                  <w:tcW w:w="1088" w:type="dxa"/>
                  <w:tcBorders>
                    <w:top w:val="nil"/>
                    <w:left w:val="single" w:sz="4" w:space="0" w:color="auto"/>
                    <w:bottom w:val="nil"/>
                    <w:right w:val="single" w:sz="4" w:space="0" w:color="auto"/>
                  </w:tcBorders>
                  <w:shd w:val="clear" w:color="auto" w:fill="auto"/>
                </w:tcPr>
                <w:p w14:paraId="0944F75B" w14:textId="77777777" w:rsidR="00436457" w:rsidRPr="00D73B7D" w:rsidRDefault="00436457" w:rsidP="00350E5C">
                  <w:pPr>
                    <w:framePr w:hSpace="141" w:wrap="around" w:hAnchor="margin" w:xAlign="center" w:y="1656"/>
                    <w:tabs>
                      <w:tab w:val="left" w:pos="-120"/>
                      <w:tab w:val="left" w:pos="211"/>
                      <w:tab w:val="left" w:pos="459"/>
                    </w:tabs>
                    <w:spacing w:before="40" w:after="54" w:line="240" w:lineRule="auto"/>
                    <w:rPr>
                      <w:rFonts w:ascii="Arial" w:eastAsia="Times New Roman" w:hAnsi="Arial" w:cs="Times New Roman"/>
                      <w:spacing w:val="-2"/>
                      <w:sz w:val="20"/>
                      <w:szCs w:val="20"/>
                      <w:lang w:val="nl-NL" w:eastAsia="nl-NL"/>
                    </w:rPr>
                  </w:pPr>
                  <w:r w:rsidRPr="00D73B7D">
                    <w:rPr>
                      <w:rFonts w:ascii="Arial" w:eastAsia="Times New Roman" w:hAnsi="Arial" w:cs="Times New Roman"/>
                      <w:spacing w:val="-2"/>
                      <w:sz w:val="20"/>
                      <w:szCs w:val="20"/>
                      <w:lang w:val="nl-NL" w:eastAsia="nl-NL"/>
                    </w:rPr>
                    <w:t>12,0000</w:t>
                  </w:r>
                </w:p>
              </w:tc>
            </w:tr>
            <w:tr w:rsidR="00436457" w:rsidRPr="00D73B7D" w14:paraId="26C786D1" w14:textId="77777777" w:rsidTr="00350E5C">
              <w:tc>
                <w:tcPr>
                  <w:tcW w:w="979" w:type="dxa"/>
                  <w:tcBorders>
                    <w:top w:val="nil"/>
                    <w:left w:val="single" w:sz="4" w:space="0" w:color="auto"/>
                    <w:bottom w:val="nil"/>
                    <w:right w:val="single" w:sz="4" w:space="0" w:color="auto"/>
                  </w:tcBorders>
                </w:tcPr>
                <w:p w14:paraId="562B6F9F" w14:textId="77777777" w:rsidR="00436457" w:rsidRPr="00D73B7D" w:rsidRDefault="00436457" w:rsidP="00350E5C">
                  <w:pPr>
                    <w:framePr w:hSpace="141" w:wrap="around" w:hAnchor="margin" w:xAlign="center" w:y="1656"/>
                    <w:tabs>
                      <w:tab w:val="left" w:pos="-120"/>
                      <w:tab w:val="left" w:pos="211"/>
                      <w:tab w:val="left" w:pos="459"/>
                    </w:tabs>
                    <w:spacing w:before="40" w:after="54" w:line="240" w:lineRule="auto"/>
                    <w:rPr>
                      <w:rFonts w:ascii="Arial" w:eastAsia="Times New Roman" w:hAnsi="Arial" w:cs="Times New Roman"/>
                      <w:spacing w:val="-2"/>
                      <w:sz w:val="20"/>
                      <w:szCs w:val="20"/>
                      <w:lang w:val="nl-NL" w:eastAsia="nl-NL"/>
                    </w:rPr>
                  </w:pPr>
                </w:p>
              </w:tc>
              <w:tc>
                <w:tcPr>
                  <w:tcW w:w="1299" w:type="dxa"/>
                  <w:tcBorders>
                    <w:top w:val="nil"/>
                    <w:left w:val="single" w:sz="4" w:space="0" w:color="auto"/>
                    <w:bottom w:val="nil"/>
                    <w:right w:val="single" w:sz="4" w:space="0" w:color="auto"/>
                  </w:tcBorders>
                </w:tcPr>
                <w:p w14:paraId="5B661834" w14:textId="77777777" w:rsidR="00436457" w:rsidRPr="00D73B7D" w:rsidRDefault="00436457" w:rsidP="00350E5C">
                  <w:pPr>
                    <w:framePr w:hSpace="141" w:wrap="around" w:hAnchor="margin" w:xAlign="center" w:y="1656"/>
                    <w:tabs>
                      <w:tab w:val="left" w:pos="-120"/>
                      <w:tab w:val="left" w:pos="211"/>
                      <w:tab w:val="left" w:pos="459"/>
                    </w:tabs>
                    <w:spacing w:before="40" w:after="54" w:line="240" w:lineRule="auto"/>
                    <w:rPr>
                      <w:rFonts w:ascii="Arial" w:eastAsia="Times New Roman" w:hAnsi="Arial" w:cs="Times New Roman"/>
                      <w:spacing w:val="-2"/>
                      <w:sz w:val="20"/>
                      <w:szCs w:val="20"/>
                      <w:lang w:val="nl-NL" w:eastAsia="nl-NL"/>
                    </w:rPr>
                  </w:pPr>
                  <w:r w:rsidRPr="00D73B7D">
                    <w:rPr>
                      <w:rFonts w:ascii="Arial" w:eastAsia="Times New Roman" w:hAnsi="Arial" w:cs="Times New Roman"/>
                      <w:spacing w:val="-2"/>
                      <w:sz w:val="20"/>
                      <w:szCs w:val="20"/>
                      <w:lang w:val="nl-NL" w:eastAsia="nl-NL"/>
                    </w:rPr>
                    <w:t>7002-678</w:t>
                  </w:r>
                </w:p>
              </w:tc>
              <w:tc>
                <w:tcPr>
                  <w:tcW w:w="3194" w:type="dxa"/>
                  <w:tcBorders>
                    <w:top w:val="nil"/>
                    <w:left w:val="single" w:sz="4" w:space="0" w:color="auto"/>
                    <w:bottom w:val="nil"/>
                    <w:right w:val="single" w:sz="4" w:space="0" w:color="auto"/>
                  </w:tcBorders>
                </w:tcPr>
                <w:p w14:paraId="76BB5CE0" w14:textId="77777777" w:rsidR="00436457" w:rsidRPr="00D73B7D" w:rsidRDefault="00436457" w:rsidP="00350E5C">
                  <w:pPr>
                    <w:framePr w:hSpace="141" w:wrap="around" w:hAnchor="margin" w:xAlign="center" w:y="1656"/>
                    <w:tabs>
                      <w:tab w:val="left" w:pos="-120"/>
                      <w:tab w:val="left" w:pos="211"/>
                      <w:tab w:val="left" w:pos="459"/>
                    </w:tabs>
                    <w:spacing w:before="40" w:after="54" w:line="240" w:lineRule="auto"/>
                    <w:rPr>
                      <w:rFonts w:ascii="Arial" w:eastAsia="Times New Roman" w:hAnsi="Arial" w:cs="Times New Roman"/>
                      <w:spacing w:val="-2"/>
                      <w:sz w:val="20"/>
                      <w:szCs w:val="20"/>
                      <w:lang w:val="nl-NL" w:eastAsia="nl-NL"/>
                    </w:rPr>
                  </w:pPr>
                  <w:r w:rsidRPr="00D73B7D">
                    <w:rPr>
                      <w:rFonts w:ascii="Arial" w:eastAsia="Times New Roman" w:hAnsi="Arial" w:cs="Times New Roman"/>
                      <w:spacing w:val="-2"/>
                      <w:sz w:val="20"/>
                      <w:szCs w:val="20"/>
                      <w:lang w:val="nl-NL" w:eastAsia="nl-NL"/>
                    </w:rPr>
                    <w:t>* 400 g</w:t>
                  </w:r>
                </w:p>
              </w:tc>
              <w:tc>
                <w:tcPr>
                  <w:tcW w:w="695" w:type="dxa"/>
                  <w:tcBorders>
                    <w:top w:val="nil"/>
                    <w:left w:val="single" w:sz="4" w:space="0" w:color="auto"/>
                    <w:bottom w:val="nil"/>
                    <w:right w:val="single" w:sz="4" w:space="0" w:color="auto"/>
                  </w:tcBorders>
                </w:tcPr>
                <w:p w14:paraId="0CE7035A" w14:textId="77777777" w:rsidR="00436457" w:rsidRPr="00D73B7D" w:rsidRDefault="00436457" w:rsidP="00350E5C">
                  <w:pPr>
                    <w:framePr w:hSpace="141" w:wrap="around" w:hAnchor="margin" w:xAlign="center" w:y="1656"/>
                    <w:tabs>
                      <w:tab w:val="left" w:pos="-120"/>
                      <w:tab w:val="left" w:pos="211"/>
                      <w:tab w:val="left" w:pos="459"/>
                    </w:tabs>
                    <w:spacing w:before="40" w:after="54" w:line="240" w:lineRule="auto"/>
                    <w:rPr>
                      <w:rFonts w:ascii="Arial" w:eastAsia="Times New Roman" w:hAnsi="Arial" w:cs="Times New Roman"/>
                      <w:spacing w:val="-2"/>
                      <w:sz w:val="20"/>
                      <w:szCs w:val="20"/>
                      <w:lang w:val="nl-NL" w:eastAsia="nl-NL"/>
                    </w:rPr>
                  </w:pPr>
                </w:p>
              </w:tc>
              <w:tc>
                <w:tcPr>
                  <w:tcW w:w="1265" w:type="dxa"/>
                  <w:tcBorders>
                    <w:top w:val="nil"/>
                    <w:left w:val="single" w:sz="4" w:space="0" w:color="auto"/>
                    <w:bottom w:val="nil"/>
                    <w:right w:val="single" w:sz="4" w:space="0" w:color="auto"/>
                  </w:tcBorders>
                  <w:shd w:val="clear" w:color="auto" w:fill="auto"/>
                </w:tcPr>
                <w:p w14:paraId="15783E7B" w14:textId="77777777" w:rsidR="00436457" w:rsidRPr="00D73B7D" w:rsidRDefault="00436457" w:rsidP="00350E5C">
                  <w:pPr>
                    <w:framePr w:hSpace="141" w:wrap="around" w:hAnchor="margin" w:xAlign="center" w:y="1656"/>
                    <w:tabs>
                      <w:tab w:val="left" w:pos="-120"/>
                      <w:tab w:val="left" w:pos="211"/>
                      <w:tab w:val="left" w:pos="459"/>
                    </w:tabs>
                    <w:spacing w:before="40" w:after="54" w:line="240" w:lineRule="auto"/>
                    <w:jc w:val="right"/>
                    <w:rPr>
                      <w:rFonts w:ascii="Arial" w:eastAsia="Times New Roman" w:hAnsi="Arial" w:cs="Times New Roman"/>
                      <w:spacing w:val="-2"/>
                      <w:sz w:val="20"/>
                      <w:szCs w:val="20"/>
                      <w:lang w:val="nl-NL" w:eastAsia="nl-NL"/>
                    </w:rPr>
                  </w:pPr>
                  <w:r w:rsidRPr="00D73B7D">
                    <w:rPr>
                      <w:rFonts w:ascii="Arial" w:eastAsia="Times New Roman" w:hAnsi="Arial" w:cs="Times New Roman"/>
                      <w:spacing w:val="-2"/>
                      <w:sz w:val="20"/>
                      <w:szCs w:val="20"/>
                      <w:lang w:val="nl-NL" w:eastAsia="nl-NL"/>
                    </w:rPr>
                    <w:t>24,0000</w:t>
                  </w:r>
                </w:p>
              </w:tc>
              <w:tc>
                <w:tcPr>
                  <w:tcW w:w="1255" w:type="dxa"/>
                  <w:tcBorders>
                    <w:top w:val="nil"/>
                    <w:left w:val="single" w:sz="4" w:space="0" w:color="auto"/>
                    <w:bottom w:val="nil"/>
                    <w:right w:val="single" w:sz="4" w:space="0" w:color="auto"/>
                  </w:tcBorders>
                  <w:shd w:val="clear" w:color="auto" w:fill="auto"/>
                </w:tcPr>
                <w:p w14:paraId="4101C3A9" w14:textId="77777777" w:rsidR="00436457" w:rsidRPr="00D73B7D" w:rsidRDefault="00436457" w:rsidP="00350E5C">
                  <w:pPr>
                    <w:framePr w:hSpace="141" w:wrap="around" w:hAnchor="margin" w:xAlign="center" w:y="1656"/>
                    <w:tabs>
                      <w:tab w:val="left" w:pos="-120"/>
                      <w:tab w:val="left" w:pos="211"/>
                      <w:tab w:val="left" w:pos="459"/>
                    </w:tabs>
                    <w:spacing w:before="40" w:after="54" w:line="240" w:lineRule="auto"/>
                    <w:jc w:val="right"/>
                    <w:rPr>
                      <w:rFonts w:ascii="Arial" w:eastAsia="Times New Roman" w:hAnsi="Arial" w:cs="Times New Roman"/>
                      <w:spacing w:val="-2"/>
                      <w:sz w:val="20"/>
                      <w:szCs w:val="20"/>
                      <w:lang w:val="nl-NL" w:eastAsia="nl-NL"/>
                    </w:rPr>
                  </w:pPr>
                  <w:r w:rsidRPr="00D73B7D">
                    <w:rPr>
                      <w:rFonts w:ascii="Arial" w:eastAsia="Times New Roman" w:hAnsi="Arial" w:cs="Times New Roman"/>
                      <w:spacing w:val="-2"/>
                      <w:sz w:val="20"/>
                      <w:szCs w:val="20"/>
                      <w:lang w:val="nl-NL" w:eastAsia="nl-NL"/>
                    </w:rPr>
                    <w:t>24,0000</w:t>
                  </w:r>
                </w:p>
              </w:tc>
              <w:tc>
                <w:tcPr>
                  <w:tcW w:w="1101" w:type="dxa"/>
                  <w:tcBorders>
                    <w:top w:val="nil"/>
                    <w:left w:val="single" w:sz="4" w:space="0" w:color="auto"/>
                    <w:bottom w:val="nil"/>
                    <w:right w:val="single" w:sz="4" w:space="0" w:color="auto"/>
                  </w:tcBorders>
                </w:tcPr>
                <w:p w14:paraId="7BBBEF1A" w14:textId="77777777" w:rsidR="00436457" w:rsidRPr="00D73B7D" w:rsidRDefault="00436457" w:rsidP="00350E5C">
                  <w:pPr>
                    <w:framePr w:hSpace="141" w:wrap="around" w:hAnchor="margin" w:xAlign="center" w:y="1656"/>
                    <w:tabs>
                      <w:tab w:val="left" w:pos="-120"/>
                      <w:tab w:val="left" w:pos="211"/>
                      <w:tab w:val="left" w:pos="459"/>
                    </w:tabs>
                    <w:spacing w:before="40" w:after="54" w:line="240" w:lineRule="auto"/>
                    <w:rPr>
                      <w:rFonts w:ascii="Arial" w:eastAsia="Times New Roman" w:hAnsi="Arial" w:cs="Times New Roman"/>
                      <w:spacing w:val="-2"/>
                      <w:sz w:val="20"/>
                      <w:szCs w:val="20"/>
                      <w:lang w:val="nl-NL" w:eastAsia="nl-NL"/>
                    </w:rPr>
                  </w:pPr>
                </w:p>
              </w:tc>
              <w:tc>
                <w:tcPr>
                  <w:tcW w:w="1088" w:type="dxa"/>
                  <w:tcBorders>
                    <w:top w:val="nil"/>
                    <w:left w:val="single" w:sz="4" w:space="0" w:color="auto"/>
                    <w:bottom w:val="nil"/>
                    <w:right w:val="single" w:sz="4" w:space="0" w:color="auto"/>
                  </w:tcBorders>
                </w:tcPr>
                <w:p w14:paraId="73D0A7F0" w14:textId="77777777" w:rsidR="00436457" w:rsidRPr="00D73B7D" w:rsidRDefault="00436457" w:rsidP="00350E5C">
                  <w:pPr>
                    <w:framePr w:hSpace="141" w:wrap="around" w:hAnchor="margin" w:xAlign="center" w:y="1656"/>
                    <w:tabs>
                      <w:tab w:val="left" w:pos="-120"/>
                      <w:tab w:val="left" w:pos="211"/>
                      <w:tab w:val="left" w:pos="459"/>
                    </w:tabs>
                    <w:spacing w:before="40" w:after="54" w:line="240" w:lineRule="auto"/>
                    <w:rPr>
                      <w:rFonts w:ascii="Arial" w:eastAsia="Times New Roman" w:hAnsi="Arial" w:cs="Times New Roman"/>
                      <w:spacing w:val="-2"/>
                      <w:sz w:val="20"/>
                      <w:szCs w:val="20"/>
                      <w:lang w:val="nl-NL" w:eastAsia="nl-NL"/>
                    </w:rPr>
                  </w:pPr>
                </w:p>
              </w:tc>
            </w:tr>
            <w:tr w:rsidR="00436457" w:rsidRPr="00D73B7D" w14:paraId="3F0346A1" w14:textId="77777777" w:rsidTr="00350E5C">
              <w:tc>
                <w:tcPr>
                  <w:tcW w:w="979" w:type="dxa"/>
                  <w:tcBorders>
                    <w:top w:val="nil"/>
                    <w:left w:val="single" w:sz="4" w:space="0" w:color="auto"/>
                    <w:bottom w:val="single" w:sz="4" w:space="0" w:color="auto"/>
                    <w:right w:val="single" w:sz="4" w:space="0" w:color="auto"/>
                  </w:tcBorders>
                </w:tcPr>
                <w:p w14:paraId="4F8BD7AB" w14:textId="77777777" w:rsidR="00436457" w:rsidRPr="00D73B7D" w:rsidRDefault="00436457" w:rsidP="00350E5C">
                  <w:pPr>
                    <w:framePr w:hSpace="141" w:wrap="around" w:hAnchor="margin" w:xAlign="center" w:y="1656"/>
                    <w:tabs>
                      <w:tab w:val="left" w:pos="-120"/>
                      <w:tab w:val="left" w:pos="211"/>
                      <w:tab w:val="left" w:pos="459"/>
                    </w:tabs>
                    <w:spacing w:before="40" w:after="54" w:line="240" w:lineRule="auto"/>
                    <w:rPr>
                      <w:rFonts w:ascii="Arial" w:eastAsia="Times New Roman" w:hAnsi="Arial" w:cs="Times New Roman"/>
                      <w:spacing w:val="-2"/>
                      <w:sz w:val="20"/>
                      <w:szCs w:val="20"/>
                      <w:lang w:val="nl-NL" w:eastAsia="nl-NL"/>
                    </w:rPr>
                  </w:pPr>
                </w:p>
              </w:tc>
              <w:tc>
                <w:tcPr>
                  <w:tcW w:w="1299" w:type="dxa"/>
                  <w:tcBorders>
                    <w:top w:val="nil"/>
                    <w:left w:val="single" w:sz="4" w:space="0" w:color="auto"/>
                    <w:bottom w:val="single" w:sz="4" w:space="0" w:color="auto"/>
                    <w:right w:val="single" w:sz="4" w:space="0" w:color="auto"/>
                  </w:tcBorders>
                </w:tcPr>
                <w:p w14:paraId="42DD897F" w14:textId="77777777" w:rsidR="00436457" w:rsidRPr="00D73B7D" w:rsidRDefault="00436457" w:rsidP="00350E5C">
                  <w:pPr>
                    <w:framePr w:hSpace="141" w:wrap="around" w:hAnchor="margin" w:xAlign="center" w:y="1656"/>
                    <w:tabs>
                      <w:tab w:val="left" w:pos="-120"/>
                      <w:tab w:val="left" w:pos="211"/>
                      <w:tab w:val="left" w:pos="459"/>
                    </w:tabs>
                    <w:spacing w:before="40" w:after="54" w:line="240" w:lineRule="auto"/>
                    <w:rPr>
                      <w:rFonts w:ascii="Arial" w:eastAsia="Times New Roman" w:hAnsi="Arial" w:cs="Times New Roman"/>
                      <w:spacing w:val="-2"/>
                      <w:sz w:val="20"/>
                      <w:szCs w:val="20"/>
                      <w:lang w:val="nl-NL" w:eastAsia="nl-NL"/>
                    </w:rPr>
                  </w:pPr>
                  <w:r w:rsidRPr="00D73B7D">
                    <w:rPr>
                      <w:rFonts w:ascii="Arial" w:eastAsia="Times New Roman" w:hAnsi="Arial" w:cs="Times New Roman"/>
                      <w:spacing w:val="-2"/>
                      <w:sz w:val="20"/>
                      <w:szCs w:val="20"/>
                      <w:lang w:val="nl-NL" w:eastAsia="nl-NL"/>
                    </w:rPr>
                    <w:t>7002-678</w:t>
                  </w:r>
                </w:p>
              </w:tc>
              <w:tc>
                <w:tcPr>
                  <w:tcW w:w="3194" w:type="dxa"/>
                  <w:tcBorders>
                    <w:top w:val="nil"/>
                    <w:left w:val="single" w:sz="4" w:space="0" w:color="auto"/>
                    <w:bottom w:val="single" w:sz="4" w:space="0" w:color="auto"/>
                    <w:right w:val="single" w:sz="4" w:space="0" w:color="auto"/>
                  </w:tcBorders>
                </w:tcPr>
                <w:p w14:paraId="47F0A6D3" w14:textId="77777777" w:rsidR="00436457" w:rsidRPr="00D73B7D" w:rsidRDefault="00436457" w:rsidP="00350E5C">
                  <w:pPr>
                    <w:framePr w:hSpace="141" w:wrap="around" w:hAnchor="margin" w:xAlign="center" w:y="1656"/>
                    <w:tabs>
                      <w:tab w:val="left" w:pos="-120"/>
                      <w:tab w:val="left" w:pos="211"/>
                      <w:tab w:val="left" w:pos="459"/>
                    </w:tabs>
                    <w:spacing w:before="40" w:after="54" w:line="240" w:lineRule="auto"/>
                    <w:rPr>
                      <w:rFonts w:ascii="Arial" w:eastAsia="Times New Roman" w:hAnsi="Arial" w:cs="Times New Roman"/>
                      <w:spacing w:val="-2"/>
                      <w:sz w:val="20"/>
                      <w:szCs w:val="20"/>
                      <w:lang w:val="nl-NL" w:eastAsia="nl-NL"/>
                    </w:rPr>
                  </w:pPr>
                  <w:r w:rsidRPr="00D73B7D">
                    <w:rPr>
                      <w:rFonts w:ascii="Arial" w:eastAsia="Times New Roman" w:hAnsi="Arial" w:cs="Times New Roman"/>
                      <w:spacing w:val="-2"/>
                      <w:sz w:val="20"/>
                      <w:szCs w:val="20"/>
                      <w:lang w:val="nl-NL" w:eastAsia="nl-NL"/>
                    </w:rPr>
                    <w:t>** 400 g</w:t>
                  </w:r>
                </w:p>
              </w:tc>
              <w:tc>
                <w:tcPr>
                  <w:tcW w:w="695" w:type="dxa"/>
                  <w:tcBorders>
                    <w:top w:val="nil"/>
                    <w:left w:val="single" w:sz="4" w:space="0" w:color="auto"/>
                    <w:bottom w:val="single" w:sz="4" w:space="0" w:color="auto"/>
                    <w:right w:val="single" w:sz="4" w:space="0" w:color="auto"/>
                  </w:tcBorders>
                </w:tcPr>
                <w:p w14:paraId="763CD6BF" w14:textId="77777777" w:rsidR="00436457" w:rsidRPr="00D73B7D" w:rsidRDefault="00436457" w:rsidP="00350E5C">
                  <w:pPr>
                    <w:framePr w:hSpace="141" w:wrap="around" w:hAnchor="margin" w:xAlign="center" w:y="1656"/>
                    <w:tabs>
                      <w:tab w:val="left" w:pos="-120"/>
                      <w:tab w:val="left" w:pos="211"/>
                      <w:tab w:val="left" w:pos="459"/>
                    </w:tabs>
                    <w:spacing w:before="40" w:after="54" w:line="240" w:lineRule="auto"/>
                    <w:rPr>
                      <w:rFonts w:ascii="Arial" w:eastAsia="Times New Roman" w:hAnsi="Arial" w:cs="Times New Roman"/>
                      <w:spacing w:val="-2"/>
                      <w:sz w:val="20"/>
                      <w:szCs w:val="20"/>
                      <w:lang w:val="nl-NL" w:eastAsia="nl-NL"/>
                    </w:rPr>
                  </w:pPr>
                </w:p>
              </w:tc>
              <w:tc>
                <w:tcPr>
                  <w:tcW w:w="1265" w:type="dxa"/>
                  <w:tcBorders>
                    <w:top w:val="nil"/>
                    <w:left w:val="single" w:sz="4" w:space="0" w:color="auto"/>
                    <w:bottom w:val="single" w:sz="4" w:space="0" w:color="auto"/>
                    <w:right w:val="single" w:sz="4" w:space="0" w:color="auto"/>
                  </w:tcBorders>
                  <w:shd w:val="clear" w:color="auto" w:fill="auto"/>
                </w:tcPr>
                <w:p w14:paraId="17076562" w14:textId="77777777" w:rsidR="00436457" w:rsidRPr="00D73B7D" w:rsidRDefault="00436457" w:rsidP="00350E5C">
                  <w:pPr>
                    <w:framePr w:hSpace="141" w:wrap="around" w:hAnchor="margin" w:xAlign="center" w:y="1656"/>
                    <w:tabs>
                      <w:tab w:val="left" w:pos="-120"/>
                      <w:tab w:val="left" w:pos="211"/>
                      <w:tab w:val="left" w:pos="459"/>
                    </w:tabs>
                    <w:spacing w:before="40" w:after="54" w:line="240" w:lineRule="auto"/>
                    <w:jc w:val="right"/>
                    <w:rPr>
                      <w:rFonts w:ascii="Arial" w:eastAsia="Times New Roman" w:hAnsi="Arial" w:cs="Times New Roman"/>
                      <w:spacing w:val="-2"/>
                      <w:sz w:val="20"/>
                      <w:szCs w:val="20"/>
                      <w:lang w:val="nl-NL" w:eastAsia="nl-NL"/>
                    </w:rPr>
                  </w:pPr>
                  <w:r w:rsidRPr="00D73B7D">
                    <w:rPr>
                      <w:rFonts w:ascii="Arial" w:eastAsia="Times New Roman" w:hAnsi="Arial" w:cs="Times New Roman"/>
                      <w:spacing w:val="-2"/>
                      <w:sz w:val="20"/>
                      <w:szCs w:val="20"/>
                      <w:lang w:val="nl-NL" w:eastAsia="nl-NL"/>
                    </w:rPr>
                    <w:t>22,4900</w:t>
                  </w:r>
                </w:p>
              </w:tc>
              <w:tc>
                <w:tcPr>
                  <w:tcW w:w="1255" w:type="dxa"/>
                  <w:tcBorders>
                    <w:top w:val="nil"/>
                    <w:left w:val="single" w:sz="4" w:space="0" w:color="auto"/>
                    <w:bottom w:val="single" w:sz="4" w:space="0" w:color="auto"/>
                    <w:right w:val="single" w:sz="4" w:space="0" w:color="auto"/>
                  </w:tcBorders>
                  <w:shd w:val="clear" w:color="auto" w:fill="auto"/>
                </w:tcPr>
                <w:p w14:paraId="11C92E28" w14:textId="77777777" w:rsidR="00436457" w:rsidRPr="00D73B7D" w:rsidRDefault="00436457" w:rsidP="00350E5C">
                  <w:pPr>
                    <w:framePr w:hSpace="141" w:wrap="around" w:hAnchor="margin" w:xAlign="center" w:y="1656"/>
                    <w:tabs>
                      <w:tab w:val="left" w:pos="-120"/>
                      <w:tab w:val="left" w:pos="211"/>
                      <w:tab w:val="left" w:pos="459"/>
                    </w:tabs>
                    <w:spacing w:before="40" w:after="54" w:line="240" w:lineRule="auto"/>
                    <w:jc w:val="right"/>
                    <w:rPr>
                      <w:rFonts w:ascii="Arial" w:eastAsia="Times New Roman" w:hAnsi="Arial" w:cs="Times New Roman"/>
                      <w:spacing w:val="-2"/>
                      <w:sz w:val="20"/>
                      <w:szCs w:val="20"/>
                      <w:lang w:val="nl-NL" w:eastAsia="nl-NL"/>
                    </w:rPr>
                  </w:pPr>
                  <w:r w:rsidRPr="00D73B7D">
                    <w:rPr>
                      <w:rFonts w:ascii="Arial" w:eastAsia="Times New Roman" w:hAnsi="Arial" w:cs="Times New Roman"/>
                      <w:spacing w:val="-2"/>
                      <w:sz w:val="20"/>
                      <w:szCs w:val="20"/>
                      <w:lang w:val="nl-NL" w:eastAsia="nl-NL"/>
                    </w:rPr>
                    <w:t>22,4900</w:t>
                  </w:r>
                </w:p>
              </w:tc>
              <w:tc>
                <w:tcPr>
                  <w:tcW w:w="1101" w:type="dxa"/>
                  <w:tcBorders>
                    <w:top w:val="nil"/>
                    <w:left w:val="single" w:sz="4" w:space="0" w:color="auto"/>
                    <w:bottom w:val="single" w:sz="4" w:space="0" w:color="auto"/>
                    <w:right w:val="single" w:sz="4" w:space="0" w:color="auto"/>
                  </w:tcBorders>
                </w:tcPr>
                <w:p w14:paraId="6DFC67EE" w14:textId="77777777" w:rsidR="00436457" w:rsidRPr="00D73B7D" w:rsidRDefault="00436457" w:rsidP="00350E5C">
                  <w:pPr>
                    <w:framePr w:hSpace="141" w:wrap="around" w:hAnchor="margin" w:xAlign="center" w:y="1656"/>
                    <w:tabs>
                      <w:tab w:val="left" w:pos="-120"/>
                      <w:tab w:val="left" w:pos="211"/>
                      <w:tab w:val="left" w:pos="459"/>
                    </w:tabs>
                    <w:spacing w:before="40" w:after="54" w:line="240" w:lineRule="auto"/>
                    <w:rPr>
                      <w:rFonts w:ascii="Arial" w:eastAsia="Times New Roman" w:hAnsi="Arial" w:cs="Times New Roman"/>
                      <w:spacing w:val="-2"/>
                      <w:sz w:val="20"/>
                      <w:szCs w:val="20"/>
                      <w:lang w:val="nl-NL" w:eastAsia="nl-NL"/>
                    </w:rPr>
                  </w:pPr>
                </w:p>
              </w:tc>
              <w:tc>
                <w:tcPr>
                  <w:tcW w:w="1088" w:type="dxa"/>
                  <w:tcBorders>
                    <w:top w:val="nil"/>
                    <w:left w:val="single" w:sz="4" w:space="0" w:color="auto"/>
                    <w:bottom w:val="single" w:sz="4" w:space="0" w:color="auto"/>
                    <w:right w:val="single" w:sz="4" w:space="0" w:color="auto"/>
                  </w:tcBorders>
                </w:tcPr>
                <w:p w14:paraId="072C0688" w14:textId="77777777" w:rsidR="00436457" w:rsidRPr="00D73B7D" w:rsidRDefault="00436457" w:rsidP="00350E5C">
                  <w:pPr>
                    <w:framePr w:hSpace="141" w:wrap="around" w:hAnchor="margin" w:xAlign="center" w:y="1656"/>
                    <w:tabs>
                      <w:tab w:val="left" w:pos="-120"/>
                      <w:tab w:val="left" w:pos="211"/>
                      <w:tab w:val="left" w:pos="459"/>
                    </w:tabs>
                    <w:spacing w:before="40" w:after="54" w:line="240" w:lineRule="auto"/>
                    <w:rPr>
                      <w:rFonts w:ascii="Arial" w:eastAsia="Times New Roman" w:hAnsi="Arial" w:cs="Times New Roman"/>
                      <w:spacing w:val="-2"/>
                      <w:sz w:val="20"/>
                      <w:szCs w:val="20"/>
                      <w:lang w:val="nl-NL" w:eastAsia="nl-NL"/>
                    </w:rPr>
                  </w:pPr>
                </w:p>
              </w:tc>
            </w:tr>
            <w:tr w:rsidR="00436457" w:rsidRPr="00D73B7D" w14:paraId="53FAD128" w14:textId="77777777" w:rsidTr="00350E5C">
              <w:tc>
                <w:tcPr>
                  <w:tcW w:w="979" w:type="dxa"/>
                  <w:tcBorders>
                    <w:top w:val="single" w:sz="4" w:space="0" w:color="auto"/>
                    <w:left w:val="single" w:sz="4" w:space="0" w:color="auto"/>
                    <w:bottom w:val="nil"/>
                    <w:right w:val="single" w:sz="4" w:space="0" w:color="auto"/>
                  </w:tcBorders>
                  <w:vAlign w:val="center"/>
                </w:tcPr>
                <w:p w14:paraId="7BB9634E" w14:textId="77777777" w:rsidR="00436457" w:rsidRPr="00D73B7D" w:rsidRDefault="00436457" w:rsidP="00350E5C">
                  <w:pPr>
                    <w:framePr w:hSpace="141" w:wrap="around" w:hAnchor="margin" w:xAlign="center" w:y="1656"/>
                    <w:tabs>
                      <w:tab w:val="left" w:pos="-120"/>
                      <w:tab w:val="left" w:pos="211"/>
                      <w:tab w:val="left" w:pos="459"/>
                    </w:tabs>
                    <w:spacing w:before="40" w:after="54" w:line="240" w:lineRule="auto"/>
                    <w:rPr>
                      <w:rFonts w:ascii="Arial" w:eastAsia="Times New Roman" w:hAnsi="Arial" w:cs="Times New Roman"/>
                      <w:spacing w:val="-2"/>
                      <w:sz w:val="20"/>
                      <w:szCs w:val="20"/>
                      <w:lang w:val="nl-NL" w:eastAsia="nl-NL"/>
                    </w:rPr>
                  </w:pPr>
                  <w:r w:rsidRPr="00D73B7D">
                    <w:rPr>
                      <w:rFonts w:ascii="Arial" w:eastAsia="Times New Roman" w:hAnsi="Arial" w:cs="Times New Roman"/>
                      <w:spacing w:val="-2"/>
                      <w:sz w:val="20"/>
                      <w:szCs w:val="20"/>
                      <w:lang w:val="nl-NL" w:eastAsia="nl-NL"/>
                    </w:rPr>
                    <w:t>C</w:t>
                  </w:r>
                </w:p>
              </w:tc>
              <w:tc>
                <w:tcPr>
                  <w:tcW w:w="1299" w:type="dxa"/>
                  <w:tcBorders>
                    <w:top w:val="single" w:sz="4" w:space="0" w:color="auto"/>
                    <w:left w:val="single" w:sz="4" w:space="0" w:color="auto"/>
                    <w:bottom w:val="nil"/>
                    <w:right w:val="single" w:sz="4" w:space="0" w:color="auto"/>
                  </w:tcBorders>
                  <w:vAlign w:val="center"/>
                </w:tcPr>
                <w:p w14:paraId="122398DB" w14:textId="77777777" w:rsidR="00436457" w:rsidRPr="00D73B7D" w:rsidRDefault="00436457" w:rsidP="00350E5C">
                  <w:pPr>
                    <w:framePr w:hSpace="141" w:wrap="around" w:hAnchor="margin" w:xAlign="center" w:y="1656"/>
                    <w:tabs>
                      <w:tab w:val="left" w:pos="-120"/>
                      <w:tab w:val="left" w:pos="211"/>
                      <w:tab w:val="left" w:pos="459"/>
                    </w:tabs>
                    <w:spacing w:before="40" w:after="54" w:line="240" w:lineRule="auto"/>
                    <w:rPr>
                      <w:rFonts w:ascii="Arial" w:eastAsia="Times New Roman" w:hAnsi="Arial" w:cs="Times New Roman"/>
                      <w:spacing w:val="-2"/>
                      <w:sz w:val="20"/>
                      <w:szCs w:val="20"/>
                      <w:lang w:val="nl-NL" w:eastAsia="nl-NL"/>
                    </w:rPr>
                  </w:pPr>
                </w:p>
              </w:tc>
              <w:tc>
                <w:tcPr>
                  <w:tcW w:w="3194" w:type="dxa"/>
                  <w:tcBorders>
                    <w:top w:val="single" w:sz="4" w:space="0" w:color="auto"/>
                    <w:left w:val="single" w:sz="4" w:space="0" w:color="auto"/>
                    <w:bottom w:val="nil"/>
                    <w:right w:val="single" w:sz="4" w:space="0" w:color="auto"/>
                  </w:tcBorders>
                  <w:vAlign w:val="center"/>
                </w:tcPr>
                <w:p w14:paraId="7AABC439" w14:textId="77777777" w:rsidR="00436457" w:rsidRPr="00D73B7D" w:rsidRDefault="00436457" w:rsidP="00350E5C">
                  <w:pPr>
                    <w:framePr w:hSpace="141" w:wrap="around" w:hAnchor="margin" w:xAlign="center" w:y="1656"/>
                    <w:tabs>
                      <w:tab w:val="left" w:pos="-120"/>
                      <w:tab w:val="left" w:pos="211"/>
                      <w:tab w:val="left" w:pos="459"/>
                    </w:tabs>
                    <w:spacing w:before="40" w:after="54" w:line="240" w:lineRule="auto"/>
                    <w:rPr>
                      <w:rFonts w:ascii="Arial" w:eastAsia="Times New Roman" w:hAnsi="Arial" w:cs="Times New Roman"/>
                      <w:spacing w:val="-2"/>
                      <w:sz w:val="20"/>
                      <w:szCs w:val="20"/>
                      <w:lang w:val="nl-NL" w:eastAsia="nl-NL"/>
                    </w:rPr>
                  </w:pPr>
                  <w:proofErr w:type="spellStart"/>
                  <w:r w:rsidRPr="00D73B7D">
                    <w:rPr>
                      <w:rFonts w:ascii="Arial" w:eastAsia="Times New Roman" w:hAnsi="Arial" w:cs="Times New Roman"/>
                      <w:spacing w:val="-2"/>
                      <w:sz w:val="20"/>
                      <w:szCs w:val="20"/>
                      <w:lang w:val="nl-NL" w:eastAsia="nl-NL"/>
                    </w:rPr>
                    <w:t>Nutramigen</w:t>
                  </w:r>
                  <w:proofErr w:type="spellEnd"/>
                  <w:r w:rsidRPr="00D73B7D">
                    <w:rPr>
                      <w:rFonts w:ascii="Arial" w:eastAsia="Times New Roman" w:hAnsi="Arial" w:cs="Times New Roman"/>
                      <w:spacing w:val="-2"/>
                      <w:sz w:val="20"/>
                      <w:szCs w:val="20"/>
                      <w:lang w:val="nl-NL" w:eastAsia="nl-NL"/>
                    </w:rPr>
                    <w:t xml:space="preserve"> 2 LGG 400g</w:t>
                  </w:r>
                </w:p>
                <w:p w14:paraId="2A93C787" w14:textId="77777777" w:rsidR="00436457" w:rsidRPr="00D73B7D" w:rsidRDefault="00436457" w:rsidP="00350E5C">
                  <w:pPr>
                    <w:framePr w:hSpace="141" w:wrap="around" w:hAnchor="margin" w:xAlign="center" w:y="1656"/>
                    <w:tabs>
                      <w:tab w:val="left" w:pos="-120"/>
                      <w:tab w:val="left" w:pos="211"/>
                      <w:tab w:val="left" w:pos="459"/>
                    </w:tabs>
                    <w:spacing w:before="40" w:after="54" w:line="240" w:lineRule="auto"/>
                    <w:rPr>
                      <w:rFonts w:ascii="Arial" w:eastAsia="Times New Roman" w:hAnsi="Arial" w:cs="Times New Roman"/>
                      <w:spacing w:val="-2"/>
                      <w:sz w:val="20"/>
                      <w:szCs w:val="20"/>
                      <w:lang w:val="nl-NL" w:eastAsia="nl-NL"/>
                    </w:rPr>
                  </w:pPr>
                  <w:r w:rsidRPr="00D73B7D">
                    <w:rPr>
                      <w:rFonts w:ascii="Arial" w:eastAsia="Times New Roman" w:hAnsi="Arial" w:cs="Times New Roman"/>
                      <w:spacing w:val="-2"/>
                      <w:sz w:val="20"/>
                      <w:szCs w:val="20"/>
                      <w:lang w:val="nl-NL" w:eastAsia="nl-NL"/>
                    </w:rPr>
                    <w:t>(</w:t>
                  </w:r>
                  <w:proofErr w:type="spellStart"/>
                  <w:r w:rsidRPr="00D73B7D">
                    <w:rPr>
                      <w:rFonts w:ascii="Arial" w:eastAsia="Times New Roman" w:hAnsi="Arial" w:cs="Times New Roman"/>
                      <w:spacing w:val="-2"/>
                      <w:sz w:val="20"/>
                      <w:szCs w:val="20"/>
                      <w:lang w:val="nl-NL" w:eastAsia="nl-NL"/>
                    </w:rPr>
                    <w:t>Reckitt</w:t>
                  </w:r>
                  <w:proofErr w:type="spellEnd"/>
                  <w:r w:rsidRPr="00D73B7D">
                    <w:rPr>
                      <w:rFonts w:ascii="Arial" w:eastAsia="Times New Roman" w:hAnsi="Arial" w:cs="Times New Roman"/>
                      <w:spacing w:val="-2"/>
                      <w:sz w:val="20"/>
                      <w:szCs w:val="20"/>
                      <w:lang w:val="nl-NL" w:eastAsia="nl-NL"/>
                    </w:rPr>
                    <w:t xml:space="preserve"> </w:t>
                  </w:r>
                  <w:proofErr w:type="spellStart"/>
                  <w:r w:rsidRPr="00D73B7D">
                    <w:rPr>
                      <w:rFonts w:ascii="Arial" w:eastAsia="Times New Roman" w:hAnsi="Arial" w:cs="Times New Roman"/>
                      <w:spacing w:val="-2"/>
                      <w:sz w:val="20"/>
                      <w:szCs w:val="20"/>
                      <w:lang w:val="nl-NL" w:eastAsia="nl-NL"/>
                    </w:rPr>
                    <w:t>Benckiser</w:t>
                  </w:r>
                  <w:proofErr w:type="spellEnd"/>
                  <w:r w:rsidRPr="00D73B7D">
                    <w:rPr>
                      <w:rFonts w:ascii="Arial" w:eastAsia="Times New Roman" w:hAnsi="Arial" w:cs="Times New Roman"/>
                      <w:spacing w:val="-2"/>
                      <w:sz w:val="20"/>
                      <w:szCs w:val="20"/>
                      <w:lang w:val="nl-NL" w:eastAsia="nl-NL"/>
                    </w:rPr>
                    <w:t xml:space="preserve"> Healthcare)</w:t>
                  </w:r>
                </w:p>
              </w:tc>
              <w:tc>
                <w:tcPr>
                  <w:tcW w:w="695" w:type="dxa"/>
                  <w:tcBorders>
                    <w:top w:val="single" w:sz="4" w:space="0" w:color="auto"/>
                    <w:left w:val="single" w:sz="4" w:space="0" w:color="auto"/>
                    <w:bottom w:val="nil"/>
                    <w:right w:val="single" w:sz="4" w:space="0" w:color="auto"/>
                  </w:tcBorders>
                  <w:vAlign w:val="center"/>
                </w:tcPr>
                <w:p w14:paraId="025A5399" w14:textId="77777777" w:rsidR="00436457" w:rsidRPr="00D73B7D" w:rsidRDefault="00436457" w:rsidP="00350E5C">
                  <w:pPr>
                    <w:framePr w:hSpace="141" w:wrap="around" w:hAnchor="margin" w:xAlign="center" w:y="1656"/>
                    <w:tabs>
                      <w:tab w:val="left" w:pos="-120"/>
                      <w:tab w:val="left" w:pos="211"/>
                      <w:tab w:val="left" w:pos="459"/>
                    </w:tabs>
                    <w:spacing w:before="40" w:after="54" w:line="240" w:lineRule="auto"/>
                    <w:rPr>
                      <w:rFonts w:ascii="Arial" w:eastAsia="Times New Roman" w:hAnsi="Arial" w:cs="Times New Roman"/>
                      <w:spacing w:val="-2"/>
                      <w:sz w:val="20"/>
                      <w:szCs w:val="20"/>
                      <w:lang w:val="nl-NL" w:eastAsia="nl-NL"/>
                    </w:rPr>
                  </w:pPr>
                </w:p>
              </w:tc>
              <w:tc>
                <w:tcPr>
                  <w:tcW w:w="1265" w:type="dxa"/>
                  <w:tcBorders>
                    <w:top w:val="single" w:sz="4" w:space="0" w:color="auto"/>
                    <w:left w:val="single" w:sz="4" w:space="0" w:color="auto"/>
                    <w:bottom w:val="nil"/>
                    <w:right w:val="single" w:sz="4" w:space="0" w:color="auto"/>
                  </w:tcBorders>
                  <w:vAlign w:val="center"/>
                </w:tcPr>
                <w:p w14:paraId="5E45C7FB" w14:textId="77777777" w:rsidR="00436457" w:rsidRPr="00D73B7D" w:rsidRDefault="00436457" w:rsidP="00350E5C">
                  <w:pPr>
                    <w:framePr w:hSpace="141" w:wrap="around" w:hAnchor="margin" w:xAlign="center" w:y="1656"/>
                    <w:tabs>
                      <w:tab w:val="left" w:pos="-120"/>
                      <w:tab w:val="left" w:pos="211"/>
                      <w:tab w:val="left" w:pos="459"/>
                    </w:tabs>
                    <w:spacing w:before="40" w:after="54" w:line="240" w:lineRule="auto"/>
                    <w:rPr>
                      <w:rFonts w:ascii="Arial" w:eastAsia="Times New Roman" w:hAnsi="Arial" w:cs="Times New Roman"/>
                      <w:spacing w:val="-2"/>
                      <w:sz w:val="20"/>
                      <w:szCs w:val="20"/>
                      <w:lang w:val="nl-NL" w:eastAsia="nl-NL"/>
                    </w:rPr>
                  </w:pPr>
                </w:p>
              </w:tc>
              <w:tc>
                <w:tcPr>
                  <w:tcW w:w="1255" w:type="dxa"/>
                  <w:tcBorders>
                    <w:top w:val="single" w:sz="4" w:space="0" w:color="auto"/>
                    <w:left w:val="single" w:sz="4" w:space="0" w:color="auto"/>
                    <w:bottom w:val="nil"/>
                    <w:right w:val="single" w:sz="4" w:space="0" w:color="auto"/>
                  </w:tcBorders>
                  <w:vAlign w:val="center"/>
                </w:tcPr>
                <w:p w14:paraId="3615D941" w14:textId="77777777" w:rsidR="00436457" w:rsidRPr="00D73B7D" w:rsidRDefault="00436457" w:rsidP="00350E5C">
                  <w:pPr>
                    <w:framePr w:hSpace="141" w:wrap="around" w:hAnchor="margin" w:xAlign="center" w:y="1656"/>
                    <w:tabs>
                      <w:tab w:val="left" w:pos="-120"/>
                      <w:tab w:val="left" w:pos="211"/>
                      <w:tab w:val="left" w:pos="459"/>
                    </w:tabs>
                    <w:spacing w:before="40" w:after="54" w:line="240" w:lineRule="auto"/>
                    <w:rPr>
                      <w:rFonts w:ascii="Arial" w:eastAsia="Times New Roman" w:hAnsi="Arial" w:cs="Times New Roman"/>
                      <w:spacing w:val="-2"/>
                      <w:sz w:val="20"/>
                      <w:szCs w:val="20"/>
                      <w:lang w:val="nl-NL" w:eastAsia="nl-NL"/>
                    </w:rPr>
                  </w:pPr>
                </w:p>
              </w:tc>
              <w:tc>
                <w:tcPr>
                  <w:tcW w:w="1101" w:type="dxa"/>
                  <w:tcBorders>
                    <w:top w:val="single" w:sz="4" w:space="0" w:color="auto"/>
                    <w:left w:val="single" w:sz="4" w:space="0" w:color="auto"/>
                    <w:bottom w:val="nil"/>
                    <w:right w:val="single" w:sz="4" w:space="0" w:color="auto"/>
                  </w:tcBorders>
                  <w:vAlign w:val="center"/>
                </w:tcPr>
                <w:p w14:paraId="7F3C60C3" w14:textId="77777777" w:rsidR="00436457" w:rsidRPr="00D73B7D" w:rsidRDefault="00436457" w:rsidP="00350E5C">
                  <w:pPr>
                    <w:framePr w:hSpace="141" w:wrap="around" w:hAnchor="margin" w:xAlign="center" w:y="1656"/>
                    <w:tabs>
                      <w:tab w:val="left" w:pos="-120"/>
                      <w:tab w:val="left" w:pos="211"/>
                      <w:tab w:val="left" w:pos="459"/>
                    </w:tabs>
                    <w:spacing w:before="40" w:after="54" w:line="240" w:lineRule="auto"/>
                    <w:rPr>
                      <w:rFonts w:ascii="Arial" w:eastAsia="Times New Roman" w:hAnsi="Arial" w:cs="Times New Roman"/>
                      <w:spacing w:val="-2"/>
                      <w:sz w:val="20"/>
                      <w:szCs w:val="20"/>
                      <w:lang w:val="nl-NL" w:eastAsia="nl-NL"/>
                    </w:rPr>
                  </w:pPr>
                </w:p>
              </w:tc>
              <w:tc>
                <w:tcPr>
                  <w:tcW w:w="1088" w:type="dxa"/>
                  <w:tcBorders>
                    <w:top w:val="single" w:sz="4" w:space="0" w:color="auto"/>
                    <w:left w:val="single" w:sz="4" w:space="0" w:color="auto"/>
                    <w:bottom w:val="nil"/>
                    <w:right w:val="single" w:sz="4" w:space="0" w:color="auto"/>
                  </w:tcBorders>
                  <w:vAlign w:val="center"/>
                </w:tcPr>
                <w:p w14:paraId="4A5903FD" w14:textId="77777777" w:rsidR="00436457" w:rsidRPr="00D73B7D" w:rsidRDefault="00436457" w:rsidP="00350E5C">
                  <w:pPr>
                    <w:framePr w:hSpace="141" w:wrap="around" w:hAnchor="margin" w:xAlign="center" w:y="1656"/>
                    <w:tabs>
                      <w:tab w:val="left" w:pos="-120"/>
                      <w:tab w:val="left" w:pos="211"/>
                      <w:tab w:val="left" w:pos="459"/>
                    </w:tabs>
                    <w:spacing w:before="40" w:after="54" w:line="240" w:lineRule="auto"/>
                    <w:rPr>
                      <w:rFonts w:ascii="Arial" w:eastAsia="Times New Roman" w:hAnsi="Arial" w:cs="Times New Roman"/>
                      <w:spacing w:val="-2"/>
                      <w:sz w:val="20"/>
                      <w:szCs w:val="20"/>
                      <w:lang w:val="nl-NL" w:eastAsia="nl-NL"/>
                    </w:rPr>
                  </w:pPr>
                </w:p>
              </w:tc>
            </w:tr>
            <w:tr w:rsidR="00436457" w:rsidRPr="00D73B7D" w14:paraId="69D6E792" w14:textId="77777777" w:rsidTr="00350E5C">
              <w:tc>
                <w:tcPr>
                  <w:tcW w:w="979" w:type="dxa"/>
                  <w:tcBorders>
                    <w:top w:val="nil"/>
                    <w:left w:val="single" w:sz="4" w:space="0" w:color="auto"/>
                    <w:bottom w:val="nil"/>
                    <w:right w:val="single" w:sz="4" w:space="0" w:color="auto"/>
                  </w:tcBorders>
                </w:tcPr>
                <w:p w14:paraId="5836D9F9" w14:textId="77777777" w:rsidR="00436457" w:rsidRPr="00D73B7D" w:rsidRDefault="00436457" w:rsidP="00350E5C">
                  <w:pPr>
                    <w:framePr w:hSpace="141" w:wrap="around" w:hAnchor="margin" w:xAlign="center" w:y="1656"/>
                    <w:tabs>
                      <w:tab w:val="left" w:pos="-120"/>
                      <w:tab w:val="left" w:pos="211"/>
                      <w:tab w:val="left" w:pos="459"/>
                    </w:tabs>
                    <w:spacing w:before="40" w:after="54" w:line="240" w:lineRule="auto"/>
                    <w:rPr>
                      <w:rFonts w:ascii="Arial" w:eastAsia="Times New Roman" w:hAnsi="Arial" w:cs="Times New Roman"/>
                      <w:spacing w:val="-2"/>
                      <w:sz w:val="20"/>
                      <w:szCs w:val="20"/>
                      <w:lang w:val="nl-NL" w:eastAsia="nl-NL"/>
                    </w:rPr>
                  </w:pPr>
                </w:p>
              </w:tc>
              <w:tc>
                <w:tcPr>
                  <w:tcW w:w="1299" w:type="dxa"/>
                  <w:tcBorders>
                    <w:top w:val="nil"/>
                    <w:left w:val="single" w:sz="4" w:space="0" w:color="auto"/>
                    <w:bottom w:val="nil"/>
                    <w:right w:val="single" w:sz="4" w:space="0" w:color="auto"/>
                  </w:tcBorders>
                </w:tcPr>
                <w:p w14:paraId="4B551B9E" w14:textId="77777777" w:rsidR="00436457" w:rsidRPr="00D73B7D" w:rsidRDefault="00436457" w:rsidP="00350E5C">
                  <w:pPr>
                    <w:framePr w:hSpace="141" w:wrap="around" w:hAnchor="margin" w:xAlign="center" w:y="1656"/>
                    <w:tabs>
                      <w:tab w:val="left" w:pos="-120"/>
                      <w:tab w:val="left" w:pos="211"/>
                      <w:tab w:val="left" w:pos="459"/>
                    </w:tabs>
                    <w:spacing w:before="40" w:after="54" w:line="240" w:lineRule="auto"/>
                    <w:rPr>
                      <w:rFonts w:ascii="Arial" w:eastAsia="Times New Roman" w:hAnsi="Arial" w:cs="Times New Roman"/>
                      <w:spacing w:val="-2"/>
                      <w:sz w:val="20"/>
                      <w:szCs w:val="20"/>
                      <w:lang w:val="nl-NL" w:eastAsia="nl-NL"/>
                    </w:rPr>
                  </w:pPr>
                  <w:r w:rsidRPr="00D73B7D">
                    <w:rPr>
                      <w:rFonts w:ascii="Arial" w:eastAsia="Times New Roman" w:hAnsi="Arial" w:cs="Times New Roman"/>
                      <w:spacing w:val="-2"/>
                      <w:sz w:val="20"/>
                      <w:szCs w:val="20"/>
                      <w:lang w:val="nl-NL" w:eastAsia="nl-NL"/>
                    </w:rPr>
                    <w:t>3643-095</w:t>
                  </w:r>
                </w:p>
              </w:tc>
              <w:tc>
                <w:tcPr>
                  <w:tcW w:w="3194" w:type="dxa"/>
                  <w:tcBorders>
                    <w:top w:val="nil"/>
                    <w:left w:val="single" w:sz="4" w:space="0" w:color="auto"/>
                    <w:bottom w:val="nil"/>
                    <w:right w:val="single" w:sz="4" w:space="0" w:color="auto"/>
                  </w:tcBorders>
                </w:tcPr>
                <w:p w14:paraId="1B116766" w14:textId="77777777" w:rsidR="00436457" w:rsidRPr="00D73B7D" w:rsidRDefault="00436457" w:rsidP="00350E5C">
                  <w:pPr>
                    <w:framePr w:hSpace="141" w:wrap="around" w:hAnchor="margin" w:xAlign="center" w:y="1656"/>
                    <w:tabs>
                      <w:tab w:val="left" w:pos="-120"/>
                      <w:tab w:val="left" w:pos="211"/>
                      <w:tab w:val="left" w:pos="459"/>
                    </w:tabs>
                    <w:spacing w:before="40" w:after="54" w:line="240" w:lineRule="auto"/>
                    <w:rPr>
                      <w:rFonts w:ascii="Arial" w:eastAsia="Times New Roman" w:hAnsi="Arial" w:cs="Times New Roman"/>
                      <w:spacing w:val="-2"/>
                      <w:sz w:val="20"/>
                      <w:szCs w:val="20"/>
                      <w:lang w:val="nl-NL" w:eastAsia="nl-NL"/>
                    </w:rPr>
                  </w:pPr>
                  <w:r w:rsidRPr="00D73B7D">
                    <w:rPr>
                      <w:rFonts w:ascii="Arial" w:eastAsia="Times New Roman" w:hAnsi="Arial" w:cs="Times New Roman"/>
                      <w:spacing w:val="-2"/>
                      <w:sz w:val="20"/>
                      <w:szCs w:val="20"/>
                      <w:lang w:val="nl-NL" w:eastAsia="nl-NL"/>
                    </w:rPr>
                    <w:t>400 g</w:t>
                  </w:r>
                </w:p>
              </w:tc>
              <w:tc>
                <w:tcPr>
                  <w:tcW w:w="695" w:type="dxa"/>
                  <w:tcBorders>
                    <w:top w:val="nil"/>
                    <w:left w:val="single" w:sz="4" w:space="0" w:color="auto"/>
                    <w:bottom w:val="nil"/>
                    <w:right w:val="single" w:sz="4" w:space="0" w:color="auto"/>
                  </w:tcBorders>
                </w:tcPr>
                <w:p w14:paraId="05B87638" w14:textId="77777777" w:rsidR="00436457" w:rsidRPr="00D73B7D" w:rsidRDefault="00436457" w:rsidP="00350E5C">
                  <w:pPr>
                    <w:framePr w:hSpace="141" w:wrap="around" w:hAnchor="margin" w:xAlign="center" w:y="1656"/>
                    <w:tabs>
                      <w:tab w:val="left" w:pos="-120"/>
                      <w:tab w:val="left" w:pos="211"/>
                      <w:tab w:val="left" w:pos="459"/>
                    </w:tabs>
                    <w:spacing w:before="40" w:after="54" w:line="240" w:lineRule="auto"/>
                    <w:rPr>
                      <w:rFonts w:ascii="Arial" w:eastAsia="Times New Roman" w:hAnsi="Arial" w:cs="Times New Roman"/>
                      <w:spacing w:val="-2"/>
                      <w:sz w:val="20"/>
                      <w:szCs w:val="20"/>
                      <w:lang w:val="nl-NL" w:eastAsia="nl-NL"/>
                    </w:rPr>
                  </w:pPr>
                  <w:r w:rsidRPr="00D73B7D">
                    <w:rPr>
                      <w:rFonts w:ascii="Arial" w:eastAsia="Times New Roman" w:hAnsi="Arial" w:cs="Times New Roman"/>
                      <w:spacing w:val="-2"/>
                      <w:sz w:val="20"/>
                      <w:szCs w:val="20"/>
                      <w:lang w:val="nl-NL" w:eastAsia="nl-NL"/>
                    </w:rPr>
                    <w:t>M</w:t>
                  </w:r>
                </w:p>
              </w:tc>
              <w:tc>
                <w:tcPr>
                  <w:tcW w:w="1265" w:type="dxa"/>
                  <w:tcBorders>
                    <w:top w:val="nil"/>
                    <w:left w:val="single" w:sz="4" w:space="0" w:color="auto"/>
                    <w:bottom w:val="nil"/>
                    <w:right w:val="single" w:sz="4" w:space="0" w:color="auto"/>
                  </w:tcBorders>
                  <w:shd w:val="clear" w:color="auto" w:fill="auto"/>
                </w:tcPr>
                <w:p w14:paraId="109C04BC" w14:textId="77777777" w:rsidR="00436457" w:rsidRPr="00D73B7D" w:rsidRDefault="00436457" w:rsidP="00350E5C">
                  <w:pPr>
                    <w:framePr w:hSpace="141" w:wrap="around" w:hAnchor="margin" w:xAlign="center" w:y="1656"/>
                    <w:tabs>
                      <w:tab w:val="left" w:pos="-120"/>
                      <w:tab w:val="left" w:pos="211"/>
                      <w:tab w:val="left" w:pos="459"/>
                    </w:tabs>
                    <w:spacing w:before="40" w:after="54" w:line="240" w:lineRule="auto"/>
                    <w:rPr>
                      <w:rFonts w:ascii="Arial" w:eastAsia="Times New Roman" w:hAnsi="Arial" w:cs="Times New Roman"/>
                      <w:spacing w:val="-2"/>
                      <w:sz w:val="20"/>
                      <w:szCs w:val="20"/>
                      <w:lang w:val="nl-NL" w:eastAsia="nl-NL"/>
                    </w:rPr>
                  </w:pPr>
                  <w:r w:rsidRPr="00D73B7D">
                    <w:rPr>
                      <w:rFonts w:ascii="Arial" w:eastAsia="Times New Roman" w:hAnsi="Arial" w:cs="Times New Roman"/>
                      <w:spacing w:val="-2"/>
                      <w:sz w:val="20"/>
                      <w:szCs w:val="20"/>
                      <w:lang w:val="nl-NL" w:eastAsia="nl-NL"/>
                    </w:rPr>
                    <w:t>24,0000</w:t>
                  </w:r>
                </w:p>
              </w:tc>
              <w:tc>
                <w:tcPr>
                  <w:tcW w:w="1255" w:type="dxa"/>
                  <w:tcBorders>
                    <w:top w:val="nil"/>
                    <w:left w:val="single" w:sz="4" w:space="0" w:color="auto"/>
                    <w:bottom w:val="nil"/>
                    <w:right w:val="single" w:sz="4" w:space="0" w:color="auto"/>
                  </w:tcBorders>
                  <w:shd w:val="clear" w:color="auto" w:fill="auto"/>
                </w:tcPr>
                <w:p w14:paraId="4C6E513A" w14:textId="77777777" w:rsidR="00436457" w:rsidRPr="00D73B7D" w:rsidRDefault="00436457" w:rsidP="00350E5C">
                  <w:pPr>
                    <w:framePr w:hSpace="141" w:wrap="around" w:hAnchor="margin" w:xAlign="center" w:y="1656"/>
                    <w:tabs>
                      <w:tab w:val="left" w:pos="-120"/>
                      <w:tab w:val="left" w:pos="211"/>
                      <w:tab w:val="left" w:pos="459"/>
                    </w:tabs>
                    <w:spacing w:before="40" w:after="54" w:line="240" w:lineRule="auto"/>
                    <w:rPr>
                      <w:rFonts w:ascii="Arial" w:eastAsia="Times New Roman" w:hAnsi="Arial" w:cs="Times New Roman"/>
                      <w:spacing w:val="-2"/>
                      <w:sz w:val="20"/>
                      <w:szCs w:val="20"/>
                      <w:lang w:val="nl-NL" w:eastAsia="nl-NL"/>
                    </w:rPr>
                  </w:pPr>
                  <w:r w:rsidRPr="00D73B7D">
                    <w:rPr>
                      <w:rFonts w:ascii="Arial" w:eastAsia="Times New Roman" w:hAnsi="Arial" w:cs="Times New Roman"/>
                      <w:spacing w:val="-2"/>
                      <w:sz w:val="20"/>
                      <w:szCs w:val="20"/>
                      <w:lang w:val="nl-NL" w:eastAsia="nl-NL"/>
                    </w:rPr>
                    <w:t>24,0000</w:t>
                  </w:r>
                </w:p>
              </w:tc>
              <w:tc>
                <w:tcPr>
                  <w:tcW w:w="1101" w:type="dxa"/>
                  <w:tcBorders>
                    <w:top w:val="nil"/>
                    <w:left w:val="single" w:sz="4" w:space="0" w:color="auto"/>
                    <w:bottom w:val="nil"/>
                    <w:right w:val="single" w:sz="4" w:space="0" w:color="auto"/>
                  </w:tcBorders>
                  <w:shd w:val="clear" w:color="auto" w:fill="auto"/>
                </w:tcPr>
                <w:p w14:paraId="3F2EE900" w14:textId="77777777" w:rsidR="00436457" w:rsidRPr="00D73B7D" w:rsidRDefault="00436457" w:rsidP="00350E5C">
                  <w:pPr>
                    <w:framePr w:hSpace="141" w:wrap="around" w:hAnchor="margin" w:xAlign="center" w:y="1656"/>
                    <w:tabs>
                      <w:tab w:val="left" w:pos="-120"/>
                      <w:tab w:val="left" w:pos="211"/>
                      <w:tab w:val="left" w:pos="459"/>
                    </w:tabs>
                    <w:spacing w:before="40" w:after="54" w:line="240" w:lineRule="auto"/>
                    <w:rPr>
                      <w:rFonts w:ascii="Arial" w:eastAsia="Times New Roman" w:hAnsi="Arial" w:cs="Times New Roman"/>
                      <w:spacing w:val="-2"/>
                      <w:sz w:val="20"/>
                      <w:szCs w:val="20"/>
                      <w:lang w:val="nl-NL" w:eastAsia="nl-NL"/>
                    </w:rPr>
                  </w:pPr>
                  <w:r w:rsidRPr="00D73B7D">
                    <w:rPr>
                      <w:rFonts w:ascii="Arial" w:eastAsia="Times New Roman" w:hAnsi="Arial" w:cs="Times New Roman"/>
                      <w:spacing w:val="-2"/>
                      <w:sz w:val="20"/>
                      <w:szCs w:val="20"/>
                      <w:lang w:val="nl-NL" w:eastAsia="nl-NL"/>
                    </w:rPr>
                    <w:t>12,0000</w:t>
                  </w:r>
                </w:p>
              </w:tc>
              <w:tc>
                <w:tcPr>
                  <w:tcW w:w="1088" w:type="dxa"/>
                  <w:tcBorders>
                    <w:top w:val="nil"/>
                    <w:left w:val="single" w:sz="4" w:space="0" w:color="auto"/>
                    <w:bottom w:val="nil"/>
                    <w:right w:val="single" w:sz="4" w:space="0" w:color="auto"/>
                  </w:tcBorders>
                  <w:shd w:val="clear" w:color="auto" w:fill="auto"/>
                </w:tcPr>
                <w:p w14:paraId="05AD710E" w14:textId="77777777" w:rsidR="00436457" w:rsidRPr="00D73B7D" w:rsidRDefault="00436457" w:rsidP="00350E5C">
                  <w:pPr>
                    <w:framePr w:hSpace="141" w:wrap="around" w:hAnchor="margin" w:xAlign="center" w:y="1656"/>
                    <w:tabs>
                      <w:tab w:val="left" w:pos="-120"/>
                      <w:tab w:val="left" w:pos="211"/>
                      <w:tab w:val="left" w:pos="459"/>
                    </w:tabs>
                    <w:spacing w:before="40" w:after="54" w:line="240" w:lineRule="auto"/>
                    <w:rPr>
                      <w:rFonts w:ascii="Arial" w:eastAsia="Times New Roman" w:hAnsi="Arial" w:cs="Times New Roman"/>
                      <w:spacing w:val="-2"/>
                      <w:sz w:val="20"/>
                      <w:szCs w:val="20"/>
                      <w:lang w:val="nl-NL" w:eastAsia="nl-NL"/>
                    </w:rPr>
                  </w:pPr>
                  <w:r w:rsidRPr="00D73B7D">
                    <w:rPr>
                      <w:rFonts w:ascii="Arial" w:eastAsia="Times New Roman" w:hAnsi="Arial" w:cs="Times New Roman"/>
                      <w:spacing w:val="-2"/>
                      <w:sz w:val="20"/>
                      <w:szCs w:val="20"/>
                      <w:lang w:val="nl-NL" w:eastAsia="nl-NL"/>
                    </w:rPr>
                    <w:t>12,0000</w:t>
                  </w:r>
                </w:p>
              </w:tc>
            </w:tr>
            <w:tr w:rsidR="00436457" w:rsidRPr="00D73B7D" w14:paraId="33F26CE5" w14:textId="77777777" w:rsidTr="00350E5C">
              <w:tc>
                <w:tcPr>
                  <w:tcW w:w="979" w:type="dxa"/>
                  <w:tcBorders>
                    <w:top w:val="nil"/>
                    <w:left w:val="single" w:sz="4" w:space="0" w:color="auto"/>
                    <w:bottom w:val="nil"/>
                    <w:right w:val="single" w:sz="4" w:space="0" w:color="auto"/>
                  </w:tcBorders>
                </w:tcPr>
                <w:p w14:paraId="747EC2CC" w14:textId="77777777" w:rsidR="00436457" w:rsidRPr="00D73B7D" w:rsidRDefault="00436457" w:rsidP="00350E5C">
                  <w:pPr>
                    <w:framePr w:hSpace="141" w:wrap="around" w:hAnchor="margin" w:xAlign="center" w:y="1656"/>
                    <w:tabs>
                      <w:tab w:val="left" w:pos="-120"/>
                      <w:tab w:val="left" w:pos="211"/>
                      <w:tab w:val="left" w:pos="459"/>
                    </w:tabs>
                    <w:spacing w:before="40" w:after="54" w:line="240" w:lineRule="auto"/>
                    <w:rPr>
                      <w:rFonts w:ascii="Arial" w:eastAsia="Times New Roman" w:hAnsi="Arial" w:cs="Times New Roman"/>
                      <w:spacing w:val="-2"/>
                      <w:sz w:val="20"/>
                      <w:szCs w:val="20"/>
                      <w:lang w:val="nl-NL" w:eastAsia="nl-NL"/>
                    </w:rPr>
                  </w:pPr>
                </w:p>
              </w:tc>
              <w:tc>
                <w:tcPr>
                  <w:tcW w:w="1299" w:type="dxa"/>
                  <w:tcBorders>
                    <w:top w:val="nil"/>
                    <w:left w:val="single" w:sz="4" w:space="0" w:color="auto"/>
                    <w:bottom w:val="nil"/>
                    <w:right w:val="single" w:sz="4" w:space="0" w:color="auto"/>
                  </w:tcBorders>
                </w:tcPr>
                <w:p w14:paraId="3E04087E" w14:textId="77777777" w:rsidR="00436457" w:rsidRPr="00D73B7D" w:rsidRDefault="00436457" w:rsidP="00350E5C">
                  <w:pPr>
                    <w:framePr w:hSpace="141" w:wrap="around" w:hAnchor="margin" w:xAlign="center" w:y="1656"/>
                    <w:tabs>
                      <w:tab w:val="left" w:pos="-120"/>
                      <w:tab w:val="left" w:pos="211"/>
                      <w:tab w:val="left" w:pos="459"/>
                    </w:tabs>
                    <w:spacing w:before="40" w:after="54" w:line="240" w:lineRule="auto"/>
                    <w:rPr>
                      <w:rFonts w:ascii="Arial" w:eastAsia="Times New Roman" w:hAnsi="Arial" w:cs="Times New Roman"/>
                      <w:spacing w:val="-2"/>
                      <w:sz w:val="20"/>
                      <w:szCs w:val="20"/>
                      <w:lang w:val="nl-NL" w:eastAsia="nl-NL"/>
                    </w:rPr>
                  </w:pPr>
                  <w:r w:rsidRPr="00D73B7D">
                    <w:rPr>
                      <w:rFonts w:ascii="Arial" w:eastAsia="Times New Roman" w:hAnsi="Arial" w:cs="Times New Roman"/>
                      <w:spacing w:val="-2"/>
                      <w:sz w:val="20"/>
                      <w:szCs w:val="20"/>
                      <w:lang w:val="nl-NL" w:eastAsia="nl-NL"/>
                    </w:rPr>
                    <w:t>7002-686</w:t>
                  </w:r>
                </w:p>
              </w:tc>
              <w:tc>
                <w:tcPr>
                  <w:tcW w:w="3194" w:type="dxa"/>
                  <w:tcBorders>
                    <w:top w:val="nil"/>
                    <w:left w:val="single" w:sz="4" w:space="0" w:color="auto"/>
                    <w:bottom w:val="nil"/>
                    <w:right w:val="single" w:sz="4" w:space="0" w:color="auto"/>
                  </w:tcBorders>
                </w:tcPr>
                <w:p w14:paraId="3BC69155" w14:textId="77777777" w:rsidR="00436457" w:rsidRPr="00D73B7D" w:rsidRDefault="00436457" w:rsidP="00350E5C">
                  <w:pPr>
                    <w:framePr w:hSpace="141" w:wrap="around" w:hAnchor="margin" w:xAlign="center" w:y="1656"/>
                    <w:tabs>
                      <w:tab w:val="left" w:pos="-120"/>
                      <w:tab w:val="left" w:pos="211"/>
                      <w:tab w:val="left" w:pos="459"/>
                    </w:tabs>
                    <w:spacing w:before="40" w:after="54" w:line="240" w:lineRule="auto"/>
                    <w:rPr>
                      <w:rFonts w:ascii="Arial" w:eastAsia="Times New Roman" w:hAnsi="Arial" w:cs="Times New Roman"/>
                      <w:spacing w:val="-2"/>
                      <w:sz w:val="20"/>
                      <w:szCs w:val="20"/>
                      <w:lang w:val="nl-NL" w:eastAsia="nl-NL"/>
                    </w:rPr>
                  </w:pPr>
                  <w:r w:rsidRPr="00D73B7D">
                    <w:rPr>
                      <w:rFonts w:ascii="Arial" w:eastAsia="Times New Roman" w:hAnsi="Arial" w:cs="Times New Roman"/>
                      <w:spacing w:val="-2"/>
                      <w:sz w:val="20"/>
                      <w:szCs w:val="20"/>
                      <w:lang w:val="nl-NL" w:eastAsia="nl-NL"/>
                    </w:rPr>
                    <w:t>* 400 g</w:t>
                  </w:r>
                </w:p>
              </w:tc>
              <w:tc>
                <w:tcPr>
                  <w:tcW w:w="695" w:type="dxa"/>
                  <w:tcBorders>
                    <w:top w:val="nil"/>
                    <w:left w:val="single" w:sz="4" w:space="0" w:color="auto"/>
                    <w:bottom w:val="nil"/>
                    <w:right w:val="single" w:sz="4" w:space="0" w:color="auto"/>
                  </w:tcBorders>
                </w:tcPr>
                <w:p w14:paraId="4BC22F43" w14:textId="77777777" w:rsidR="00436457" w:rsidRPr="00D73B7D" w:rsidRDefault="00436457" w:rsidP="00350E5C">
                  <w:pPr>
                    <w:framePr w:hSpace="141" w:wrap="around" w:hAnchor="margin" w:xAlign="center" w:y="1656"/>
                    <w:tabs>
                      <w:tab w:val="left" w:pos="-120"/>
                      <w:tab w:val="left" w:pos="211"/>
                      <w:tab w:val="left" w:pos="459"/>
                    </w:tabs>
                    <w:spacing w:before="40" w:after="54" w:line="240" w:lineRule="auto"/>
                    <w:rPr>
                      <w:rFonts w:ascii="Arial" w:eastAsia="Times New Roman" w:hAnsi="Arial" w:cs="Times New Roman"/>
                      <w:spacing w:val="-2"/>
                      <w:sz w:val="20"/>
                      <w:szCs w:val="20"/>
                      <w:lang w:val="nl-NL" w:eastAsia="nl-NL"/>
                    </w:rPr>
                  </w:pPr>
                </w:p>
              </w:tc>
              <w:tc>
                <w:tcPr>
                  <w:tcW w:w="1265" w:type="dxa"/>
                  <w:tcBorders>
                    <w:top w:val="nil"/>
                    <w:left w:val="single" w:sz="4" w:space="0" w:color="auto"/>
                    <w:bottom w:val="nil"/>
                    <w:right w:val="single" w:sz="4" w:space="0" w:color="auto"/>
                  </w:tcBorders>
                  <w:shd w:val="clear" w:color="auto" w:fill="auto"/>
                </w:tcPr>
                <w:p w14:paraId="739BFED2" w14:textId="77777777" w:rsidR="00436457" w:rsidRPr="00D73B7D" w:rsidRDefault="00436457" w:rsidP="00350E5C">
                  <w:pPr>
                    <w:framePr w:hSpace="141" w:wrap="around" w:hAnchor="margin" w:xAlign="center" w:y="1656"/>
                    <w:tabs>
                      <w:tab w:val="left" w:pos="-120"/>
                      <w:tab w:val="left" w:pos="211"/>
                      <w:tab w:val="left" w:pos="459"/>
                    </w:tabs>
                    <w:spacing w:before="40" w:after="54" w:line="240" w:lineRule="auto"/>
                    <w:jc w:val="right"/>
                    <w:rPr>
                      <w:rFonts w:ascii="Arial" w:eastAsia="Times New Roman" w:hAnsi="Arial" w:cs="Times New Roman"/>
                      <w:spacing w:val="-2"/>
                      <w:sz w:val="20"/>
                      <w:szCs w:val="20"/>
                      <w:lang w:val="nl-NL" w:eastAsia="nl-NL"/>
                    </w:rPr>
                  </w:pPr>
                  <w:r w:rsidRPr="00D73B7D">
                    <w:rPr>
                      <w:rFonts w:ascii="Arial" w:eastAsia="Times New Roman" w:hAnsi="Arial" w:cs="Times New Roman"/>
                      <w:spacing w:val="-2"/>
                      <w:sz w:val="20"/>
                      <w:szCs w:val="20"/>
                      <w:lang w:val="nl-NL" w:eastAsia="nl-NL"/>
                    </w:rPr>
                    <w:t>24,0000</w:t>
                  </w:r>
                </w:p>
              </w:tc>
              <w:tc>
                <w:tcPr>
                  <w:tcW w:w="1255" w:type="dxa"/>
                  <w:tcBorders>
                    <w:top w:val="nil"/>
                    <w:left w:val="single" w:sz="4" w:space="0" w:color="auto"/>
                    <w:bottom w:val="nil"/>
                    <w:right w:val="single" w:sz="4" w:space="0" w:color="auto"/>
                  </w:tcBorders>
                  <w:shd w:val="clear" w:color="auto" w:fill="auto"/>
                </w:tcPr>
                <w:p w14:paraId="428BA431" w14:textId="77777777" w:rsidR="00436457" w:rsidRPr="00D73B7D" w:rsidRDefault="00436457" w:rsidP="00350E5C">
                  <w:pPr>
                    <w:framePr w:hSpace="141" w:wrap="around" w:hAnchor="margin" w:xAlign="center" w:y="1656"/>
                    <w:tabs>
                      <w:tab w:val="left" w:pos="-120"/>
                      <w:tab w:val="left" w:pos="211"/>
                      <w:tab w:val="left" w:pos="459"/>
                    </w:tabs>
                    <w:spacing w:before="40" w:after="54" w:line="240" w:lineRule="auto"/>
                    <w:jc w:val="right"/>
                    <w:rPr>
                      <w:rFonts w:ascii="Arial" w:eastAsia="Times New Roman" w:hAnsi="Arial" w:cs="Times New Roman"/>
                      <w:spacing w:val="-2"/>
                      <w:sz w:val="20"/>
                      <w:szCs w:val="20"/>
                      <w:lang w:val="nl-NL" w:eastAsia="nl-NL"/>
                    </w:rPr>
                  </w:pPr>
                  <w:r w:rsidRPr="00D73B7D">
                    <w:rPr>
                      <w:rFonts w:ascii="Arial" w:eastAsia="Times New Roman" w:hAnsi="Arial" w:cs="Times New Roman"/>
                      <w:spacing w:val="-2"/>
                      <w:sz w:val="20"/>
                      <w:szCs w:val="20"/>
                      <w:lang w:val="nl-NL" w:eastAsia="nl-NL"/>
                    </w:rPr>
                    <w:t>24,0000</w:t>
                  </w:r>
                </w:p>
              </w:tc>
              <w:tc>
                <w:tcPr>
                  <w:tcW w:w="1101" w:type="dxa"/>
                  <w:tcBorders>
                    <w:top w:val="nil"/>
                    <w:left w:val="single" w:sz="4" w:space="0" w:color="auto"/>
                    <w:bottom w:val="nil"/>
                    <w:right w:val="single" w:sz="4" w:space="0" w:color="auto"/>
                  </w:tcBorders>
                </w:tcPr>
                <w:p w14:paraId="0226C6D8" w14:textId="77777777" w:rsidR="00436457" w:rsidRPr="00D73B7D" w:rsidRDefault="00436457" w:rsidP="00350E5C">
                  <w:pPr>
                    <w:framePr w:hSpace="141" w:wrap="around" w:hAnchor="margin" w:xAlign="center" w:y="1656"/>
                    <w:tabs>
                      <w:tab w:val="left" w:pos="-120"/>
                      <w:tab w:val="left" w:pos="211"/>
                      <w:tab w:val="left" w:pos="459"/>
                    </w:tabs>
                    <w:spacing w:before="40" w:after="54" w:line="240" w:lineRule="auto"/>
                    <w:rPr>
                      <w:rFonts w:ascii="Arial" w:eastAsia="Times New Roman" w:hAnsi="Arial" w:cs="Times New Roman"/>
                      <w:spacing w:val="-2"/>
                      <w:sz w:val="20"/>
                      <w:szCs w:val="20"/>
                      <w:lang w:val="nl-NL" w:eastAsia="nl-NL"/>
                    </w:rPr>
                  </w:pPr>
                </w:p>
              </w:tc>
              <w:tc>
                <w:tcPr>
                  <w:tcW w:w="1088" w:type="dxa"/>
                  <w:tcBorders>
                    <w:top w:val="nil"/>
                    <w:left w:val="single" w:sz="4" w:space="0" w:color="auto"/>
                    <w:bottom w:val="nil"/>
                    <w:right w:val="single" w:sz="4" w:space="0" w:color="auto"/>
                  </w:tcBorders>
                </w:tcPr>
                <w:p w14:paraId="24A6F42F" w14:textId="77777777" w:rsidR="00436457" w:rsidRPr="00D73B7D" w:rsidRDefault="00436457" w:rsidP="00350E5C">
                  <w:pPr>
                    <w:framePr w:hSpace="141" w:wrap="around" w:hAnchor="margin" w:xAlign="center" w:y="1656"/>
                    <w:tabs>
                      <w:tab w:val="left" w:pos="-120"/>
                      <w:tab w:val="left" w:pos="211"/>
                      <w:tab w:val="left" w:pos="459"/>
                    </w:tabs>
                    <w:spacing w:before="40" w:after="54" w:line="240" w:lineRule="auto"/>
                    <w:rPr>
                      <w:rFonts w:ascii="Arial" w:eastAsia="Times New Roman" w:hAnsi="Arial" w:cs="Times New Roman"/>
                      <w:spacing w:val="-2"/>
                      <w:sz w:val="20"/>
                      <w:szCs w:val="20"/>
                      <w:lang w:val="nl-NL" w:eastAsia="nl-NL"/>
                    </w:rPr>
                  </w:pPr>
                </w:p>
              </w:tc>
            </w:tr>
            <w:tr w:rsidR="00436457" w:rsidRPr="00D73B7D" w14:paraId="02DB593F" w14:textId="77777777" w:rsidTr="00350E5C">
              <w:tc>
                <w:tcPr>
                  <w:tcW w:w="979" w:type="dxa"/>
                  <w:tcBorders>
                    <w:top w:val="nil"/>
                    <w:left w:val="single" w:sz="4" w:space="0" w:color="auto"/>
                    <w:bottom w:val="single" w:sz="4" w:space="0" w:color="auto"/>
                    <w:right w:val="single" w:sz="4" w:space="0" w:color="auto"/>
                  </w:tcBorders>
                </w:tcPr>
                <w:p w14:paraId="7648520C" w14:textId="77777777" w:rsidR="00436457" w:rsidRPr="00D73B7D" w:rsidRDefault="00436457" w:rsidP="00350E5C">
                  <w:pPr>
                    <w:framePr w:hSpace="141" w:wrap="around" w:hAnchor="margin" w:xAlign="center" w:y="1656"/>
                    <w:tabs>
                      <w:tab w:val="left" w:pos="-120"/>
                      <w:tab w:val="left" w:pos="211"/>
                      <w:tab w:val="left" w:pos="459"/>
                    </w:tabs>
                    <w:spacing w:before="40" w:after="54" w:line="240" w:lineRule="auto"/>
                    <w:rPr>
                      <w:rFonts w:ascii="Arial" w:eastAsia="Times New Roman" w:hAnsi="Arial" w:cs="Times New Roman"/>
                      <w:spacing w:val="-2"/>
                      <w:sz w:val="20"/>
                      <w:szCs w:val="20"/>
                      <w:lang w:val="nl-NL" w:eastAsia="nl-NL"/>
                    </w:rPr>
                  </w:pPr>
                </w:p>
              </w:tc>
              <w:tc>
                <w:tcPr>
                  <w:tcW w:w="1299" w:type="dxa"/>
                  <w:tcBorders>
                    <w:top w:val="nil"/>
                    <w:left w:val="single" w:sz="4" w:space="0" w:color="auto"/>
                    <w:bottom w:val="single" w:sz="4" w:space="0" w:color="auto"/>
                    <w:right w:val="single" w:sz="4" w:space="0" w:color="auto"/>
                  </w:tcBorders>
                </w:tcPr>
                <w:p w14:paraId="4F8093CA" w14:textId="77777777" w:rsidR="00436457" w:rsidRPr="00D73B7D" w:rsidRDefault="00436457" w:rsidP="00350E5C">
                  <w:pPr>
                    <w:framePr w:hSpace="141" w:wrap="around" w:hAnchor="margin" w:xAlign="center" w:y="1656"/>
                    <w:tabs>
                      <w:tab w:val="left" w:pos="-120"/>
                      <w:tab w:val="left" w:pos="211"/>
                      <w:tab w:val="left" w:pos="459"/>
                    </w:tabs>
                    <w:spacing w:before="40" w:after="54" w:line="240" w:lineRule="auto"/>
                    <w:rPr>
                      <w:rFonts w:ascii="Arial" w:eastAsia="Times New Roman" w:hAnsi="Arial" w:cs="Times New Roman"/>
                      <w:spacing w:val="-2"/>
                      <w:sz w:val="20"/>
                      <w:szCs w:val="20"/>
                      <w:lang w:val="nl-NL" w:eastAsia="nl-NL"/>
                    </w:rPr>
                  </w:pPr>
                  <w:r w:rsidRPr="00D73B7D">
                    <w:rPr>
                      <w:rFonts w:ascii="Arial" w:eastAsia="Times New Roman" w:hAnsi="Arial" w:cs="Times New Roman"/>
                      <w:spacing w:val="-2"/>
                      <w:sz w:val="20"/>
                      <w:szCs w:val="20"/>
                      <w:lang w:val="nl-NL" w:eastAsia="nl-NL"/>
                    </w:rPr>
                    <w:t>7002-686</w:t>
                  </w:r>
                </w:p>
              </w:tc>
              <w:tc>
                <w:tcPr>
                  <w:tcW w:w="3194" w:type="dxa"/>
                  <w:tcBorders>
                    <w:top w:val="nil"/>
                    <w:left w:val="single" w:sz="4" w:space="0" w:color="auto"/>
                    <w:bottom w:val="single" w:sz="4" w:space="0" w:color="auto"/>
                    <w:right w:val="single" w:sz="4" w:space="0" w:color="auto"/>
                  </w:tcBorders>
                </w:tcPr>
                <w:p w14:paraId="12B288EC" w14:textId="77777777" w:rsidR="00436457" w:rsidRPr="00D73B7D" w:rsidRDefault="00436457" w:rsidP="00350E5C">
                  <w:pPr>
                    <w:framePr w:hSpace="141" w:wrap="around" w:hAnchor="margin" w:xAlign="center" w:y="1656"/>
                    <w:tabs>
                      <w:tab w:val="left" w:pos="-120"/>
                      <w:tab w:val="left" w:pos="211"/>
                      <w:tab w:val="left" w:pos="459"/>
                    </w:tabs>
                    <w:spacing w:before="40" w:after="54" w:line="240" w:lineRule="auto"/>
                    <w:rPr>
                      <w:rFonts w:ascii="Arial" w:eastAsia="Times New Roman" w:hAnsi="Arial" w:cs="Times New Roman"/>
                      <w:spacing w:val="-2"/>
                      <w:sz w:val="20"/>
                      <w:szCs w:val="20"/>
                      <w:lang w:val="nl-NL" w:eastAsia="nl-NL"/>
                    </w:rPr>
                  </w:pPr>
                  <w:r w:rsidRPr="00D73B7D">
                    <w:rPr>
                      <w:rFonts w:ascii="Arial" w:eastAsia="Times New Roman" w:hAnsi="Arial" w:cs="Times New Roman"/>
                      <w:spacing w:val="-2"/>
                      <w:sz w:val="20"/>
                      <w:szCs w:val="20"/>
                      <w:lang w:val="nl-NL" w:eastAsia="nl-NL"/>
                    </w:rPr>
                    <w:t>** 400 g</w:t>
                  </w:r>
                </w:p>
              </w:tc>
              <w:tc>
                <w:tcPr>
                  <w:tcW w:w="695" w:type="dxa"/>
                  <w:tcBorders>
                    <w:top w:val="nil"/>
                    <w:left w:val="single" w:sz="4" w:space="0" w:color="auto"/>
                    <w:bottom w:val="single" w:sz="4" w:space="0" w:color="auto"/>
                    <w:right w:val="single" w:sz="4" w:space="0" w:color="auto"/>
                  </w:tcBorders>
                </w:tcPr>
                <w:p w14:paraId="663B85B9" w14:textId="77777777" w:rsidR="00436457" w:rsidRPr="00D73B7D" w:rsidRDefault="00436457" w:rsidP="00350E5C">
                  <w:pPr>
                    <w:framePr w:hSpace="141" w:wrap="around" w:hAnchor="margin" w:xAlign="center" w:y="1656"/>
                    <w:tabs>
                      <w:tab w:val="left" w:pos="-120"/>
                      <w:tab w:val="left" w:pos="211"/>
                      <w:tab w:val="left" w:pos="459"/>
                    </w:tabs>
                    <w:spacing w:before="40" w:after="54" w:line="240" w:lineRule="auto"/>
                    <w:rPr>
                      <w:rFonts w:ascii="Arial" w:eastAsia="Times New Roman" w:hAnsi="Arial" w:cs="Times New Roman"/>
                      <w:spacing w:val="-2"/>
                      <w:sz w:val="20"/>
                      <w:szCs w:val="20"/>
                      <w:lang w:val="nl-NL" w:eastAsia="nl-NL"/>
                    </w:rPr>
                  </w:pPr>
                </w:p>
              </w:tc>
              <w:tc>
                <w:tcPr>
                  <w:tcW w:w="1265" w:type="dxa"/>
                  <w:tcBorders>
                    <w:top w:val="nil"/>
                    <w:left w:val="single" w:sz="4" w:space="0" w:color="auto"/>
                    <w:bottom w:val="single" w:sz="4" w:space="0" w:color="auto"/>
                    <w:right w:val="single" w:sz="4" w:space="0" w:color="auto"/>
                  </w:tcBorders>
                  <w:shd w:val="clear" w:color="auto" w:fill="auto"/>
                </w:tcPr>
                <w:p w14:paraId="1485E8B2" w14:textId="77777777" w:rsidR="00436457" w:rsidRPr="00D73B7D" w:rsidRDefault="00436457" w:rsidP="00350E5C">
                  <w:pPr>
                    <w:framePr w:hSpace="141" w:wrap="around" w:hAnchor="margin" w:xAlign="center" w:y="1656"/>
                    <w:tabs>
                      <w:tab w:val="left" w:pos="-120"/>
                      <w:tab w:val="left" w:pos="211"/>
                      <w:tab w:val="left" w:pos="459"/>
                    </w:tabs>
                    <w:spacing w:before="40" w:after="54" w:line="240" w:lineRule="auto"/>
                    <w:jc w:val="right"/>
                    <w:rPr>
                      <w:rFonts w:ascii="Arial" w:eastAsia="Times New Roman" w:hAnsi="Arial" w:cs="Times New Roman"/>
                      <w:spacing w:val="-2"/>
                      <w:sz w:val="20"/>
                      <w:szCs w:val="20"/>
                      <w:lang w:val="nl-NL" w:eastAsia="nl-NL"/>
                    </w:rPr>
                  </w:pPr>
                  <w:r w:rsidRPr="00D73B7D">
                    <w:rPr>
                      <w:rFonts w:ascii="Arial" w:eastAsia="Times New Roman" w:hAnsi="Arial" w:cs="Times New Roman"/>
                      <w:spacing w:val="-2"/>
                      <w:sz w:val="20"/>
                      <w:szCs w:val="20"/>
                      <w:lang w:val="nl-NL" w:eastAsia="nl-NL"/>
                    </w:rPr>
                    <w:t>22,4900</w:t>
                  </w:r>
                </w:p>
              </w:tc>
              <w:tc>
                <w:tcPr>
                  <w:tcW w:w="1255" w:type="dxa"/>
                  <w:tcBorders>
                    <w:top w:val="nil"/>
                    <w:left w:val="single" w:sz="4" w:space="0" w:color="auto"/>
                    <w:bottom w:val="single" w:sz="4" w:space="0" w:color="auto"/>
                    <w:right w:val="single" w:sz="4" w:space="0" w:color="auto"/>
                  </w:tcBorders>
                  <w:shd w:val="clear" w:color="auto" w:fill="auto"/>
                </w:tcPr>
                <w:p w14:paraId="703CAA03" w14:textId="77777777" w:rsidR="00436457" w:rsidRPr="00D73B7D" w:rsidRDefault="00436457" w:rsidP="00350E5C">
                  <w:pPr>
                    <w:framePr w:hSpace="141" w:wrap="around" w:hAnchor="margin" w:xAlign="center" w:y="1656"/>
                    <w:tabs>
                      <w:tab w:val="left" w:pos="-120"/>
                      <w:tab w:val="left" w:pos="211"/>
                      <w:tab w:val="left" w:pos="459"/>
                    </w:tabs>
                    <w:spacing w:before="40" w:after="54" w:line="240" w:lineRule="auto"/>
                    <w:jc w:val="right"/>
                    <w:rPr>
                      <w:rFonts w:ascii="Arial" w:eastAsia="Times New Roman" w:hAnsi="Arial" w:cs="Times New Roman"/>
                      <w:spacing w:val="-2"/>
                      <w:sz w:val="20"/>
                      <w:szCs w:val="20"/>
                      <w:lang w:val="nl-NL" w:eastAsia="nl-NL"/>
                    </w:rPr>
                  </w:pPr>
                  <w:r w:rsidRPr="00D73B7D">
                    <w:rPr>
                      <w:rFonts w:ascii="Arial" w:eastAsia="Times New Roman" w:hAnsi="Arial" w:cs="Times New Roman"/>
                      <w:spacing w:val="-2"/>
                      <w:sz w:val="20"/>
                      <w:szCs w:val="20"/>
                      <w:lang w:val="nl-NL" w:eastAsia="nl-NL"/>
                    </w:rPr>
                    <w:t>22,4900</w:t>
                  </w:r>
                </w:p>
              </w:tc>
              <w:tc>
                <w:tcPr>
                  <w:tcW w:w="1101" w:type="dxa"/>
                  <w:tcBorders>
                    <w:top w:val="nil"/>
                    <w:left w:val="single" w:sz="4" w:space="0" w:color="auto"/>
                    <w:bottom w:val="single" w:sz="4" w:space="0" w:color="auto"/>
                    <w:right w:val="single" w:sz="4" w:space="0" w:color="auto"/>
                  </w:tcBorders>
                </w:tcPr>
                <w:p w14:paraId="62531B84" w14:textId="77777777" w:rsidR="00436457" w:rsidRPr="00D73B7D" w:rsidRDefault="00436457" w:rsidP="00350E5C">
                  <w:pPr>
                    <w:framePr w:hSpace="141" w:wrap="around" w:hAnchor="margin" w:xAlign="center" w:y="1656"/>
                    <w:tabs>
                      <w:tab w:val="left" w:pos="-120"/>
                      <w:tab w:val="left" w:pos="211"/>
                      <w:tab w:val="left" w:pos="459"/>
                    </w:tabs>
                    <w:spacing w:before="40" w:after="54" w:line="240" w:lineRule="auto"/>
                    <w:rPr>
                      <w:rFonts w:ascii="Arial" w:eastAsia="Times New Roman" w:hAnsi="Arial" w:cs="Times New Roman"/>
                      <w:spacing w:val="-2"/>
                      <w:sz w:val="20"/>
                      <w:szCs w:val="20"/>
                      <w:lang w:val="nl-NL" w:eastAsia="nl-NL"/>
                    </w:rPr>
                  </w:pPr>
                </w:p>
              </w:tc>
              <w:tc>
                <w:tcPr>
                  <w:tcW w:w="1088" w:type="dxa"/>
                  <w:tcBorders>
                    <w:top w:val="nil"/>
                    <w:left w:val="single" w:sz="4" w:space="0" w:color="auto"/>
                    <w:bottom w:val="single" w:sz="4" w:space="0" w:color="auto"/>
                    <w:right w:val="single" w:sz="4" w:space="0" w:color="auto"/>
                  </w:tcBorders>
                </w:tcPr>
                <w:p w14:paraId="29537C7C" w14:textId="77777777" w:rsidR="00436457" w:rsidRPr="00D73B7D" w:rsidRDefault="00436457" w:rsidP="00350E5C">
                  <w:pPr>
                    <w:framePr w:hSpace="141" w:wrap="around" w:hAnchor="margin" w:xAlign="center" w:y="1656"/>
                    <w:tabs>
                      <w:tab w:val="left" w:pos="-120"/>
                      <w:tab w:val="left" w:pos="211"/>
                      <w:tab w:val="left" w:pos="459"/>
                    </w:tabs>
                    <w:spacing w:before="40" w:after="54" w:line="240" w:lineRule="auto"/>
                    <w:rPr>
                      <w:rFonts w:ascii="Arial" w:eastAsia="Times New Roman" w:hAnsi="Arial" w:cs="Times New Roman"/>
                      <w:spacing w:val="-2"/>
                      <w:sz w:val="20"/>
                      <w:szCs w:val="20"/>
                      <w:lang w:val="nl-NL" w:eastAsia="nl-NL"/>
                    </w:rPr>
                  </w:pPr>
                </w:p>
              </w:tc>
            </w:tr>
            <w:tr w:rsidR="00436457" w:rsidRPr="00D73B7D" w14:paraId="52F9E5C6" w14:textId="77777777" w:rsidTr="00350E5C">
              <w:tc>
                <w:tcPr>
                  <w:tcW w:w="979" w:type="dxa"/>
                  <w:tcBorders>
                    <w:top w:val="single" w:sz="4" w:space="0" w:color="auto"/>
                    <w:left w:val="single" w:sz="4" w:space="0" w:color="auto"/>
                    <w:right w:val="single" w:sz="4" w:space="0" w:color="auto"/>
                  </w:tcBorders>
                  <w:vAlign w:val="center"/>
                </w:tcPr>
                <w:p w14:paraId="33FB8234" w14:textId="77777777" w:rsidR="00436457" w:rsidRPr="00D73B7D" w:rsidRDefault="00436457" w:rsidP="00350E5C">
                  <w:pPr>
                    <w:framePr w:hSpace="141" w:wrap="around" w:hAnchor="margin" w:xAlign="center" w:y="1656"/>
                    <w:tabs>
                      <w:tab w:val="left" w:pos="-120"/>
                      <w:tab w:val="left" w:pos="211"/>
                      <w:tab w:val="left" w:pos="459"/>
                    </w:tabs>
                    <w:spacing w:before="40" w:after="54" w:line="240" w:lineRule="auto"/>
                    <w:rPr>
                      <w:rFonts w:ascii="Arial" w:eastAsia="Times New Roman" w:hAnsi="Arial" w:cs="Times New Roman"/>
                      <w:spacing w:val="-2"/>
                      <w:sz w:val="20"/>
                      <w:szCs w:val="20"/>
                      <w:lang w:val="nl-NL" w:eastAsia="nl-NL"/>
                    </w:rPr>
                  </w:pPr>
                  <w:r w:rsidRPr="00D73B7D">
                    <w:rPr>
                      <w:rFonts w:ascii="Arial" w:eastAsia="Times New Roman" w:hAnsi="Arial" w:cs="Times New Roman"/>
                      <w:spacing w:val="-2"/>
                      <w:sz w:val="20"/>
                      <w:szCs w:val="20"/>
                      <w:lang w:val="nl-NL" w:eastAsia="nl-NL"/>
                    </w:rPr>
                    <w:t>C</w:t>
                  </w:r>
                </w:p>
              </w:tc>
              <w:tc>
                <w:tcPr>
                  <w:tcW w:w="1299" w:type="dxa"/>
                  <w:tcBorders>
                    <w:top w:val="single" w:sz="4" w:space="0" w:color="auto"/>
                    <w:left w:val="single" w:sz="4" w:space="0" w:color="auto"/>
                    <w:right w:val="single" w:sz="4" w:space="0" w:color="auto"/>
                  </w:tcBorders>
                  <w:vAlign w:val="center"/>
                </w:tcPr>
                <w:p w14:paraId="52BEE733" w14:textId="77777777" w:rsidR="00436457" w:rsidRPr="00D73B7D" w:rsidRDefault="00436457" w:rsidP="00350E5C">
                  <w:pPr>
                    <w:framePr w:hSpace="141" w:wrap="around" w:hAnchor="margin" w:xAlign="center" w:y="1656"/>
                    <w:tabs>
                      <w:tab w:val="left" w:pos="-120"/>
                      <w:tab w:val="left" w:pos="211"/>
                      <w:tab w:val="left" w:pos="459"/>
                    </w:tabs>
                    <w:spacing w:before="40" w:after="54" w:line="240" w:lineRule="auto"/>
                    <w:rPr>
                      <w:rFonts w:ascii="Arial" w:eastAsia="Times New Roman" w:hAnsi="Arial" w:cs="Times New Roman"/>
                      <w:spacing w:val="-2"/>
                      <w:sz w:val="20"/>
                      <w:szCs w:val="20"/>
                      <w:lang w:val="nl-NL" w:eastAsia="nl-NL"/>
                    </w:rPr>
                  </w:pPr>
                </w:p>
              </w:tc>
              <w:tc>
                <w:tcPr>
                  <w:tcW w:w="3194" w:type="dxa"/>
                  <w:tcBorders>
                    <w:top w:val="single" w:sz="4" w:space="0" w:color="auto"/>
                    <w:left w:val="single" w:sz="4" w:space="0" w:color="auto"/>
                    <w:right w:val="single" w:sz="4" w:space="0" w:color="auto"/>
                  </w:tcBorders>
                  <w:vAlign w:val="center"/>
                </w:tcPr>
                <w:p w14:paraId="00B86600" w14:textId="77777777" w:rsidR="00436457" w:rsidRPr="00D73B7D" w:rsidRDefault="00436457" w:rsidP="00350E5C">
                  <w:pPr>
                    <w:framePr w:hSpace="141" w:wrap="around" w:hAnchor="margin" w:xAlign="center" w:y="1656"/>
                    <w:tabs>
                      <w:tab w:val="left" w:pos="-120"/>
                      <w:tab w:val="left" w:pos="211"/>
                      <w:tab w:val="left" w:pos="459"/>
                    </w:tabs>
                    <w:spacing w:before="40" w:after="54" w:line="240" w:lineRule="auto"/>
                    <w:rPr>
                      <w:rFonts w:ascii="Arial" w:eastAsia="Times New Roman" w:hAnsi="Arial" w:cs="Times New Roman"/>
                      <w:spacing w:val="-2"/>
                      <w:sz w:val="20"/>
                      <w:szCs w:val="20"/>
                      <w:lang w:val="nl-NL" w:eastAsia="nl-NL"/>
                    </w:rPr>
                  </w:pPr>
                  <w:proofErr w:type="spellStart"/>
                  <w:r w:rsidRPr="00D73B7D">
                    <w:rPr>
                      <w:rFonts w:ascii="Arial" w:eastAsia="Times New Roman" w:hAnsi="Arial" w:cs="Times New Roman"/>
                      <w:spacing w:val="-2"/>
                      <w:sz w:val="20"/>
                      <w:szCs w:val="20"/>
                      <w:lang w:val="nl-NL" w:eastAsia="nl-NL"/>
                    </w:rPr>
                    <w:t>Nutramigen</w:t>
                  </w:r>
                  <w:proofErr w:type="spellEnd"/>
                  <w:r w:rsidRPr="00D73B7D">
                    <w:rPr>
                      <w:rFonts w:ascii="Arial" w:eastAsia="Times New Roman" w:hAnsi="Arial" w:cs="Times New Roman"/>
                      <w:spacing w:val="-2"/>
                      <w:sz w:val="20"/>
                      <w:szCs w:val="20"/>
                      <w:lang w:val="nl-NL" w:eastAsia="nl-NL"/>
                    </w:rPr>
                    <w:t xml:space="preserve"> 3 LGG 400g </w:t>
                  </w:r>
                </w:p>
                <w:p w14:paraId="3D2DB2A4" w14:textId="77777777" w:rsidR="00436457" w:rsidRPr="00D73B7D" w:rsidRDefault="00436457" w:rsidP="00350E5C">
                  <w:pPr>
                    <w:framePr w:hSpace="141" w:wrap="around" w:hAnchor="margin" w:xAlign="center" w:y="1656"/>
                    <w:tabs>
                      <w:tab w:val="left" w:pos="-120"/>
                      <w:tab w:val="left" w:pos="211"/>
                      <w:tab w:val="left" w:pos="459"/>
                    </w:tabs>
                    <w:spacing w:before="40" w:after="54" w:line="240" w:lineRule="auto"/>
                    <w:rPr>
                      <w:rFonts w:ascii="Arial" w:eastAsia="Times New Roman" w:hAnsi="Arial" w:cs="Times New Roman"/>
                      <w:spacing w:val="-2"/>
                      <w:sz w:val="20"/>
                      <w:szCs w:val="20"/>
                      <w:lang w:val="nl-NL" w:eastAsia="nl-NL"/>
                    </w:rPr>
                  </w:pPr>
                  <w:r w:rsidRPr="00D73B7D">
                    <w:rPr>
                      <w:rFonts w:ascii="Arial" w:eastAsia="Times New Roman" w:hAnsi="Arial" w:cs="Times New Roman"/>
                      <w:spacing w:val="-2"/>
                      <w:sz w:val="20"/>
                      <w:szCs w:val="20"/>
                      <w:lang w:val="nl-NL" w:eastAsia="nl-NL"/>
                    </w:rPr>
                    <w:t>(</w:t>
                  </w:r>
                  <w:proofErr w:type="spellStart"/>
                  <w:r w:rsidRPr="00D73B7D">
                    <w:rPr>
                      <w:rFonts w:ascii="Arial" w:eastAsia="Times New Roman" w:hAnsi="Arial" w:cs="Times New Roman"/>
                      <w:spacing w:val="-2"/>
                      <w:sz w:val="20"/>
                      <w:szCs w:val="20"/>
                      <w:lang w:val="nl-NL" w:eastAsia="nl-NL"/>
                    </w:rPr>
                    <w:t>Reckitt</w:t>
                  </w:r>
                  <w:proofErr w:type="spellEnd"/>
                  <w:r w:rsidRPr="00D73B7D">
                    <w:rPr>
                      <w:rFonts w:ascii="Arial" w:eastAsia="Times New Roman" w:hAnsi="Arial" w:cs="Times New Roman"/>
                      <w:spacing w:val="-2"/>
                      <w:sz w:val="20"/>
                      <w:szCs w:val="20"/>
                      <w:lang w:val="nl-NL" w:eastAsia="nl-NL"/>
                    </w:rPr>
                    <w:t xml:space="preserve"> </w:t>
                  </w:r>
                  <w:proofErr w:type="spellStart"/>
                  <w:r w:rsidRPr="00D73B7D">
                    <w:rPr>
                      <w:rFonts w:ascii="Arial" w:eastAsia="Times New Roman" w:hAnsi="Arial" w:cs="Times New Roman"/>
                      <w:spacing w:val="-2"/>
                      <w:sz w:val="20"/>
                      <w:szCs w:val="20"/>
                      <w:lang w:val="nl-NL" w:eastAsia="nl-NL"/>
                    </w:rPr>
                    <w:t>Benckiser</w:t>
                  </w:r>
                  <w:proofErr w:type="spellEnd"/>
                  <w:r w:rsidRPr="00D73B7D">
                    <w:rPr>
                      <w:rFonts w:ascii="Arial" w:eastAsia="Times New Roman" w:hAnsi="Arial" w:cs="Times New Roman"/>
                      <w:spacing w:val="-2"/>
                      <w:sz w:val="20"/>
                      <w:szCs w:val="20"/>
                      <w:lang w:val="nl-NL" w:eastAsia="nl-NL"/>
                    </w:rPr>
                    <w:t xml:space="preserve"> Healthcare)</w:t>
                  </w:r>
                </w:p>
              </w:tc>
              <w:tc>
                <w:tcPr>
                  <w:tcW w:w="695" w:type="dxa"/>
                  <w:tcBorders>
                    <w:top w:val="single" w:sz="4" w:space="0" w:color="auto"/>
                    <w:left w:val="single" w:sz="4" w:space="0" w:color="auto"/>
                    <w:right w:val="single" w:sz="4" w:space="0" w:color="auto"/>
                  </w:tcBorders>
                  <w:vAlign w:val="center"/>
                </w:tcPr>
                <w:p w14:paraId="1D2B109A" w14:textId="77777777" w:rsidR="00436457" w:rsidRPr="00D73B7D" w:rsidRDefault="00436457" w:rsidP="00350E5C">
                  <w:pPr>
                    <w:framePr w:hSpace="141" w:wrap="around" w:hAnchor="margin" w:xAlign="center" w:y="1656"/>
                    <w:tabs>
                      <w:tab w:val="left" w:pos="-120"/>
                      <w:tab w:val="left" w:pos="211"/>
                      <w:tab w:val="left" w:pos="459"/>
                    </w:tabs>
                    <w:spacing w:before="40" w:after="54" w:line="240" w:lineRule="auto"/>
                    <w:rPr>
                      <w:rFonts w:ascii="Arial" w:eastAsia="Times New Roman" w:hAnsi="Arial" w:cs="Times New Roman"/>
                      <w:spacing w:val="-2"/>
                      <w:sz w:val="20"/>
                      <w:szCs w:val="20"/>
                      <w:lang w:val="nl-NL" w:eastAsia="nl-NL"/>
                    </w:rPr>
                  </w:pPr>
                </w:p>
              </w:tc>
              <w:tc>
                <w:tcPr>
                  <w:tcW w:w="1265" w:type="dxa"/>
                  <w:tcBorders>
                    <w:top w:val="single" w:sz="4" w:space="0" w:color="auto"/>
                    <w:left w:val="single" w:sz="4" w:space="0" w:color="auto"/>
                    <w:right w:val="single" w:sz="4" w:space="0" w:color="auto"/>
                  </w:tcBorders>
                  <w:vAlign w:val="center"/>
                </w:tcPr>
                <w:p w14:paraId="1828ACC7" w14:textId="77777777" w:rsidR="00436457" w:rsidRPr="00D73B7D" w:rsidRDefault="00436457" w:rsidP="00350E5C">
                  <w:pPr>
                    <w:framePr w:hSpace="141" w:wrap="around" w:hAnchor="margin" w:xAlign="center" w:y="1656"/>
                    <w:tabs>
                      <w:tab w:val="left" w:pos="-120"/>
                      <w:tab w:val="left" w:pos="211"/>
                      <w:tab w:val="left" w:pos="459"/>
                    </w:tabs>
                    <w:spacing w:before="40" w:after="54" w:line="240" w:lineRule="auto"/>
                    <w:rPr>
                      <w:rFonts w:ascii="Arial" w:eastAsia="Times New Roman" w:hAnsi="Arial" w:cs="Times New Roman"/>
                      <w:spacing w:val="-2"/>
                      <w:sz w:val="20"/>
                      <w:szCs w:val="20"/>
                      <w:lang w:val="nl-NL" w:eastAsia="nl-NL"/>
                    </w:rPr>
                  </w:pPr>
                </w:p>
              </w:tc>
              <w:tc>
                <w:tcPr>
                  <w:tcW w:w="1255" w:type="dxa"/>
                  <w:tcBorders>
                    <w:top w:val="single" w:sz="4" w:space="0" w:color="auto"/>
                    <w:left w:val="single" w:sz="4" w:space="0" w:color="auto"/>
                    <w:right w:val="single" w:sz="4" w:space="0" w:color="auto"/>
                  </w:tcBorders>
                  <w:vAlign w:val="center"/>
                </w:tcPr>
                <w:p w14:paraId="6B79170C" w14:textId="77777777" w:rsidR="00436457" w:rsidRPr="00D73B7D" w:rsidRDefault="00436457" w:rsidP="00350E5C">
                  <w:pPr>
                    <w:framePr w:hSpace="141" w:wrap="around" w:hAnchor="margin" w:xAlign="center" w:y="1656"/>
                    <w:tabs>
                      <w:tab w:val="left" w:pos="-120"/>
                      <w:tab w:val="left" w:pos="211"/>
                      <w:tab w:val="left" w:pos="459"/>
                    </w:tabs>
                    <w:spacing w:before="40" w:after="54" w:line="240" w:lineRule="auto"/>
                    <w:rPr>
                      <w:rFonts w:ascii="Arial" w:eastAsia="Times New Roman" w:hAnsi="Arial" w:cs="Times New Roman"/>
                      <w:spacing w:val="-2"/>
                      <w:sz w:val="20"/>
                      <w:szCs w:val="20"/>
                      <w:lang w:val="nl-NL" w:eastAsia="nl-NL"/>
                    </w:rPr>
                  </w:pPr>
                </w:p>
              </w:tc>
              <w:tc>
                <w:tcPr>
                  <w:tcW w:w="1101" w:type="dxa"/>
                  <w:tcBorders>
                    <w:top w:val="single" w:sz="4" w:space="0" w:color="auto"/>
                    <w:left w:val="single" w:sz="4" w:space="0" w:color="auto"/>
                    <w:right w:val="single" w:sz="4" w:space="0" w:color="auto"/>
                  </w:tcBorders>
                  <w:vAlign w:val="center"/>
                </w:tcPr>
                <w:p w14:paraId="1F760F83" w14:textId="77777777" w:rsidR="00436457" w:rsidRPr="00D73B7D" w:rsidRDefault="00436457" w:rsidP="00350E5C">
                  <w:pPr>
                    <w:framePr w:hSpace="141" w:wrap="around" w:hAnchor="margin" w:xAlign="center" w:y="1656"/>
                    <w:tabs>
                      <w:tab w:val="left" w:pos="-120"/>
                      <w:tab w:val="left" w:pos="211"/>
                      <w:tab w:val="left" w:pos="459"/>
                    </w:tabs>
                    <w:spacing w:before="40" w:after="54" w:line="240" w:lineRule="auto"/>
                    <w:rPr>
                      <w:rFonts w:ascii="Arial" w:eastAsia="Times New Roman" w:hAnsi="Arial" w:cs="Times New Roman"/>
                      <w:spacing w:val="-2"/>
                      <w:sz w:val="20"/>
                      <w:szCs w:val="20"/>
                      <w:lang w:val="nl-NL" w:eastAsia="nl-NL"/>
                    </w:rPr>
                  </w:pPr>
                </w:p>
              </w:tc>
              <w:tc>
                <w:tcPr>
                  <w:tcW w:w="1088" w:type="dxa"/>
                  <w:tcBorders>
                    <w:top w:val="single" w:sz="4" w:space="0" w:color="auto"/>
                    <w:left w:val="single" w:sz="4" w:space="0" w:color="auto"/>
                    <w:right w:val="single" w:sz="4" w:space="0" w:color="auto"/>
                  </w:tcBorders>
                  <w:vAlign w:val="center"/>
                </w:tcPr>
                <w:p w14:paraId="0F3DDAA7" w14:textId="77777777" w:rsidR="00436457" w:rsidRPr="00D73B7D" w:rsidRDefault="00436457" w:rsidP="00350E5C">
                  <w:pPr>
                    <w:framePr w:hSpace="141" w:wrap="around" w:hAnchor="margin" w:xAlign="center" w:y="1656"/>
                    <w:tabs>
                      <w:tab w:val="left" w:pos="-120"/>
                      <w:tab w:val="left" w:pos="211"/>
                      <w:tab w:val="left" w:pos="459"/>
                    </w:tabs>
                    <w:spacing w:before="40" w:after="54" w:line="240" w:lineRule="auto"/>
                    <w:rPr>
                      <w:rFonts w:ascii="Arial" w:eastAsia="Times New Roman" w:hAnsi="Arial" w:cs="Times New Roman"/>
                      <w:spacing w:val="-2"/>
                      <w:sz w:val="20"/>
                      <w:szCs w:val="20"/>
                      <w:lang w:val="nl-NL" w:eastAsia="nl-NL"/>
                    </w:rPr>
                  </w:pPr>
                </w:p>
              </w:tc>
            </w:tr>
            <w:tr w:rsidR="00436457" w:rsidRPr="00D73B7D" w14:paraId="39FA6512" w14:textId="77777777" w:rsidTr="00350E5C">
              <w:tc>
                <w:tcPr>
                  <w:tcW w:w="979" w:type="dxa"/>
                  <w:tcBorders>
                    <w:left w:val="single" w:sz="4" w:space="0" w:color="auto"/>
                    <w:right w:val="single" w:sz="4" w:space="0" w:color="auto"/>
                  </w:tcBorders>
                </w:tcPr>
                <w:p w14:paraId="57F0C41B" w14:textId="77777777" w:rsidR="00436457" w:rsidRPr="00D73B7D" w:rsidRDefault="00436457" w:rsidP="00350E5C">
                  <w:pPr>
                    <w:framePr w:hSpace="141" w:wrap="around" w:hAnchor="margin" w:xAlign="center" w:y="1656"/>
                    <w:tabs>
                      <w:tab w:val="left" w:pos="-120"/>
                      <w:tab w:val="left" w:pos="211"/>
                      <w:tab w:val="left" w:pos="459"/>
                    </w:tabs>
                    <w:spacing w:before="40" w:after="54" w:line="240" w:lineRule="auto"/>
                    <w:rPr>
                      <w:rFonts w:ascii="Arial" w:eastAsia="Times New Roman" w:hAnsi="Arial" w:cs="Times New Roman"/>
                      <w:spacing w:val="-2"/>
                      <w:sz w:val="20"/>
                      <w:szCs w:val="20"/>
                      <w:lang w:val="nl-NL" w:eastAsia="nl-NL"/>
                    </w:rPr>
                  </w:pPr>
                </w:p>
              </w:tc>
              <w:tc>
                <w:tcPr>
                  <w:tcW w:w="1299" w:type="dxa"/>
                  <w:tcBorders>
                    <w:left w:val="single" w:sz="4" w:space="0" w:color="auto"/>
                    <w:right w:val="single" w:sz="4" w:space="0" w:color="auto"/>
                  </w:tcBorders>
                </w:tcPr>
                <w:p w14:paraId="4AA01E38" w14:textId="77777777" w:rsidR="00436457" w:rsidRPr="00D73B7D" w:rsidRDefault="00436457" w:rsidP="00350E5C">
                  <w:pPr>
                    <w:framePr w:hSpace="141" w:wrap="around" w:hAnchor="margin" w:xAlign="center" w:y="1656"/>
                    <w:tabs>
                      <w:tab w:val="left" w:pos="-120"/>
                      <w:tab w:val="left" w:pos="211"/>
                      <w:tab w:val="left" w:pos="459"/>
                    </w:tabs>
                    <w:spacing w:before="40" w:after="54" w:line="240" w:lineRule="auto"/>
                    <w:rPr>
                      <w:rFonts w:ascii="Arial" w:eastAsia="Times New Roman" w:hAnsi="Arial" w:cs="Times New Roman"/>
                      <w:spacing w:val="-2"/>
                      <w:sz w:val="20"/>
                      <w:szCs w:val="20"/>
                      <w:lang w:val="nl-NL" w:eastAsia="nl-NL"/>
                    </w:rPr>
                  </w:pPr>
                  <w:r w:rsidRPr="00D73B7D">
                    <w:rPr>
                      <w:rFonts w:ascii="Arial" w:eastAsia="Times New Roman" w:hAnsi="Arial" w:cs="Times New Roman"/>
                      <w:spacing w:val="-2"/>
                      <w:sz w:val="20"/>
                      <w:szCs w:val="20"/>
                      <w:lang w:val="nl-NL" w:eastAsia="nl-NL"/>
                    </w:rPr>
                    <w:t>3641-776</w:t>
                  </w:r>
                </w:p>
              </w:tc>
              <w:tc>
                <w:tcPr>
                  <w:tcW w:w="3194" w:type="dxa"/>
                  <w:tcBorders>
                    <w:left w:val="single" w:sz="4" w:space="0" w:color="auto"/>
                    <w:right w:val="single" w:sz="4" w:space="0" w:color="auto"/>
                  </w:tcBorders>
                </w:tcPr>
                <w:p w14:paraId="7BB41F16" w14:textId="77777777" w:rsidR="00436457" w:rsidRPr="00D73B7D" w:rsidRDefault="00436457" w:rsidP="00350E5C">
                  <w:pPr>
                    <w:framePr w:hSpace="141" w:wrap="around" w:hAnchor="margin" w:xAlign="center" w:y="1656"/>
                    <w:tabs>
                      <w:tab w:val="left" w:pos="-120"/>
                      <w:tab w:val="left" w:pos="211"/>
                      <w:tab w:val="left" w:pos="459"/>
                    </w:tabs>
                    <w:spacing w:before="40" w:after="54" w:line="240" w:lineRule="auto"/>
                    <w:rPr>
                      <w:rFonts w:ascii="Arial" w:eastAsia="Times New Roman" w:hAnsi="Arial" w:cs="Times New Roman"/>
                      <w:spacing w:val="-2"/>
                      <w:sz w:val="20"/>
                      <w:szCs w:val="20"/>
                      <w:lang w:val="nl-NL" w:eastAsia="nl-NL"/>
                    </w:rPr>
                  </w:pPr>
                  <w:r w:rsidRPr="00D73B7D">
                    <w:rPr>
                      <w:rFonts w:ascii="Arial" w:eastAsia="Times New Roman" w:hAnsi="Arial" w:cs="Times New Roman"/>
                      <w:spacing w:val="-2"/>
                      <w:sz w:val="20"/>
                      <w:szCs w:val="20"/>
                      <w:lang w:val="nl-NL" w:eastAsia="nl-NL"/>
                    </w:rPr>
                    <w:t>400 g</w:t>
                  </w:r>
                </w:p>
              </w:tc>
              <w:tc>
                <w:tcPr>
                  <w:tcW w:w="695" w:type="dxa"/>
                  <w:tcBorders>
                    <w:left w:val="single" w:sz="4" w:space="0" w:color="auto"/>
                    <w:right w:val="single" w:sz="4" w:space="0" w:color="auto"/>
                  </w:tcBorders>
                </w:tcPr>
                <w:p w14:paraId="4819798A" w14:textId="77777777" w:rsidR="00436457" w:rsidRPr="00D73B7D" w:rsidRDefault="00436457" w:rsidP="00350E5C">
                  <w:pPr>
                    <w:framePr w:hSpace="141" w:wrap="around" w:hAnchor="margin" w:xAlign="center" w:y="1656"/>
                    <w:tabs>
                      <w:tab w:val="left" w:pos="-120"/>
                      <w:tab w:val="left" w:pos="211"/>
                      <w:tab w:val="left" w:pos="459"/>
                    </w:tabs>
                    <w:spacing w:before="40" w:after="54" w:line="240" w:lineRule="auto"/>
                    <w:rPr>
                      <w:rFonts w:ascii="Arial" w:eastAsia="Times New Roman" w:hAnsi="Arial" w:cs="Times New Roman"/>
                      <w:spacing w:val="-2"/>
                      <w:sz w:val="20"/>
                      <w:szCs w:val="20"/>
                      <w:lang w:val="nl-NL" w:eastAsia="nl-NL"/>
                    </w:rPr>
                  </w:pPr>
                  <w:r w:rsidRPr="00D73B7D">
                    <w:rPr>
                      <w:rFonts w:ascii="Arial" w:eastAsia="Times New Roman" w:hAnsi="Arial" w:cs="Times New Roman"/>
                      <w:spacing w:val="-2"/>
                      <w:sz w:val="20"/>
                      <w:szCs w:val="20"/>
                      <w:lang w:val="nl-NL" w:eastAsia="nl-NL"/>
                    </w:rPr>
                    <w:t>M</w:t>
                  </w:r>
                </w:p>
              </w:tc>
              <w:tc>
                <w:tcPr>
                  <w:tcW w:w="1265" w:type="dxa"/>
                  <w:tcBorders>
                    <w:left w:val="single" w:sz="4" w:space="0" w:color="auto"/>
                    <w:right w:val="single" w:sz="4" w:space="0" w:color="auto"/>
                  </w:tcBorders>
                  <w:shd w:val="clear" w:color="auto" w:fill="auto"/>
                </w:tcPr>
                <w:p w14:paraId="1458885D" w14:textId="77777777" w:rsidR="00436457" w:rsidRPr="00D73B7D" w:rsidRDefault="00436457" w:rsidP="00350E5C">
                  <w:pPr>
                    <w:framePr w:hSpace="141" w:wrap="around" w:hAnchor="margin" w:xAlign="center" w:y="1656"/>
                    <w:tabs>
                      <w:tab w:val="left" w:pos="-120"/>
                      <w:tab w:val="left" w:pos="211"/>
                      <w:tab w:val="left" w:pos="459"/>
                    </w:tabs>
                    <w:spacing w:before="40" w:after="54" w:line="240" w:lineRule="auto"/>
                    <w:rPr>
                      <w:rFonts w:ascii="Arial" w:eastAsia="Times New Roman" w:hAnsi="Arial" w:cs="Times New Roman"/>
                      <w:spacing w:val="-2"/>
                      <w:sz w:val="20"/>
                      <w:szCs w:val="20"/>
                      <w:lang w:val="nl-NL" w:eastAsia="nl-NL"/>
                    </w:rPr>
                  </w:pPr>
                  <w:r w:rsidRPr="00D73B7D">
                    <w:rPr>
                      <w:rFonts w:ascii="Arial" w:eastAsia="Times New Roman" w:hAnsi="Arial" w:cs="Times New Roman"/>
                      <w:spacing w:val="-2"/>
                      <w:sz w:val="20"/>
                      <w:szCs w:val="20"/>
                      <w:lang w:val="nl-NL" w:eastAsia="nl-NL"/>
                    </w:rPr>
                    <w:t>24,0000</w:t>
                  </w:r>
                </w:p>
              </w:tc>
              <w:tc>
                <w:tcPr>
                  <w:tcW w:w="1255" w:type="dxa"/>
                  <w:tcBorders>
                    <w:left w:val="single" w:sz="4" w:space="0" w:color="auto"/>
                    <w:right w:val="single" w:sz="4" w:space="0" w:color="auto"/>
                  </w:tcBorders>
                  <w:shd w:val="clear" w:color="auto" w:fill="auto"/>
                </w:tcPr>
                <w:p w14:paraId="23741A79" w14:textId="77777777" w:rsidR="00436457" w:rsidRPr="00D73B7D" w:rsidRDefault="00436457" w:rsidP="00350E5C">
                  <w:pPr>
                    <w:framePr w:hSpace="141" w:wrap="around" w:hAnchor="margin" w:xAlign="center" w:y="1656"/>
                    <w:tabs>
                      <w:tab w:val="left" w:pos="-120"/>
                      <w:tab w:val="left" w:pos="211"/>
                      <w:tab w:val="left" w:pos="459"/>
                    </w:tabs>
                    <w:spacing w:before="40" w:after="54" w:line="240" w:lineRule="auto"/>
                    <w:rPr>
                      <w:rFonts w:ascii="Arial" w:eastAsia="Times New Roman" w:hAnsi="Arial" w:cs="Times New Roman"/>
                      <w:spacing w:val="-2"/>
                      <w:sz w:val="20"/>
                      <w:szCs w:val="20"/>
                      <w:lang w:val="nl-NL" w:eastAsia="nl-NL"/>
                    </w:rPr>
                  </w:pPr>
                  <w:r w:rsidRPr="00D73B7D">
                    <w:rPr>
                      <w:rFonts w:ascii="Arial" w:eastAsia="Times New Roman" w:hAnsi="Arial" w:cs="Times New Roman"/>
                      <w:spacing w:val="-2"/>
                      <w:sz w:val="20"/>
                      <w:szCs w:val="20"/>
                      <w:lang w:val="nl-NL" w:eastAsia="nl-NL"/>
                    </w:rPr>
                    <w:t>24,0000</w:t>
                  </w:r>
                </w:p>
              </w:tc>
              <w:tc>
                <w:tcPr>
                  <w:tcW w:w="1101" w:type="dxa"/>
                  <w:tcBorders>
                    <w:left w:val="single" w:sz="4" w:space="0" w:color="auto"/>
                    <w:right w:val="single" w:sz="4" w:space="0" w:color="auto"/>
                  </w:tcBorders>
                </w:tcPr>
                <w:p w14:paraId="382860C2" w14:textId="77777777" w:rsidR="00436457" w:rsidRPr="00D73B7D" w:rsidRDefault="00436457" w:rsidP="00350E5C">
                  <w:pPr>
                    <w:framePr w:hSpace="141" w:wrap="around" w:hAnchor="margin" w:xAlign="center" w:y="1656"/>
                    <w:tabs>
                      <w:tab w:val="left" w:pos="-120"/>
                      <w:tab w:val="left" w:pos="211"/>
                      <w:tab w:val="left" w:pos="459"/>
                    </w:tabs>
                    <w:spacing w:before="40" w:after="54" w:line="240" w:lineRule="auto"/>
                    <w:rPr>
                      <w:rFonts w:ascii="Arial" w:eastAsia="Times New Roman" w:hAnsi="Arial" w:cs="Times New Roman"/>
                      <w:spacing w:val="-2"/>
                      <w:sz w:val="20"/>
                      <w:szCs w:val="20"/>
                      <w:lang w:val="nl-NL" w:eastAsia="nl-NL"/>
                    </w:rPr>
                  </w:pPr>
                  <w:r w:rsidRPr="00D73B7D">
                    <w:rPr>
                      <w:rFonts w:ascii="Arial" w:eastAsia="Times New Roman" w:hAnsi="Arial" w:cs="Times New Roman"/>
                      <w:spacing w:val="-2"/>
                      <w:sz w:val="20"/>
                      <w:szCs w:val="20"/>
                      <w:lang w:val="nl-NL" w:eastAsia="nl-NL"/>
                    </w:rPr>
                    <w:t>12,0000</w:t>
                  </w:r>
                </w:p>
              </w:tc>
              <w:tc>
                <w:tcPr>
                  <w:tcW w:w="1088" w:type="dxa"/>
                  <w:tcBorders>
                    <w:left w:val="single" w:sz="4" w:space="0" w:color="auto"/>
                    <w:right w:val="single" w:sz="4" w:space="0" w:color="auto"/>
                  </w:tcBorders>
                </w:tcPr>
                <w:p w14:paraId="0014D34A" w14:textId="77777777" w:rsidR="00436457" w:rsidRPr="00D73B7D" w:rsidRDefault="00436457" w:rsidP="00350E5C">
                  <w:pPr>
                    <w:framePr w:hSpace="141" w:wrap="around" w:hAnchor="margin" w:xAlign="center" w:y="1656"/>
                    <w:tabs>
                      <w:tab w:val="left" w:pos="-120"/>
                      <w:tab w:val="left" w:pos="211"/>
                      <w:tab w:val="left" w:pos="459"/>
                    </w:tabs>
                    <w:spacing w:before="40" w:after="54" w:line="240" w:lineRule="auto"/>
                    <w:rPr>
                      <w:rFonts w:ascii="Arial" w:eastAsia="Times New Roman" w:hAnsi="Arial" w:cs="Times New Roman"/>
                      <w:spacing w:val="-2"/>
                      <w:sz w:val="20"/>
                      <w:szCs w:val="20"/>
                      <w:lang w:val="nl-NL" w:eastAsia="nl-NL"/>
                    </w:rPr>
                  </w:pPr>
                  <w:r w:rsidRPr="00D73B7D">
                    <w:rPr>
                      <w:rFonts w:ascii="Arial" w:eastAsia="Times New Roman" w:hAnsi="Arial" w:cs="Times New Roman"/>
                      <w:spacing w:val="-2"/>
                      <w:sz w:val="20"/>
                      <w:szCs w:val="20"/>
                      <w:lang w:val="nl-NL" w:eastAsia="nl-NL"/>
                    </w:rPr>
                    <w:t>12,0000</w:t>
                  </w:r>
                </w:p>
              </w:tc>
            </w:tr>
            <w:tr w:rsidR="00436457" w:rsidRPr="00D73B7D" w14:paraId="05CCC674" w14:textId="77777777" w:rsidTr="00350E5C">
              <w:tc>
                <w:tcPr>
                  <w:tcW w:w="979" w:type="dxa"/>
                  <w:tcBorders>
                    <w:left w:val="single" w:sz="4" w:space="0" w:color="auto"/>
                    <w:right w:val="single" w:sz="4" w:space="0" w:color="auto"/>
                  </w:tcBorders>
                </w:tcPr>
                <w:p w14:paraId="56043D4E" w14:textId="77777777" w:rsidR="00436457" w:rsidRPr="00D73B7D" w:rsidRDefault="00436457" w:rsidP="00350E5C">
                  <w:pPr>
                    <w:framePr w:hSpace="141" w:wrap="around" w:hAnchor="margin" w:xAlign="center" w:y="1656"/>
                    <w:tabs>
                      <w:tab w:val="left" w:pos="-120"/>
                      <w:tab w:val="left" w:pos="211"/>
                      <w:tab w:val="left" w:pos="459"/>
                    </w:tabs>
                    <w:spacing w:before="40" w:after="54" w:line="240" w:lineRule="auto"/>
                    <w:rPr>
                      <w:rFonts w:ascii="Arial" w:eastAsia="Times New Roman" w:hAnsi="Arial" w:cs="Times New Roman"/>
                      <w:spacing w:val="-2"/>
                      <w:sz w:val="20"/>
                      <w:szCs w:val="20"/>
                      <w:lang w:val="nl-NL" w:eastAsia="nl-NL"/>
                    </w:rPr>
                  </w:pPr>
                </w:p>
              </w:tc>
              <w:tc>
                <w:tcPr>
                  <w:tcW w:w="1299" w:type="dxa"/>
                  <w:tcBorders>
                    <w:left w:val="single" w:sz="4" w:space="0" w:color="auto"/>
                    <w:right w:val="single" w:sz="4" w:space="0" w:color="auto"/>
                  </w:tcBorders>
                  <w:vAlign w:val="center"/>
                </w:tcPr>
                <w:p w14:paraId="7BB0B1AC" w14:textId="77777777" w:rsidR="00436457" w:rsidRPr="00D73B7D" w:rsidRDefault="00436457" w:rsidP="00350E5C">
                  <w:pPr>
                    <w:framePr w:hSpace="141" w:wrap="around" w:hAnchor="margin" w:xAlign="center" w:y="1656"/>
                    <w:tabs>
                      <w:tab w:val="left" w:pos="-120"/>
                      <w:tab w:val="left" w:pos="211"/>
                      <w:tab w:val="left" w:pos="459"/>
                    </w:tabs>
                    <w:spacing w:before="40" w:after="54" w:line="240" w:lineRule="auto"/>
                    <w:rPr>
                      <w:rFonts w:ascii="Arial" w:eastAsia="Times New Roman" w:hAnsi="Arial" w:cs="Times New Roman"/>
                      <w:spacing w:val="-2"/>
                      <w:sz w:val="20"/>
                      <w:szCs w:val="20"/>
                      <w:lang w:val="nl-NL" w:eastAsia="nl-NL"/>
                    </w:rPr>
                  </w:pPr>
                  <w:r w:rsidRPr="00D73B7D">
                    <w:rPr>
                      <w:rFonts w:ascii="Arial" w:eastAsia="Times New Roman" w:hAnsi="Arial" w:cs="Times New Roman"/>
                      <w:spacing w:val="-2"/>
                      <w:sz w:val="20"/>
                      <w:szCs w:val="20"/>
                      <w:lang w:val="nl-NL" w:eastAsia="nl-NL"/>
                    </w:rPr>
                    <w:t>7002-694</w:t>
                  </w:r>
                </w:p>
              </w:tc>
              <w:tc>
                <w:tcPr>
                  <w:tcW w:w="3194" w:type="dxa"/>
                  <w:tcBorders>
                    <w:left w:val="single" w:sz="4" w:space="0" w:color="auto"/>
                    <w:right w:val="single" w:sz="4" w:space="0" w:color="auto"/>
                  </w:tcBorders>
                  <w:vAlign w:val="center"/>
                </w:tcPr>
                <w:p w14:paraId="449D199B" w14:textId="77777777" w:rsidR="00436457" w:rsidRPr="00D73B7D" w:rsidRDefault="00436457" w:rsidP="00350E5C">
                  <w:pPr>
                    <w:framePr w:hSpace="141" w:wrap="around" w:hAnchor="margin" w:xAlign="center" w:y="1656"/>
                    <w:tabs>
                      <w:tab w:val="left" w:pos="-120"/>
                      <w:tab w:val="left" w:pos="211"/>
                      <w:tab w:val="left" w:pos="459"/>
                    </w:tabs>
                    <w:spacing w:before="40" w:after="54" w:line="240" w:lineRule="auto"/>
                    <w:rPr>
                      <w:rFonts w:ascii="Arial" w:eastAsia="Times New Roman" w:hAnsi="Arial" w:cs="Times New Roman"/>
                      <w:spacing w:val="-2"/>
                      <w:sz w:val="20"/>
                      <w:szCs w:val="20"/>
                      <w:lang w:val="nl-NL" w:eastAsia="nl-NL"/>
                    </w:rPr>
                  </w:pPr>
                  <w:r w:rsidRPr="00D73B7D">
                    <w:rPr>
                      <w:rFonts w:ascii="Arial" w:eastAsia="Times New Roman" w:hAnsi="Arial" w:cs="Times New Roman"/>
                      <w:spacing w:val="-2"/>
                      <w:sz w:val="20"/>
                      <w:szCs w:val="20"/>
                      <w:lang w:val="nl-NL" w:eastAsia="nl-NL"/>
                    </w:rPr>
                    <w:t>* 400 g</w:t>
                  </w:r>
                </w:p>
              </w:tc>
              <w:tc>
                <w:tcPr>
                  <w:tcW w:w="695" w:type="dxa"/>
                  <w:tcBorders>
                    <w:left w:val="single" w:sz="4" w:space="0" w:color="auto"/>
                    <w:right w:val="single" w:sz="4" w:space="0" w:color="auto"/>
                  </w:tcBorders>
                  <w:vAlign w:val="center"/>
                </w:tcPr>
                <w:p w14:paraId="59EC2E8B" w14:textId="77777777" w:rsidR="00436457" w:rsidRPr="00D73B7D" w:rsidRDefault="00436457" w:rsidP="00350E5C">
                  <w:pPr>
                    <w:framePr w:hSpace="141" w:wrap="around" w:hAnchor="margin" w:xAlign="center" w:y="1656"/>
                    <w:tabs>
                      <w:tab w:val="left" w:pos="-120"/>
                      <w:tab w:val="left" w:pos="211"/>
                      <w:tab w:val="left" w:pos="459"/>
                    </w:tabs>
                    <w:spacing w:before="40" w:after="54" w:line="240" w:lineRule="auto"/>
                    <w:rPr>
                      <w:rFonts w:ascii="Arial" w:eastAsia="Times New Roman" w:hAnsi="Arial" w:cs="Times New Roman"/>
                      <w:spacing w:val="-2"/>
                      <w:sz w:val="20"/>
                      <w:szCs w:val="20"/>
                      <w:lang w:val="nl-NL" w:eastAsia="nl-NL"/>
                    </w:rPr>
                  </w:pPr>
                </w:p>
              </w:tc>
              <w:tc>
                <w:tcPr>
                  <w:tcW w:w="1265" w:type="dxa"/>
                  <w:tcBorders>
                    <w:left w:val="single" w:sz="4" w:space="0" w:color="auto"/>
                    <w:right w:val="single" w:sz="4" w:space="0" w:color="auto"/>
                  </w:tcBorders>
                  <w:shd w:val="clear" w:color="auto" w:fill="auto"/>
                  <w:vAlign w:val="center"/>
                </w:tcPr>
                <w:p w14:paraId="54C25F2A" w14:textId="77777777" w:rsidR="00436457" w:rsidRPr="00D73B7D" w:rsidRDefault="00436457" w:rsidP="00350E5C">
                  <w:pPr>
                    <w:framePr w:hSpace="141" w:wrap="around" w:hAnchor="margin" w:xAlign="center" w:y="1656"/>
                    <w:tabs>
                      <w:tab w:val="left" w:pos="-120"/>
                      <w:tab w:val="left" w:pos="211"/>
                      <w:tab w:val="left" w:pos="459"/>
                    </w:tabs>
                    <w:spacing w:before="40" w:after="54" w:line="240" w:lineRule="auto"/>
                    <w:jc w:val="right"/>
                    <w:rPr>
                      <w:rFonts w:ascii="Arial" w:eastAsia="Times New Roman" w:hAnsi="Arial" w:cs="Times New Roman"/>
                      <w:spacing w:val="-2"/>
                      <w:sz w:val="20"/>
                      <w:szCs w:val="20"/>
                      <w:lang w:val="nl-NL" w:eastAsia="nl-NL"/>
                    </w:rPr>
                  </w:pPr>
                  <w:r w:rsidRPr="00D73B7D">
                    <w:rPr>
                      <w:rFonts w:ascii="Arial" w:eastAsia="Times New Roman" w:hAnsi="Arial" w:cs="Times New Roman"/>
                      <w:spacing w:val="-2"/>
                      <w:sz w:val="20"/>
                      <w:szCs w:val="20"/>
                      <w:lang w:val="nl-NL" w:eastAsia="nl-NL"/>
                    </w:rPr>
                    <w:t>24,0000</w:t>
                  </w:r>
                </w:p>
              </w:tc>
              <w:tc>
                <w:tcPr>
                  <w:tcW w:w="1255" w:type="dxa"/>
                  <w:tcBorders>
                    <w:left w:val="single" w:sz="4" w:space="0" w:color="auto"/>
                    <w:right w:val="single" w:sz="4" w:space="0" w:color="auto"/>
                  </w:tcBorders>
                  <w:shd w:val="clear" w:color="auto" w:fill="auto"/>
                  <w:vAlign w:val="center"/>
                </w:tcPr>
                <w:p w14:paraId="3FC9B1D6" w14:textId="77777777" w:rsidR="00436457" w:rsidRPr="00D73B7D" w:rsidRDefault="00436457" w:rsidP="00350E5C">
                  <w:pPr>
                    <w:framePr w:hSpace="141" w:wrap="around" w:hAnchor="margin" w:xAlign="center" w:y="1656"/>
                    <w:tabs>
                      <w:tab w:val="left" w:pos="-120"/>
                      <w:tab w:val="left" w:pos="211"/>
                      <w:tab w:val="left" w:pos="459"/>
                    </w:tabs>
                    <w:spacing w:before="40" w:after="54" w:line="240" w:lineRule="auto"/>
                    <w:jc w:val="right"/>
                    <w:rPr>
                      <w:rFonts w:ascii="Arial" w:eastAsia="Times New Roman" w:hAnsi="Arial" w:cs="Times New Roman"/>
                      <w:spacing w:val="-2"/>
                      <w:sz w:val="20"/>
                      <w:szCs w:val="20"/>
                      <w:lang w:val="nl-NL" w:eastAsia="nl-NL"/>
                    </w:rPr>
                  </w:pPr>
                  <w:r w:rsidRPr="00D73B7D">
                    <w:rPr>
                      <w:rFonts w:ascii="Arial" w:eastAsia="Times New Roman" w:hAnsi="Arial" w:cs="Times New Roman"/>
                      <w:spacing w:val="-2"/>
                      <w:sz w:val="20"/>
                      <w:szCs w:val="20"/>
                      <w:lang w:val="nl-NL" w:eastAsia="nl-NL"/>
                    </w:rPr>
                    <w:t>24,0000</w:t>
                  </w:r>
                </w:p>
              </w:tc>
              <w:tc>
                <w:tcPr>
                  <w:tcW w:w="1101" w:type="dxa"/>
                  <w:tcBorders>
                    <w:left w:val="single" w:sz="4" w:space="0" w:color="auto"/>
                    <w:right w:val="single" w:sz="4" w:space="0" w:color="auto"/>
                  </w:tcBorders>
                  <w:vAlign w:val="center"/>
                </w:tcPr>
                <w:p w14:paraId="37B847F1" w14:textId="77777777" w:rsidR="00436457" w:rsidRPr="00D73B7D" w:rsidRDefault="00436457" w:rsidP="00350E5C">
                  <w:pPr>
                    <w:framePr w:hSpace="141" w:wrap="around" w:hAnchor="margin" w:xAlign="center" w:y="1656"/>
                    <w:tabs>
                      <w:tab w:val="left" w:pos="-120"/>
                      <w:tab w:val="left" w:pos="211"/>
                      <w:tab w:val="left" w:pos="459"/>
                    </w:tabs>
                    <w:spacing w:before="40" w:after="54" w:line="240" w:lineRule="auto"/>
                    <w:rPr>
                      <w:rFonts w:ascii="Arial" w:eastAsia="Times New Roman" w:hAnsi="Arial" w:cs="Times New Roman"/>
                      <w:spacing w:val="-2"/>
                      <w:sz w:val="20"/>
                      <w:szCs w:val="20"/>
                      <w:lang w:val="nl-NL" w:eastAsia="nl-NL"/>
                    </w:rPr>
                  </w:pPr>
                </w:p>
              </w:tc>
              <w:tc>
                <w:tcPr>
                  <w:tcW w:w="1088" w:type="dxa"/>
                  <w:tcBorders>
                    <w:left w:val="single" w:sz="4" w:space="0" w:color="auto"/>
                    <w:right w:val="single" w:sz="4" w:space="0" w:color="auto"/>
                  </w:tcBorders>
                  <w:vAlign w:val="center"/>
                </w:tcPr>
                <w:p w14:paraId="33ACC34A" w14:textId="77777777" w:rsidR="00436457" w:rsidRPr="00D73B7D" w:rsidRDefault="00436457" w:rsidP="00350E5C">
                  <w:pPr>
                    <w:framePr w:hSpace="141" w:wrap="around" w:hAnchor="margin" w:xAlign="center" w:y="1656"/>
                    <w:tabs>
                      <w:tab w:val="left" w:pos="-120"/>
                      <w:tab w:val="left" w:pos="211"/>
                      <w:tab w:val="left" w:pos="459"/>
                    </w:tabs>
                    <w:spacing w:before="40" w:after="54" w:line="240" w:lineRule="auto"/>
                    <w:rPr>
                      <w:rFonts w:ascii="Arial" w:eastAsia="Times New Roman" w:hAnsi="Arial" w:cs="Times New Roman"/>
                      <w:spacing w:val="-2"/>
                      <w:sz w:val="20"/>
                      <w:szCs w:val="20"/>
                      <w:lang w:val="nl-NL" w:eastAsia="nl-NL"/>
                    </w:rPr>
                  </w:pPr>
                </w:p>
              </w:tc>
            </w:tr>
            <w:tr w:rsidR="00436457" w:rsidRPr="00D73B7D" w14:paraId="4800AD5B" w14:textId="77777777" w:rsidTr="00350E5C">
              <w:tc>
                <w:tcPr>
                  <w:tcW w:w="979" w:type="dxa"/>
                  <w:tcBorders>
                    <w:left w:val="single" w:sz="4" w:space="0" w:color="auto"/>
                    <w:bottom w:val="single" w:sz="4" w:space="0" w:color="auto"/>
                    <w:right w:val="single" w:sz="4" w:space="0" w:color="auto"/>
                  </w:tcBorders>
                </w:tcPr>
                <w:p w14:paraId="1BE5F814" w14:textId="77777777" w:rsidR="00436457" w:rsidRPr="00D73B7D" w:rsidRDefault="00436457" w:rsidP="00350E5C">
                  <w:pPr>
                    <w:framePr w:hSpace="141" w:wrap="around" w:hAnchor="margin" w:xAlign="center" w:y="1656"/>
                    <w:tabs>
                      <w:tab w:val="left" w:pos="-120"/>
                      <w:tab w:val="left" w:pos="211"/>
                      <w:tab w:val="left" w:pos="459"/>
                    </w:tabs>
                    <w:spacing w:before="40" w:after="54" w:line="240" w:lineRule="auto"/>
                    <w:rPr>
                      <w:rFonts w:ascii="Arial" w:eastAsia="Times New Roman" w:hAnsi="Arial" w:cs="Times New Roman"/>
                      <w:spacing w:val="-2"/>
                      <w:sz w:val="20"/>
                      <w:szCs w:val="20"/>
                      <w:lang w:val="nl-NL" w:eastAsia="nl-NL"/>
                    </w:rPr>
                  </w:pPr>
                </w:p>
              </w:tc>
              <w:tc>
                <w:tcPr>
                  <w:tcW w:w="1299" w:type="dxa"/>
                  <w:tcBorders>
                    <w:left w:val="single" w:sz="4" w:space="0" w:color="auto"/>
                    <w:bottom w:val="single" w:sz="4" w:space="0" w:color="auto"/>
                    <w:right w:val="single" w:sz="4" w:space="0" w:color="auto"/>
                  </w:tcBorders>
                  <w:vAlign w:val="center"/>
                </w:tcPr>
                <w:p w14:paraId="606AE9FC" w14:textId="77777777" w:rsidR="00436457" w:rsidRPr="00D73B7D" w:rsidRDefault="00436457" w:rsidP="00350E5C">
                  <w:pPr>
                    <w:framePr w:hSpace="141" w:wrap="around" w:hAnchor="margin" w:xAlign="center" w:y="1656"/>
                    <w:tabs>
                      <w:tab w:val="left" w:pos="-120"/>
                      <w:tab w:val="left" w:pos="211"/>
                      <w:tab w:val="left" w:pos="459"/>
                    </w:tabs>
                    <w:spacing w:before="40" w:after="54" w:line="240" w:lineRule="auto"/>
                    <w:rPr>
                      <w:rFonts w:ascii="Arial" w:eastAsia="Times New Roman" w:hAnsi="Arial" w:cs="Times New Roman"/>
                      <w:spacing w:val="-2"/>
                      <w:sz w:val="20"/>
                      <w:szCs w:val="20"/>
                      <w:lang w:val="nl-NL" w:eastAsia="nl-NL"/>
                    </w:rPr>
                  </w:pPr>
                  <w:r w:rsidRPr="00D73B7D">
                    <w:rPr>
                      <w:rFonts w:ascii="Arial" w:eastAsia="Times New Roman" w:hAnsi="Arial" w:cs="Times New Roman"/>
                      <w:spacing w:val="-2"/>
                      <w:sz w:val="20"/>
                      <w:szCs w:val="20"/>
                      <w:lang w:val="nl-NL" w:eastAsia="nl-NL"/>
                    </w:rPr>
                    <w:t>7002-694</w:t>
                  </w:r>
                </w:p>
              </w:tc>
              <w:tc>
                <w:tcPr>
                  <w:tcW w:w="3194" w:type="dxa"/>
                  <w:tcBorders>
                    <w:left w:val="single" w:sz="4" w:space="0" w:color="auto"/>
                    <w:bottom w:val="single" w:sz="4" w:space="0" w:color="auto"/>
                    <w:right w:val="single" w:sz="4" w:space="0" w:color="auto"/>
                  </w:tcBorders>
                  <w:vAlign w:val="center"/>
                </w:tcPr>
                <w:p w14:paraId="009F56C5" w14:textId="77777777" w:rsidR="00436457" w:rsidRPr="00D73B7D" w:rsidRDefault="00436457" w:rsidP="00350E5C">
                  <w:pPr>
                    <w:framePr w:hSpace="141" w:wrap="around" w:hAnchor="margin" w:xAlign="center" w:y="1656"/>
                    <w:tabs>
                      <w:tab w:val="left" w:pos="-120"/>
                      <w:tab w:val="left" w:pos="211"/>
                      <w:tab w:val="left" w:pos="459"/>
                    </w:tabs>
                    <w:spacing w:before="40" w:after="54" w:line="240" w:lineRule="auto"/>
                    <w:rPr>
                      <w:rFonts w:ascii="Arial" w:eastAsia="Times New Roman" w:hAnsi="Arial" w:cs="Times New Roman"/>
                      <w:spacing w:val="-2"/>
                      <w:sz w:val="20"/>
                      <w:szCs w:val="20"/>
                      <w:lang w:val="nl-NL" w:eastAsia="nl-NL"/>
                    </w:rPr>
                  </w:pPr>
                  <w:r w:rsidRPr="00D73B7D">
                    <w:rPr>
                      <w:rFonts w:ascii="Arial" w:eastAsia="Times New Roman" w:hAnsi="Arial" w:cs="Times New Roman"/>
                      <w:spacing w:val="-2"/>
                      <w:sz w:val="20"/>
                      <w:szCs w:val="20"/>
                      <w:lang w:val="nl-NL" w:eastAsia="nl-NL"/>
                    </w:rPr>
                    <w:t>** 400 g</w:t>
                  </w:r>
                </w:p>
              </w:tc>
              <w:tc>
                <w:tcPr>
                  <w:tcW w:w="695" w:type="dxa"/>
                  <w:tcBorders>
                    <w:left w:val="single" w:sz="4" w:space="0" w:color="auto"/>
                    <w:bottom w:val="single" w:sz="4" w:space="0" w:color="auto"/>
                    <w:right w:val="single" w:sz="4" w:space="0" w:color="auto"/>
                  </w:tcBorders>
                  <w:vAlign w:val="center"/>
                </w:tcPr>
                <w:p w14:paraId="7BD07E75" w14:textId="77777777" w:rsidR="00436457" w:rsidRPr="00D73B7D" w:rsidRDefault="00436457" w:rsidP="00350E5C">
                  <w:pPr>
                    <w:framePr w:hSpace="141" w:wrap="around" w:hAnchor="margin" w:xAlign="center" w:y="1656"/>
                    <w:tabs>
                      <w:tab w:val="left" w:pos="-120"/>
                      <w:tab w:val="left" w:pos="211"/>
                      <w:tab w:val="left" w:pos="459"/>
                    </w:tabs>
                    <w:spacing w:before="40" w:after="54" w:line="240" w:lineRule="auto"/>
                    <w:rPr>
                      <w:rFonts w:ascii="Arial" w:eastAsia="Times New Roman" w:hAnsi="Arial" w:cs="Times New Roman"/>
                      <w:spacing w:val="-2"/>
                      <w:sz w:val="20"/>
                      <w:szCs w:val="20"/>
                      <w:lang w:val="nl-NL" w:eastAsia="nl-NL"/>
                    </w:rPr>
                  </w:pPr>
                </w:p>
              </w:tc>
              <w:tc>
                <w:tcPr>
                  <w:tcW w:w="1265" w:type="dxa"/>
                  <w:tcBorders>
                    <w:left w:val="single" w:sz="4" w:space="0" w:color="auto"/>
                    <w:bottom w:val="single" w:sz="4" w:space="0" w:color="auto"/>
                    <w:right w:val="single" w:sz="4" w:space="0" w:color="auto"/>
                  </w:tcBorders>
                  <w:shd w:val="clear" w:color="auto" w:fill="auto"/>
                  <w:vAlign w:val="center"/>
                </w:tcPr>
                <w:p w14:paraId="089045DF" w14:textId="77777777" w:rsidR="00436457" w:rsidRPr="00D73B7D" w:rsidRDefault="00436457" w:rsidP="00350E5C">
                  <w:pPr>
                    <w:framePr w:hSpace="141" w:wrap="around" w:hAnchor="margin" w:xAlign="center" w:y="1656"/>
                    <w:tabs>
                      <w:tab w:val="left" w:pos="-120"/>
                      <w:tab w:val="left" w:pos="211"/>
                      <w:tab w:val="left" w:pos="459"/>
                    </w:tabs>
                    <w:spacing w:before="40" w:after="54" w:line="240" w:lineRule="auto"/>
                    <w:jc w:val="right"/>
                    <w:rPr>
                      <w:rFonts w:ascii="Arial" w:eastAsia="Times New Roman" w:hAnsi="Arial" w:cs="Times New Roman"/>
                      <w:spacing w:val="-2"/>
                      <w:sz w:val="20"/>
                      <w:szCs w:val="20"/>
                      <w:lang w:val="nl-NL" w:eastAsia="nl-NL"/>
                    </w:rPr>
                  </w:pPr>
                  <w:r w:rsidRPr="00D73B7D">
                    <w:rPr>
                      <w:rFonts w:ascii="Arial" w:eastAsia="Times New Roman" w:hAnsi="Arial" w:cs="Times New Roman"/>
                      <w:spacing w:val="-2"/>
                      <w:sz w:val="20"/>
                      <w:szCs w:val="20"/>
                      <w:lang w:val="nl-NL" w:eastAsia="nl-NL"/>
                    </w:rPr>
                    <w:t>22,4900</w:t>
                  </w:r>
                </w:p>
              </w:tc>
              <w:tc>
                <w:tcPr>
                  <w:tcW w:w="1255" w:type="dxa"/>
                  <w:tcBorders>
                    <w:left w:val="single" w:sz="4" w:space="0" w:color="auto"/>
                    <w:bottom w:val="single" w:sz="4" w:space="0" w:color="auto"/>
                    <w:right w:val="single" w:sz="4" w:space="0" w:color="auto"/>
                  </w:tcBorders>
                  <w:shd w:val="clear" w:color="auto" w:fill="auto"/>
                  <w:vAlign w:val="center"/>
                </w:tcPr>
                <w:p w14:paraId="21D5224D" w14:textId="77777777" w:rsidR="00436457" w:rsidRPr="00D73B7D" w:rsidRDefault="00436457" w:rsidP="00350E5C">
                  <w:pPr>
                    <w:framePr w:hSpace="141" w:wrap="around" w:hAnchor="margin" w:xAlign="center" w:y="1656"/>
                    <w:tabs>
                      <w:tab w:val="left" w:pos="-120"/>
                      <w:tab w:val="left" w:pos="211"/>
                      <w:tab w:val="left" w:pos="459"/>
                    </w:tabs>
                    <w:spacing w:before="40" w:after="54" w:line="240" w:lineRule="auto"/>
                    <w:jc w:val="right"/>
                    <w:rPr>
                      <w:rFonts w:ascii="Arial" w:eastAsia="Times New Roman" w:hAnsi="Arial" w:cs="Times New Roman"/>
                      <w:spacing w:val="-2"/>
                      <w:sz w:val="20"/>
                      <w:szCs w:val="20"/>
                      <w:lang w:val="nl-NL" w:eastAsia="nl-NL"/>
                    </w:rPr>
                  </w:pPr>
                  <w:r w:rsidRPr="00D73B7D">
                    <w:rPr>
                      <w:rFonts w:ascii="Arial" w:eastAsia="Times New Roman" w:hAnsi="Arial" w:cs="Times New Roman"/>
                      <w:spacing w:val="-2"/>
                      <w:sz w:val="20"/>
                      <w:szCs w:val="20"/>
                      <w:lang w:val="nl-NL" w:eastAsia="nl-NL"/>
                    </w:rPr>
                    <w:t>22,4900</w:t>
                  </w:r>
                </w:p>
              </w:tc>
              <w:tc>
                <w:tcPr>
                  <w:tcW w:w="1101" w:type="dxa"/>
                  <w:tcBorders>
                    <w:left w:val="single" w:sz="4" w:space="0" w:color="auto"/>
                    <w:bottom w:val="single" w:sz="4" w:space="0" w:color="auto"/>
                    <w:right w:val="single" w:sz="4" w:space="0" w:color="auto"/>
                  </w:tcBorders>
                  <w:vAlign w:val="center"/>
                </w:tcPr>
                <w:p w14:paraId="0891B6D9" w14:textId="77777777" w:rsidR="00436457" w:rsidRPr="00D73B7D" w:rsidRDefault="00436457" w:rsidP="00350E5C">
                  <w:pPr>
                    <w:framePr w:hSpace="141" w:wrap="around" w:hAnchor="margin" w:xAlign="center" w:y="1656"/>
                    <w:tabs>
                      <w:tab w:val="left" w:pos="-120"/>
                      <w:tab w:val="left" w:pos="211"/>
                      <w:tab w:val="left" w:pos="459"/>
                    </w:tabs>
                    <w:spacing w:before="40" w:after="54" w:line="240" w:lineRule="auto"/>
                    <w:rPr>
                      <w:rFonts w:ascii="Arial" w:eastAsia="Times New Roman" w:hAnsi="Arial" w:cs="Times New Roman"/>
                      <w:spacing w:val="-2"/>
                      <w:sz w:val="20"/>
                      <w:szCs w:val="20"/>
                      <w:lang w:val="nl-NL" w:eastAsia="nl-NL"/>
                    </w:rPr>
                  </w:pPr>
                </w:p>
              </w:tc>
              <w:tc>
                <w:tcPr>
                  <w:tcW w:w="1088" w:type="dxa"/>
                  <w:tcBorders>
                    <w:left w:val="single" w:sz="4" w:space="0" w:color="auto"/>
                    <w:bottom w:val="single" w:sz="4" w:space="0" w:color="auto"/>
                    <w:right w:val="single" w:sz="4" w:space="0" w:color="auto"/>
                  </w:tcBorders>
                  <w:vAlign w:val="center"/>
                </w:tcPr>
                <w:p w14:paraId="59205243" w14:textId="77777777" w:rsidR="00436457" w:rsidRPr="00D73B7D" w:rsidRDefault="00436457" w:rsidP="00350E5C">
                  <w:pPr>
                    <w:framePr w:hSpace="141" w:wrap="around" w:hAnchor="margin" w:xAlign="center" w:y="1656"/>
                    <w:tabs>
                      <w:tab w:val="left" w:pos="-120"/>
                      <w:tab w:val="left" w:pos="211"/>
                      <w:tab w:val="left" w:pos="459"/>
                    </w:tabs>
                    <w:spacing w:before="40" w:after="54" w:line="240" w:lineRule="auto"/>
                    <w:rPr>
                      <w:rFonts w:ascii="Arial" w:eastAsia="Times New Roman" w:hAnsi="Arial" w:cs="Times New Roman"/>
                      <w:spacing w:val="-2"/>
                      <w:sz w:val="20"/>
                      <w:szCs w:val="20"/>
                      <w:lang w:val="nl-NL" w:eastAsia="nl-NL"/>
                    </w:rPr>
                  </w:pPr>
                </w:p>
              </w:tc>
            </w:tr>
          </w:tbl>
          <w:p w14:paraId="5D074DCE" w14:textId="77777777" w:rsidR="00436457" w:rsidRPr="00D73B7D" w:rsidRDefault="00436457" w:rsidP="00350E5C">
            <w:pPr>
              <w:jc w:val="both"/>
              <w:rPr>
                <w:rFonts w:ascii="Arial" w:eastAsia="Times New Roman" w:hAnsi="Arial" w:cs="Arial"/>
                <w:spacing w:val="-3"/>
                <w:sz w:val="20"/>
                <w:szCs w:val="20"/>
                <w:lang w:val="nl-NL"/>
              </w:rPr>
            </w:pPr>
          </w:p>
        </w:tc>
      </w:tr>
      <w:tr w:rsidR="00436457" w:rsidRPr="00D73B7D" w14:paraId="7AC8FD7D" w14:textId="77777777" w:rsidTr="00350E5C">
        <w:trPr>
          <w:trHeight w:val="193"/>
        </w:trPr>
        <w:tc>
          <w:tcPr>
            <w:tcW w:w="2500" w:type="pct"/>
          </w:tcPr>
          <w:p w14:paraId="59E72044" w14:textId="77777777" w:rsidR="00436457" w:rsidRPr="00D73B7D" w:rsidRDefault="00436457" w:rsidP="00350E5C">
            <w:pPr>
              <w:jc w:val="both"/>
              <w:rPr>
                <w:rFonts w:ascii="Arial" w:eastAsia="Times New Roman" w:hAnsi="Arial" w:cs="Arial"/>
                <w:spacing w:val="-3"/>
                <w:sz w:val="20"/>
                <w:szCs w:val="20"/>
                <w:lang w:val="nl-NL"/>
              </w:rPr>
            </w:pPr>
          </w:p>
        </w:tc>
        <w:tc>
          <w:tcPr>
            <w:tcW w:w="2500" w:type="pct"/>
          </w:tcPr>
          <w:p w14:paraId="12CDC346" w14:textId="77777777" w:rsidR="00436457" w:rsidRPr="00D73B7D" w:rsidRDefault="00436457" w:rsidP="00350E5C">
            <w:pPr>
              <w:jc w:val="both"/>
              <w:rPr>
                <w:rFonts w:ascii="Arial" w:eastAsia="Times New Roman" w:hAnsi="Arial" w:cs="Arial"/>
                <w:spacing w:val="-3"/>
                <w:sz w:val="20"/>
                <w:szCs w:val="20"/>
                <w:lang w:val="nl-NL"/>
              </w:rPr>
            </w:pPr>
          </w:p>
        </w:tc>
      </w:tr>
      <w:tr w:rsidR="00436457" w:rsidRPr="00D73B7D" w14:paraId="6412F6D1" w14:textId="77777777" w:rsidTr="00350E5C">
        <w:trPr>
          <w:trHeight w:val="193"/>
        </w:trPr>
        <w:tc>
          <w:tcPr>
            <w:tcW w:w="2500" w:type="pct"/>
          </w:tcPr>
          <w:p w14:paraId="0BB192EF" w14:textId="77777777" w:rsidR="00436457" w:rsidRPr="00D73B7D" w:rsidRDefault="00436457" w:rsidP="00350E5C">
            <w:pPr>
              <w:jc w:val="both"/>
              <w:rPr>
                <w:rFonts w:ascii="Arial" w:hAnsi="Arial" w:cs="Arial"/>
                <w:b/>
                <w:spacing w:val="-3"/>
                <w:sz w:val="20"/>
                <w:szCs w:val="20"/>
              </w:rPr>
            </w:pPr>
            <w:r w:rsidRPr="00D73B7D">
              <w:rPr>
                <w:rFonts w:ascii="Arial" w:hAnsi="Arial" w:cs="Arial"/>
                <w:b/>
                <w:spacing w:val="-3"/>
                <w:sz w:val="20"/>
                <w:szCs w:val="20"/>
              </w:rPr>
              <w:t xml:space="preserve">Art. 4. </w:t>
            </w:r>
            <w:r w:rsidRPr="00D73B7D">
              <w:rPr>
                <w:rFonts w:ascii="Arial" w:hAnsi="Arial" w:cs="Arial"/>
                <w:spacing w:val="-3"/>
                <w:sz w:val="20"/>
                <w:szCs w:val="20"/>
              </w:rPr>
              <w:t>Le présent arrêté entre en vigueur le premier jour du mois qui suit l’expiration d’un délai de dix jours prenant cours le jour suivant sa publication au Moniteur belge</w:t>
            </w:r>
            <w:r w:rsidRPr="00D73B7D">
              <w:rPr>
                <w:rFonts w:ascii="Arial" w:eastAsia="Times New Roman" w:hAnsi="Arial" w:cs="Arial"/>
                <w:sz w:val="20"/>
                <w:szCs w:val="20"/>
              </w:rPr>
              <w:t>.</w:t>
            </w:r>
          </w:p>
        </w:tc>
        <w:tc>
          <w:tcPr>
            <w:tcW w:w="2500" w:type="pct"/>
          </w:tcPr>
          <w:p w14:paraId="365E8B4E" w14:textId="77777777" w:rsidR="00436457" w:rsidRPr="00D73B7D" w:rsidRDefault="00436457" w:rsidP="00350E5C">
            <w:pPr>
              <w:jc w:val="both"/>
              <w:rPr>
                <w:rFonts w:ascii="Arial" w:hAnsi="Arial" w:cs="Arial"/>
                <w:b/>
                <w:spacing w:val="-3"/>
                <w:sz w:val="20"/>
                <w:szCs w:val="20"/>
                <w:lang w:val="nl-NL"/>
              </w:rPr>
            </w:pPr>
            <w:r w:rsidRPr="00D73B7D">
              <w:rPr>
                <w:rFonts w:ascii="Arial" w:hAnsi="Arial" w:cs="Arial"/>
                <w:b/>
                <w:spacing w:val="-3"/>
                <w:sz w:val="20"/>
                <w:szCs w:val="20"/>
                <w:lang w:val="nl-NL"/>
              </w:rPr>
              <w:t xml:space="preserve">Art. 4. </w:t>
            </w:r>
            <w:r w:rsidRPr="00D73B7D">
              <w:rPr>
                <w:rFonts w:ascii="Arial" w:hAnsi="Arial" w:cs="Arial"/>
                <w:spacing w:val="-3"/>
                <w:sz w:val="20"/>
                <w:szCs w:val="20"/>
                <w:lang w:val="nl-BE"/>
              </w:rPr>
              <w:t>Dit besluit treedt in werking op de eerste dag van de maand die volgt op het verstrijken van een termijn van tien dagen die ingaat de dag na de bekendmaking ervan in het Belgisch Staatsblad.</w:t>
            </w:r>
          </w:p>
        </w:tc>
      </w:tr>
      <w:tr w:rsidR="00436457" w:rsidRPr="00D73B7D" w14:paraId="2DC5CFCD" w14:textId="77777777" w:rsidTr="00350E5C">
        <w:trPr>
          <w:trHeight w:val="193"/>
        </w:trPr>
        <w:tc>
          <w:tcPr>
            <w:tcW w:w="2500" w:type="pct"/>
          </w:tcPr>
          <w:p w14:paraId="469394B4" w14:textId="77777777" w:rsidR="00436457" w:rsidRPr="00D73B7D" w:rsidRDefault="00436457" w:rsidP="00350E5C">
            <w:pPr>
              <w:jc w:val="both"/>
              <w:rPr>
                <w:rFonts w:ascii="Arial" w:hAnsi="Arial" w:cs="Arial"/>
                <w:b/>
                <w:spacing w:val="-3"/>
                <w:sz w:val="20"/>
                <w:szCs w:val="20"/>
                <w:lang w:val="nl-NL"/>
              </w:rPr>
            </w:pPr>
          </w:p>
        </w:tc>
        <w:tc>
          <w:tcPr>
            <w:tcW w:w="2500" w:type="pct"/>
          </w:tcPr>
          <w:p w14:paraId="26BCA2FF" w14:textId="77777777" w:rsidR="00436457" w:rsidRPr="00D73B7D" w:rsidRDefault="00436457" w:rsidP="00350E5C">
            <w:pPr>
              <w:jc w:val="both"/>
              <w:rPr>
                <w:rFonts w:ascii="Arial" w:hAnsi="Arial" w:cs="Arial"/>
                <w:b/>
                <w:spacing w:val="-3"/>
                <w:sz w:val="20"/>
                <w:szCs w:val="20"/>
                <w:lang w:val="nl-NL"/>
              </w:rPr>
            </w:pPr>
          </w:p>
        </w:tc>
      </w:tr>
      <w:tr w:rsidR="00436457" w:rsidRPr="00D73B7D" w14:paraId="3EA897CC" w14:textId="77777777" w:rsidTr="00350E5C">
        <w:trPr>
          <w:trHeight w:val="193"/>
        </w:trPr>
        <w:tc>
          <w:tcPr>
            <w:tcW w:w="2500" w:type="pct"/>
          </w:tcPr>
          <w:p w14:paraId="18C1CA09" w14:textId="77777777" w:rsidR="00436457" w:rsidRPr="00D73B7D" w:rsidRDefault="00436457" w:rsidP="00350E5C">
            <w:pPr>
              <w:jc w:val="both"/>
              <w:rPr>
                <w:rFonts w:ascii="Arial" w:hAnsi="Arial" w:cs="Arial"/>
                <w:b/>
                <w:spacing w:val="-3"/>
                <w:sz w:val="20"/>
                <w:szCs w:val="20"/>
              </w:rPr>
            </w:pPr>
            <w:r w:rsidRPr="00D73B7D">
              <w:rPr>
                <w:rFonts w:ascii="Arial" w:eastAsia="Times New Roman" w:hAnsi="Arial" w:cs="Times New Roman"/>
                <w:sz w:val="20"/>
                <w:szCs w:val="20"/>
              </w:rPr>
              <w:t>Bruxelles, le xxx</w:t>
            </w:r>
          </w:p>
        </w:tc>
        <w:tc>
          <w:tcPr>
            <w:tcW w:w="2500" w:type="pct"/>
          </w:tcPr>
          <w:p w14:paraId="5D707796" w14:textId="77777777" w:rsidR="00436457" w:rsidRPr="00D73B7D" w:rsidRDefault="00436457" w:rsidP="00350E5C">
            <w:pPr>
              <w:jc w:val="both"/>
              <w:rPr>
                <w:rFonts w:ascii="Arial" w:hAnsi="Arial" w:cs="Arial"/>
                <w:b/>
                <w:spacing w:val="-3"/>
                <w:sz w:val="20"/>
                <w:szCs w:val="20"/>
                <w:lang w:val="nl-NL"/>
              </w:rPr>
            </w:pPr>
            <w:r w:rsidRPr="00D73B7D">
              <w:rPr>
                <w:rFonts w:ascii="Arial" w:eastAsia="Times New Roman" w:hAnsi="Arial" w:cs="Times New Roman"/>
                <w:sz w:val="20"/>
                <w:szCs w:val="20"/>
              </w:rPr>
              <w:t>Brussel, xxx</w:t>
            </w:r>
          </w:p>
        </w:tc>
      </w:tr>
      <w:tr w:rsidR="00436457" w:rsidRPr="00D73B7D" w14:paraId="5330D72C" w14:textId="77777777" w:rsidTr="00350E5C">
        <w:trPr>
          <w:trHeight w:val="3391"/>
        </w:trPr>
        <w:tc>
          <w:tcPr>
            <w:tcW w:w="2500" w:type="pct"/>
          </w:tcPr>
          <w:p w14:paraId="64D452EF" w14:textId="77777777" w:rsidR="00436457" w:rsidRPr="00D73B7D" w:rsidRDefault="00436457" w:rsidP="00350E5C">
            <w:pPr>
              <w:jc w:val="both"/>
              <w:rPr>
                <w:rFonts w:ascii="Arial" w:eastAsia="Times New Roman" w:hAnsi="Arial" w:cs="Times New Roman"/>
                <w:sz w:val="20"/>
                <w:szCs w:val="20"/>
              </w:rPr>
            </w:pPr>
          </w:p>
        </w:tc>
        <w:tc>
          <w:tcPr>
            <w:tcW w:w="2500" w:type="pct"/>
          </w:tcPr>
          <w:p w14:paraId="407E9542" w14:textId="77777777" w:rsidR="00436457" w:rsidRPr="00D73B7D" w:rsidRDefault="00436457" w:rsidP="00350E5C">
            <w:pPr>
              <w:jc w:val="both"/>
              <w:rPr>
                <w:rFonts w:ascii="Arial" w:eastAsia="Times New Roman" w:hAnsi="Arial" w:cs="Times New Roman"/>
                <w:sz w:val="20"/>
                <w:szCs w:val="20"/>
              </w:rPr>
            </w:pPr>
          </w:p>
        </w:tc>
      </w:tr>
      <w:tr w:rsidR="00436457" w:rsidRPr="00D73B7D" w14:paraId="1E949B20" w14:textId="77777777" w:rsidTr="00350E5C">
        <w:trPr>
          <w:trHeight w:val="193"/>
        </w:trPr>
        <w:tc>
          <w:tcPr>
            <w:tcW w:w="5000" w:type="pct"/>
            <w:gridSpan w:val="2"/>
          </w:tcPr>
          <w:p w14:paraId="13BB96CB" w14:textId="77777777" w:rsidR="00436457" w:rsidRPr="00D73B7D" w:rsidRDefault="00436457" w:rsidP="00350E5C">
            <w:pPr>
              <w:jc w:val="center"/>
              <w:rPr>
                <w:rFonts w:ascii="Arial" w:eastAsia="Times New Roman" w:hAnsi="Arial" w:cs="Times New Roman"/>
                <w:sz w:val="20"/>
                <w:szCs w:val="20"/>
              </w:rPr>
            </w:pPr>
            <w:r w:rsidRPr="00D73B7D">
              <w:rPr>
                <w:rFonts w:ascii="Arial" w:eastAsia="Times New Roman" w:hAnsi="Arial" w:cs="Times New Roman"/>
                <w:sz w:val="20"/>
                <w:szCs w:val="20"/>
              </w:rPr>
              <w:t>Frank Vandenbroucke</w:t>
            </w:r>
          </w:p>
        </w:tc>
      </w:tr>
    </w:tbl>
    <w:p w14:paraId="460FE900" w14:textId="77777777" w:rsidR="00436457" w:rsidRPr="00D73B7D" w:rsidRDefault="00436457" w:rsidP="00436457">
      <w:pPr>
        <w:keepNext/>
        <w:outlineLvl w:val="3"/>
        <w:rPr>
          <w:rFonts w:cstheme="minorHAnsi"/>
          <w:b/>
          <w:sz w:val="20"/>
          <w:szCs w:val="20"/>
          <w:lang w:val="nl-NL" w:eastAsia="nl-NL"/>
        </w:rPr>
      </w:pPr>
    </w:p>
    <w:p w14:paraId="6B6A7EB0" w14:textId="77777777" w:rsidR="00436457" w:rsidRPr="00D73B7D" w:rsidRDefault="00436457" w:rsidP="00436457">
      <w:pPr>
        <w:spacing w:after="160" w:line="259" w:lineRule="auto"/>
        <w:rPr>
          <w:rFonts w:ascii="Arial" w:hAnsi="Arial" w:cs="Arial"/>
          <w:b/>
          <w:sz w:val="20"/>
          <w:szCs w:val="20"/>
          <w:lang w:eastAsia="nl-NL"/>
        </w:rPr>
      </w:pPr>
      <w:r w:rsidRPr="00D73B7D">
        <w:rPr>
          <w:rFonts w:cstheme="minorHAnsi"/>
          <w:b/>
          <w:sz w:val="20"/>
          <w:szCs w:val="20"/>
          <w:lang w:val="fr-FR" w:eastAsia="nl-NL"/>
        </w:rPr>
        <w:br w:type="page"/>
      </w:r>
      <w:r w:rsidRPr="00D73B7D">
        <w:rPr>
          <w:rFonts w:ascii="Arial" w:hAnsi="Arial" w:cs="Arial"/>
          <w:b/>
          <w:sz w:val="20"/>
          <w:szCs w:val="20"/>
          <w:lang w:eastAsia="nl-NL"/>
        </w:rPr>
        <w:lastRenderedPageBreak/>
        <w:t>C12)</w:t>
      </w:r>
      <w:r w:rsidRPr="00D73B7D">
        <w:rPr>
          <w:rFonts w:cstheme="minorHAnsi"/>
          <w:b/>
          <w:sz w:val="20"/>
          <w:szCs w:val="20"/>
          <w:lang w:eastAsia="nl-NL"/>
        </w:rPr>
        <w:t xml:space="preserve"> </w:t>
      </w:r>
      <w:r w:rsidRPr="00D73B7D">
        <w:rPr>
          <w:rFonts w:ascii="Arial" w:hAnsi="Arial" w:cs="Arial"/>
          <w:b/>
          <w:sz w:val="20"/>
          <w:szCs w:val="20"/>
          <w:lang w:eastAsia="nl-NL"/>
        </w:rPr>
        <w:t xml:space="preserve">Demande de remboursement des formules à base d'hydrolysats extensifs issues du lait de vache </w:t>
      </w:r>
    </w:p>
    <w:p w14:paraId="6F8B1009" w14:textId="77777777" w:rsidR="00436457" w:rsidRPr="00D73B7D" w:rsidRDefault="00436457" w:rsidP="00436457">
      <w:pPr>
        <w:rPr>
          <w:rFonts w:ascii="Arial" w:hAnsi="Arial" w:cs="Arial"/>
          <w:sz w:val="20"/>
          <w:szCs w:val="20"/>
          <w:u w:val="single"/>
          <w:lang w:eastAsia="nl-NL"/>
        </w:rPr>
      </w:pPr>
    </w:p>
    <w:p w14:paraId="44F30AE7" w14:textId="77777777" w:rsidR="00436457" w:rsidRPr="00D73B7D" w:rsidRDefault="00436457" w:rsidP="00436457">
      <w:pPr>
        <w:rPr>
          <w:rFonts w:ascii="Arial" w:hAnsi="Arial" w:cs="Arial"/>
          <w:b/>
          <w:sz w:val="20"/>
          <w:szCs w:val="20"/>
          <w:lang w:eastAsia="nl-NL"/>
        </w:rPr>
      </w:pPr>
      <w:r w:rsidRPr="00D73B7D">
        <w:rPr>
          <w:rFonts w:ascii="Arial" w:hAnsi="Arial" w:cs="Arial"/>
          <w:b/>
          <w:sz w:val="20"/>
          <w:szCs w:val="20"/>
          <w:lang w:eastAsia="nl-NL"/>
        </w:rPr>
        <w:t>I. Identification du bénéficiaire</w:t>
      </w:r>
    </w:p>
    <w:p w14:paraId="3AF60D78" w14:textId="77777777" w:rsidR="00436457" w:rsidRPr="00D73B7D" w:rsidRDefault="00436457" w:rsidP="00436457">
      <w:pPr>
        <w:rPr>
          <w:rFonts w:ascii="Arial" w:hAnsi="Arial" w:cs="Arial"/>
          <w:sz w:val="20"/>
          <w:szCs w:val="20"/>
          <w:lang w:eastAsia="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436457" w:rsidRPr="00D73B7D" w14:paraId="2EB52A20" w14:textId="77777777" w:rsidTr="00350E5C">
        <w:trPr>
          <w:trHeight w:hRule="exact" w:val="400"/>
        </w:trPr>
        <w:tc>
          <w:tcPr>
            <w:tcW w:w="8522" w:type="dxa"/>
            <w:tcBorders>
              <w:top w:val="single" w:sz="4" w:space="0" w:color="auto"/>
            </w:tcBorders>
            <w:vAlign w:val="center"/>
          </w:tcPr>
          <w:p w14:paraId="0C6F8E5C" w14:textId="77777777" w:rsidR="00436457" w:rsidRPr="00D73B7D" w:rsidRDefault="00436457" w:rsidP="00350E5C">
            <w:pPr>
              <w:rPr>
                <w:rFonts w:ascii="Arial" w:hAnsi="Arial" w:cs="Arial"/>
                <w:sz w:val="20"/>
                <w:szCs w:val="20"/>
                <w:lang w:eastAsia="nl-NL"/>
              </w:rPr>
            </w:pPr>
            <w:r w:rsidRPr="00D73B7D">
              <w:rPr>
                <w:rFonts w:ascii="Arial" w:hAnsi="Arial" w:cs="Arial"/>
                <w:sz w:val="20"/>
                <w:szCs w:val="20"/>
                <w:lang w:eastAsia="nl-NL"/>
              </w:rPr>
              <w:t xml:space="preserve">Nom : </w:t>
            </w:r>
            <w:r w:rsidRPr="00D73B7D">
              <w:rPr>
                <w:rFonts w:ascii="Arial" w:hAnsi="Arial" w:cs="Arial"/>
                <w:sz w:val="20"/>
                <w:szCs w:val="20"/>
                <w:lang w:val="nl-NL" w:eastAsia="nl-NL"/>
              </w:rPr>
              <w:t>|_|_|_|_|_|_|_|_|_|_|_|_|_|_|_|_|_|_|_|_|_|_|_|_|_|_|_|_|_|_|_|_|_|_|_|_|_|_|_|_|</w:t>
            </w:r>
          </w:p>
        </w:tc>
      </w:tr>
      <w:tr w:rsidR="00436457" w:rsidRPr="00D73B7D" w14:paraId="51D26B91" w14:textId="77777777" w:rsidTr="00350E5C">
        <w:trPr>
          <w:trHeight w:hRule="exact" w:val="400"/>
        </w:trPr>
        <w:tc>
          <w:tcPr>
            <w:tcW w:w="8522" w:type="dxa"/>
            <w:vAlign w:val="center"/>
          </w:tcPr>
          <w:p w14:paraId="771DEB22" w14:textId="77777777" w:rsidR="00436457" w:rsidRPr="00D73B7D" w:rsidRDefault="00436457" w:rsidP="00350E5C">
            <w:pPr>
              <w:rPr>
                <w:rFonts w:ascii="Arial" w:hAnsi="Arial" w:cs="Arial"/>
                <w:sz w:val="20"/>
                <w:szCs w:val="20"/>
                <w:lang w:eastAsia="nl-NL"/>
              </w:rPr>
            </w:pPr>
            <w:r w:rsidRPr="00D73B7D">
              <w:rPr>
                <w:rFonts w:ascii="Arial" w:hAnsi="Arial" w:cs="Arial"/>
                <w:sz w:val="20"/>
                <w:szCs w:val="20"/>
                <w:lang w:eastAsia="nl-NL"/>
              </w:rPr>
              <w:t>Prénom :</w:t>
            </w:r>
            <w:r w:rsidRPr="00D73B7D">
              <w:rPr>
                <w:rFonts w:ascii="Arial" w:hAnsi="Arial" w:cs="Arial"/>
                <w:sz w:val="20"/>
                <w:szCs w:val="20"/>
                <w:lang w:val="nl-NL" w:eastAsia="nl-NL"/>
              </w:rPr>
              <w:t xml:space="preserve"> |_|_|_|_|_|_|_|_|_|_|_|_|_|_|_|_|_|_|_|_|_|_|_|_|_|_|_|_|_|_|_|_|_|_|_|_|_|_|</w:t>
            </w:r>
          </w:p>
        </w:tc>
      </w:tr>
      <w:tr w:rsidR="00436457" w:rsidRPr="00D73B7D" w14:paraId="034AF2BC" w14:textId="77777777" w:rsidTr="00350E5C">
        <w:trPr>
          <w:trHeight w:hRule="exact" w:val="400"/>
        </w:trPr>
        <w:tc>
          <w:tcPr>
            <w:tcW w:w="8522" w:type="dxa"/>
            <w:vAlign w:val="center"/>
          </w:tcPr>
          <w:p w14:paraId="10756907" w14:textId="77777777" w:rsidR="00436457" w:rsidRPr="00D73B7D" w:rsidRDefault="00436457" w:rsidP="00350E5C">
            <w:pPr>
              <w:rPr>
                <w:rFonts w:ascii="Arial" w:hAnsi="Arial" w:cs="Arial"/>
                <w:sz w:val="20"/>
                <w:szCs w:val="20"/>
                <w:lang w:eastAsia="nl-NL"/>
              </w:rPr>
            </w:pPr>
            <w:r w:rsidRPr="00D73B7D">
              <w:rPr>
                <w:rFonts w:ascii="Arial" w:hAnsi="Arial" w:cs="Arial"/>
                <w:sz w:val="20"/>
                <w:szCs w:val="20"/>
                <w:lang w:eastAsia="nl-NL"/>
              </w:rPr>
              <w:t>Adresse :</w:t>
            </w:r>
            <w:r w:rsidRPr="00D73B7D">
              <w:rPr>
                <w:rFonts w:ascii="Arial" w:hAnsi="Arial" w:cs="Arial"/>
                <w:sz w:val="20"/>
                <w:szCs w:val="20"/>
                <w:lang w:val="nl-NL" w:eastAsia="nl-NL"/>
              </w:rPr>
              <w:t xml:space="preserve"> |_|_|_|_|_|_|_|_|_|_|_|_|_|_|_|_|_|_|_|_|_|_|_|_|_|_|_|_|_|_|_|_|_|_|_|_|_|_|</w:t>
            </w:r>
          </w:p>
        </w:tc>
      </w:tr>
      <w:tr w:rsidR="00436457" w:rsidRPr="00D73B7D" w14:paraId="02C7C0CC" w14:textId="77777777" w:rsidTr="00350E5C">
        <w:trPr>
          <w:trHeight w:hRule="exact" w:val="400"/>
        </w:trPr>
        <w:tc>
          <w:tcPr>
            <w:tcW w:w="8522" w:type="dxa"/>
            <w:tcBorders>
              <w:bottom w:val="nil"/>
            </w:tcBorders>
            <w:vAlign w:val="center"/>
          </w:tcPr>
          <w:p w14:paraId="6D4ECAD2" w14:textId="77777777" w:rsidR="00436457" w:rsidRPr="00D73B7D" w:rsidRDefault="00436457" w:rsidP="00350E5C">
            <w:pPr>
              <w:rPr>
                <w:rFonts w:ascii="Arial" w:hAnsi="Arial" w:cs="Arial"/>
                <w:sz w:val="20"/>
                <w:szCs w:val="20"/>
                <w:lang w:eastAsia="nl-NL"/>
              </w:rPr>
            </w:pPr>
            <w:r w:rsidRPr="00D73B7D">
              <w:rPr>
                <w:rFonts w:ascii="Arial" w:hAnsi="Arial" w:cs="Arial"/>
                <w:sz w:val="20"/>
                <w:szCs w:val="20"/>
                <w:lang w:eastAsia="nl-NL"/>
              </w:rPr>
              <w:t>Date de naissance :</w:t>
            </w:r>
            <w:r w:rsidRPr="00D73B7D">
              <w:rPr>
                <w:rFonts w:ascii="Arial" w:hAnsi="Arial" w:cs="Arial"/>
                <w:sz w:val="20"/>
                <w:szCs w:val="20"/>
                <w:lang w:val="nl-NL" w:eastAsia="nl-NL"/>
              </w:rPr>
              <w:t xml:space="preserve"> |_|_|  |_|_|  |_|_|_|_|</w:t>
            </w:r>
          </w:p>
        </w:tc>
      </w:tr>
      <w:tr w:rsidR="00436457" w:rsidRPr="00D73B7D" w14:paraId="4E2D977A" w14:textId="77777777" w:rsidTr="00350E5C">
        <w:trPr>
          <w:trHeight w:hRule="exact" w:val="400"/>
        </w:trPr>
        <w:tc>
          <w:tcPr>
            <w:tcW w:w="8522" w:type="dxa"/>
            <w:tcBorders>
              <w:bottom w:val="single" w:sz="4" w:space="0" w:color="auto"/>
            </w:tcBorders>
            <w:vAlign w:val="center"/>
          </w:tcPr>
          <w:p w14:paraId="443C08E2" w14:textId="77777777" w:rsidR="00436457" w:rsidRPr="00D73B7D" w:rsidRDefault="00436457" w:rsidP="00350E5C">
            <w:pPr>
              <w:rPr>
                <w:rFonts w:ascii="Arial" w:hAnsi="Arial" w:cs="Arial"/>
                <w:sz w:val="20"/>
                <w:szCs w:val="20"/>
                <w:lang w:eastAsia="nl-NL"/>
              </w:rPr>
            </w:pPr>
            <w:r w:rsidRPr="00D73B7D">
              <w:rPr>
                <w:rFonts w:ascii="Arial" w:hAnsi="Arial" w:cs="Arial"/>
                <w:sz w:val="20"/>
                <w:szCs w:val="20"/>
                <w:lang w:eastAsia="nl-NL"/>
              </w:rPr>
              <w:t xml:space="preserve">NISS : </w:t>
            </w:r>
            <w:r w:rsidRPr="00D73B7D">
              <w:rPr>
                <w:rFonts w:ascii="Arial" w:hAnsi="Arial" w:cs="Arial"/>
                <w:sz w:val="20"/>
                <w:szCs w:val="20"/>
                <w:lang w:val="nl-NL" w:eastAsia="nl-NL"/>
              </w:rPr>
              <w:t>|_|_|_|_|_|_|  |_|_|_|  |_|_|</w:t>
            </w:r>
          </w:p>
        </w:tc>
      </w:tr>
      <w:tr w:rsidR="00436457" w:rsidRPr="00D73B7D" w14:paraId="46E8C8C0" w14:textId="77777777" w:rsidTr="00350E5C">
        <w:trPr>
          <w:trHeight w:hRule="exact" w:val="300"/>
        </w:trPr>
        <w:tc>
          <w:tcPr>
            <w:tcW w:w="8522" w:type="dxa"/>
            <w:tcBorders>
              <w:top w:val="nil"/>
              <w:left w:val="nil"/>
              <w:bottom w:val="nil"/>
              <w:right w:val="nil"/>
            </w:tcBorders>
          </w:tcPr>
          <w:p w14:paraId="4618F7D7" w14:textId="77777777" w:rsidR="00436457" w:rsidRPr="00D73B7D" w:rsidRDefault="00436457" w:rsidP="00350E5C">
            <w:pPr>
              <w:rPr>
                <w:rFonts w:ascii="Arial" w:hAnsi="Arial" w:cs="Arial"/>
                <w:sz w:val="20"/>
                <w:szCs w:val="20"/>
                <w:lang w:eastAsia="nl-NL"/>
              </w:rPr>
            </w:pPr>
          </w:p>
        </w:tc>
      </w:tr>
    </w:tbl>
    <w:p w14:paraId="6B6A38D3" w14:textId="77777777" w:rsidR="00436457" w:rsidRPr="00D73B7D" w:rsidRDefault="00436457" w:rsidP="00436457">
      <w:pPr>
        <w:jc w:val="both"/>
        <w:rPr>
          <w:rFonts w:ascii="Arial" w:hAnsi="Arial" w:cs="Arial"/>
          <w:b/>
          <w:sz w:val="20"/>
          <w:szCs w:val="20"/>
          <w:lang w:eastAsia="nl-NL"/>
        </w:rPr>
      </w:pPr>
    </w:p>
    <w:p w14:paraId="6512F701" w14:textId="77777777" w:rsidR="00436457" w:rsidRPr="00D73B7D" w:rsidRDefault="00436457" w:rsidP="00436457">
      <w:pPr>
        <w:jc w:val="both"/>
        <w:rPr>
          <w:rFonts w:ascii="Arial" w:hAnsi="Arial" w:cs="Arial"/>
          <w:b/>
          <w:sz w:val="20"/>
          <w:szCs w:val="20"/>
          <w:lang w:eastAsia="nl-NL"/>
        </w:rPr>
      </w:pPr>
    </w:p>
    <w:p w14:paraId="239AC10C" w14:textId="77777777" w:rsidR="00436457" w:rsidRPr="00D73B7D" w:rsidRDefault="00436457" w:rsidP="00436457">
      <w:pPr>
        <w:jc w:val="both"/>
        <w:rPr>
          <w:rFonts w:ascii="Arial" w:hAnsi="Arial" w:cs="Arial"/>
          <w:b/>
          <w:sz w:val="20"/>
          <w:szCs w:val="20"/>
          <w:lang w:eastAsia="nl-NL"/>
        </w:rPr>
      </w:pPr>
      <w:r w:rsidRPr="00D73B7D">
        <w:rPr>
          <w:rFonts w:ascii="Arial" w:hAnsi="Arial" w:cs="Arial"/>
          <w:b/>
          <w:sz w:val="20"/>
          <w:szCs w:val="20"/>
          <w:lang w:eastAsia="nl-NL"/>
        </w:rPr>
        <w:t>II. Éléments à confirmer par le pédiatre traitant/médecin spécialiste en gastro-entérologie ayant une expérience spécifique dans ce domaine</w:t>
      </w:r>
    </w:p>
    <w:p w14:paraId="02ECC17B" w14:textId="77777777" w:rsidR="00436457" w:rsidRPr="00D73B7D" w:rsidRDefault="00436457" w:rsidP="00436457">
      <w:pPr>
        <w:jc w:val="both"/>
        <w:rPr>
          <w:rFonts w:ascii="Arial" w:hAnsi="Arial" w:cs="Arial"/>
          <w:sz w:val="20"/>
          <w:szCs w:val="20"/>
          <w:u w:val="single"/>
          <w:lang w:eastAsia="nl-NL"/>
        </w:rPr>
      </w:pPr>
      <w:r w:rsidRPr="00D73B7D">
        <w:rPr>
          <w:rFonts w:ascii="Arial" w:hAnsi="Arial" w:cs="Arial"/>
          <w:sz w:val="20"/>
          <w:szCs w:val="20"/>
          <w:u w:val="single"/>
          <w:lang w:eastAsia="nl-NL"/>
        </w:rPr>
        <w:t>Indication pour la prescription d'une formule à base d'hydrolysats extensifs:</w:t>
      </w:r>
    </w:p>
    <w:p w14:paraId="4FC7302C" w14:textId="77777777" w:rsidR="00436457" w:rsidRPr="00D73B7D" w:rsidRDefault="00436457" w:rsidP="00436457">
      <w:pPr>
        <w:pStyle w:val="Lijstalinea"/>
        <w:numPr>
          <w:ilvl w:val="0"/>
          <w:numId w:val="92"/>
        </w:numPr>
        <w:spacing w:after="0" w:line="240" w:lineRule="auto"/>
        <w:jc w:val="both"/>
        <w:rPr>
          <w:rFonts w:ascii="Arial" w:hAnsi="Arial" w:cs="Arial"/>
          <w:bCs/>
          <w:sz w:val="20"/>
          <w:szCs w:val="20"/>
          <w:lang w:eastAsia="nl-NL"/>
        </w:rPr>
      </w:pPr>
      <w:r w:rsidRPr="00D73B7D">
        <w:rPr>
          <w:rFonts w:ascii="Arial" w:hAnsi="Arial" w:cs="Arial"/>
          <w:bCs/>
          <w:sz w:val="20"/>
          <w:szCs w:val="20"/>
          <w:lang w:eastAsia="nl-NL"/>
        </w:rPr>
        <w:t xml:space="preserve">Allergies aux protéines de lait de vache IgE-médiée </w:t>
      </w:r>
    </w:p>
    <w:p w14:paraId="278FF370" w14:textId="77777777" w:rsidR="00436457" w:rsidRPr="00D73B7D" w:rsidRDefault="00436457" w:rsidP="00436457">
      <w:pPr>
        <w:autoSpaceDE w:val="0"/>
        <w:autoSpaceDN w:val="0"/>
        <w:adjustRightInd w:val="0"/>
        <w:ind w:left="426"/>
        <w:contextualSpacing/>
        <w:jc w:val="both"/>
        <w:rPr>
          <w:rFonts w:ascii="Arial" w:hAnsi="Arial" w:cs="Arial"/>
          <w:sz w:val="20"/>
          <w:szCs w:val="20"/>
        </w:rPr>
      </w:pPr>
    </w:p>
    <w:p w14:paraId="587AC5EF" w14:textId="77777777" w:rsidR="00436457" w:rsidRPr="00D73B7D" w:rsidRDefault="00436457" w:rsidP="00436457">
      <w:pPr>
        <w:numPr>
          <w:ilvl w:val="0"/>
          <w:numId w:val="49"/>
        </w:numPr>
        <w:autoSpaceDE w:val="0"/>
        <w:autoSpaceDN w:val="0"/>
        <w:adjustRightInd w:val="0"/>
        <w:spacing w:after="0" w:line="240" w:lineRule="auto"/>
        <w:ind w:firstLine="32"/>
        <w:contextualSpacing/>
        <w:jc w:val="both"/>
        <w:rPr>
          <w:rFonts w:ascii="Arial" w:hAnsi="Arial" w:cs="Arial"/>
          <w:sz w:val="20"/>
          <w:szCs w:val="20"/>
        </w:rPr>
      </w:pPr>
      <w:r w:rsidRPr="00D73B7D">
        <w:rPr>
          <w:rFonts w:ascii="Arial" w:hAnsi="Arial" w:cs="Arial"/>
          <w:bCs/>
          <w:sz w:val="20"/>
          <w:szCs w:val="20"/>
          <w:lang w:eastAsia="nl-NL"/>
        </w:rPr>
        <w:t>anaphylaxie clinique légère (&lt; grade 2)</w:t>
      </w:r>
    </w:p>
    <w:p w14:paraId="79084F24" w14:textId="77777777" w:rsidR="00436457" w:rsidRPr="00D73B7D" w:rsidRDefault="00436457" w:rsidP="00436457">
      <w:pPr>
        <w:numPr>
          <w:ilvl w:val="1"/>
          <w:numId w:val="49"/>
        </w:numPr>
        <w:autoSpaceDE w:val="0"/>
        <w:autoSpaceDN w:val="0"/>
        <w:adjustRightInd w:val="0"/>
        <w:spacing w:after="0" w:line="240" w:lineRule="auto"/>
        <w:contextualSpacing/>
        <w:jc w:val="both"/>
        <w:rPr>
          <w:rFonts w:ascii="Arial" w:hAnsi="Arial" w:cs="Arial"/>
          <w:sz w:val="20"/>
          <w:szCs w:val="20"/>
        </w:rPr>
      </w:pPr>
      <w:r w:rsidRPr="00D73B7D">
        <w:rPr>
          <w:rFonts w:ascii="Arial" w:hAnsi="Arial" w:cs="Arial"/>
          <w:bCs/>
          <w:sz w:val="20"/>
          <w:szCs w:val="20"/>
          <w:lang w:eastAsia="nl-NL"/>
        </w:rPr>
        <w:t>première période de 6 mois avec démarrage le …………………………………..</w:t>
      </w:r>
    </w:p>
    <w:p w14:paraId="4ED118CE" w14:textId="77777777" w:rsidR="00436457" w:rsidRPr="00D73B7D" w:rsidRDefault="00436457" w:rsidP="00436457">
      <w:pPr>
        <w:numPr>
          <w:ilvl w:val="1"/>
          <w:numId w:val="49"/>
        </w:numPr>
        <w:autoSpaceDE w:val="0"/>
        <w:autoSpaceDN w:val="0"/>
        <w:adjustRightInd w:val="0"/>
        <w:spacing w:after="0" w:line="240" w:lineRule="auto"/>
        <w:contextualSpacing/>
        <w:jc w:val="both"/>
        <w:rPr>
          <w:rFonts w:ascii="Arial" w:hAnsi="Arial" w:cs="Arial"/>
          <w:sz w:val="20"/>
          <w:szCs w:val="20"/>
        </w:rPr>
      </w:pPr>
      <w:r w:rsidRPr="00D73B7D">
        <w:rPr>
          <w:rFonts w:ascii="Arial" w:hAnsi="Arial" w:cs="Arial"/>
          <w:bCs/>
          <w:sz w:val="20"/>
          <w:szCs w:val="20"/>
          <w:lang w:eastAsia="nl-NL"/>
        </w:rPr>
        <w:t>prolongation de 6 mois à compter du ………………………..</w:t>
      </w:r>
    </w:p>
    <w:p w14:paraId="46B17313" w14:textId="77777777" w:rsidR="00436457" w:rsidRPr="00D73B7D" w:rsidRDefault="00436457" w:rsidP="00436457">
      <w:pPr>
        <w:autoSpaceDE w:val="0"/>
        <w:autoSpaceDN w:val="0"/>
        <w:adjustRightInd w:val="0"/>
        <w:ind w:left="1114"/>
        <w:contextualSpacing/>
        <w:jc w:val="both"/>
        <w:rPr>
          <w:rFonts w:ascii="Arial" w:hAnsi="Arial" w:cs="Arial"/>
          <w:sz w:val="20"/>
          <w:szCs w:val="20"/>
        </w:rPr>
      </w:pPr>
    </w:p>
    <w:p w14:paraId="20986A62" w14:textId="77777777" w:rsidR="00436457" w:rsidRPr="00D73B7D" w:rsidRDefault="00436457" w:rsidP="00436457">
      <w:pPr>
        <w:numPr>
          <w:ilvl w:val="0"/>
          <w:numId w:val="49"/>
        </w:numPr>
        <w:autoSpaceDE w:val="0"/>
        <w:autoSpaceDN w:val="0"/>
        <w:adjustRightInd w:val="0"/>
        <w:spacing w:after="0" w:line="240" w:lineRule="auto"/>
        <w:ind w:firstLine="32"/>
        <w:contextualSpacing/>
        <w:jc w:val="both"/>
        <w:rPr>
          <w:rFonts w:ascii="Arial" w:hAnsi="Arial" w:cs="Arial"/>
          <w:sz w:val="20"/>
          <w:szCs w:val="20"/>
        </w:rPr>
      </w:pPr>
      <w:r w:rsidRPr="00D73B7D">
        <w:rPr>
          <w:rFonts w:ascii="Arial" w:eastAsia="Calibri" w:hAnsi="Arial" w:cs="Arial"/>
          <w:bCs/>
          <w:sz w:val="20"/>
          <w:szCs w:val="20"/>
          <w:lang w:eastAsia="nl-NL"/>
        </w:rPr>
        <w:t>anaphylaxie clinique modérée à sévère (≥ grade 2)</w:t>
      </w:r>
    </w:p>
    <w:p w14:paraId="1235FA36" w14:textId="77777777" w:rsidR="00436457" w:rsidRPr="00D73B7D" w:rsidRDefault="00436457" w:rsidP="00436457">
      <w:pPr>
        <w:numPr>
          <w:ilvl w:val="1"/>
          <w:numId w:val="49"/>
        </w:numPr>
        <w:autoSpaceDE w:val="0"/>
        <w:autoSpaceDN w:val="0"/>
        <w:adjustRightInd w:val="0"/>
        <w:spacing w:after="0" w:line="240" w:lineRule="auto"/>
        <w:contextualSpacing/>
        <w:jc w:val="both"/>
        <w:rPr>
          <w:rFonts w:ascii="Arial" w:hAnsi="Arial" w:cs="Arial"/>
          <w:sz w:val="20"/>
          <w:szCs w:val="20"/>
        </w:rPr>
      </w:pPr>
      <w:r w:rsidRPr="00D73B7D">
        <w:rPr>
          <w:rFonts w:ascii="Arial" w:hAnsi="Arial" w:cs="Arial"/>
          <w:bCs/>
          <w:sz w:val="20"/>
          <w:szCs w:val="20"/>
          <w:lang w:eastAsia="nl-NL"/>
        </w:rPr>
        <w:t>première période de 6 mois avec démarrage le …………………………………..</w:t>
      </w:r>
    </w:p>
    <w:p w14:paraId="3BCC9D78" w14:textId="77777777" w:rsidR="00436457" w:rsidRPr="00D73B7D" w:rsidRDefault="00436457" w:rsidP="00436457">
      <w:pPr>
        <w:numPr>
          <w:ilvl w:val="1"/>
          <w:numId w:val="49"/>
        </w:numPr>
        <w:autoSpaceDE w:val="0"/>
        <w:autoSpaceDN w:val="0"/>
        <w:adjustRightInd w:val="0"/>
        <w:spacing w:after="0" w:line="240" w:lineRule="auto"/>
        <w:contextualSpacing/>
        <w:jc w:val="both"/>
        <w:rPr>
          <w:rFonts w:ascii="Arial" w:hAnsi="Arial" w:cs="Arial"/>
          <w:sz w:val="20"/>
          <w:szCs w:val="20"/>
        </w:rPr>
      </w:pPr>
      <w:r w:rsidRPr="00D73B7D">
        <w:rPr>
          <w:rFonts w:ascii="Arial" w:hAnsi="Arial" w:cs="Arial"/>
          <w:bCs/>
          <w:sz w:val="20"/>
          <w:szCs w:val="20"/>
          <w:lang w:eastAsia="nl-NL"/>
        </w:rPr>
        <w:t>prolongation de 6 mois à compter du ………………………..</w:t>
      </w:r>
    </w:p>
    <w:p w14:paraId="33C1D2BF" w14:textId="77777777" w:rsidR="00436457" w:rsidRPr="00D73B7D" w:rsidRDefault="00436457" w:rsidP="00436457">
      <w:pPr>
        <w:autoSpaceDE w:val="0"/>
        <w:autoSpaceDN w:val="0"/>
        <w:adjustRightInd w:val="0"/>
        <w:ind w:left="426"/>
        <w:contextualSpacing/>
        <w:jc w:val="both"/>
        <w:rPr>
          <w:rFonts w:ascii="Arial" w:hAnsi="Arial" w:cs="Arial"/>
          <w:sz w:val="20"/>
          <w:szCs w:val="20"/>
        </w:rPr>
      </w:pPr>
    </w:p>
    <w:p w14:paraId="2DBEAE2C" w14:textId="77777777" w:rsidR="00436457" w:rsidRPr="00D73B7D" w:rsidRDefault="00436457" w:rsidP="00436457">
      <w:pPr>
        <w:pStyle w:val="Lijstalinea"/>
        <w:numPr>
          <w:ilvl w:val="0"/>
          <w:numId w:val="92"/>
        </w:numPr>
        <w:autoSpaceDE w:val="0"/>
        <w:autoSpaceDN w:val="0"/>
        <w:adjustRightInd w:val="0"/>
        <w:spacing w:after="0" w:line="240" w:lineRule="auto"/>
        <w:jc w:val="both"/>
        <w:rPr>
          <w:rFonts w:ascii="Arial" w:eastAsia="Calibri" w:hAnsi="Arial" w:cs="Arial"/>
          <w:bCs/>
          <w:sz w:val="20"/>
          <w:szCs w:val="20"/>
          <w:lang w:eastAsia="nl-NL"/>
        </w:rPr>
      </w:pPr>
      <w:r w:rsidRPr="00D73B7D">
        <w:rPr>
          <w:rFonts w:ascii="Arial" w:eastAsia="Calibri" w:hAnsi="Arial" w:cs="Arial"/>
          <w:bCs/>
          <w:sz w:val="20"/>
          <w:szCs w:val="20"/>
          <w:lang w:eastAsia="nl-NL"/>
        </w:rPr>
        <w:t>Allergies aux protéines du lait de vache non médiées par les IgE</w:t>
      </w:r>
    </w:p>
    <w:p w14:paraId="072C9E16" w14:textId="77777777" w:rsidR="00436457" w:rsidRPr="00D73B7D" w:rsidRDefault="00436457" w:rsidP="00436457">
      <w:pPr>
        <w:pStyle w:val="Lijstalinea"/>
        <w:autoSpaceDE w:val="0"/>
        <w:autoSpaceDN w:val="0"/>
        <w:adjustRightInd w:val="0"/>
        <w:spacing w:line="240" w:lineRule="auto"/>
        <w:jc w:val="both"/>
        <w:rPr>
          <w:rFonts w:ascii="Arial" w:eastAsia="Times New Roman" w:hAnsi="Arial" w:cs="Arial"/>
          <w:sz w:val="20"/>
          <w:szCs w:val="20"/>
        </w:rPr>
      </w:pPr>
    </w:p>
    <w:p w14:paraId="55B96C23" w14:textId="77777777" w:rsidR="00436457" w:rsidRPr="00D73B7D" w:rsidRDefault="00436457" w:rsidP="00436457">
      <w:pPr>
        <w:numPr>
          <w:ilvl w:val="0"/>
          <w:numId w:val="49"/>
        </w:numPr>
        <w:autoSpaceDE w:val="0"/>
        <w:autoSpaceDN w:val="0"/>
        <w:adjustRightInd w:val="0"/>
        <w:spacing w:after="0" w:line="240" w:lineRule="auto"/>
        <w:ind w:firstLine="32"/>
        <w:contextualSpacing/>
        <w:jc w:val="both"/>
        <w:rPr>
          <w:rFonts w:ascii="Arial" w:hAnsi="Arial" w:cs="Arial"/>
          <w:sz w:val="20"/>
          <w:szCs w:val="20"/>
        </w:rPr>
      </w:pPr>
      <w:proofErr w:type="spellStart"/>
      <w:r w:rsidRPr="00D73B7D">
        <w:rPr>
          <w:rFonts w:ascii="Arial" w:eastAsia="Calibri" w:hAnsi="Arial" w:cs="Arial"/>
          <w:bCs/>
          <w:sz w:val="20"/>
          <w:szCs w:val="20"/>
          <w:lang w:eastAsia="nl-NL"/>
        </w:rPr>
        <w:t>proctocolite</w:t>
      </w:r>
      <w:proofErr w:type="spellEnd"/>
      <w:r w:rsidRPr="00D73B7D">
        <w:rPr>
          <w:rFonts w:ascii="Arial" w:eastAsia="Calibri" w:hAnsi="Arial" w:cs="Arial"/>
          <w:bCs/>
          <w:sz w:val="20"/>
          <w:szCs w:val="20"/>
          <w:lang w:eastAsia="nl-NL"/>
        </w:rPr>
        <w:t xml:space="preserve"> allergique du nourrisson: période de début de 4 mois ………………………………………….</w:t>
      </w:r>
    </w:p>
    <w:p w14:paraId="457652C1" w14:textId="77777777" w:rsidR="00436457" w:rsidRPr="00D73B7D" w:rsidRDefault="00436457" w:rsidP="00436457">
      <w:pPr>
        <w:autoSpaceDE w:val="0"/>
        <w:autoSpaceDN w:val="0"/>
        <w:adjustRightInd w:val="0"/>
        <w:ind w:left="426"/>
        <w:contextualSpacing/>
        <w:jc w:val="both"/>
        <w:rPr>
          <w:rFonts w:ascii="Arial" w:hAnsi="Arial" w:cs="Arial"/>
          <w:sz w:val="20"/>
          <w:szCs w:val="20"/>
        </w:rPr>
      </w:pPr>
    </w:p>
    <w:p w14:paraId="6751A05C" w14:textId="77777777" w:rsidR="00436457" w:rsidRPr="00D73B7D" w:rsidRDefault="00436457" w:rsidP="00436457">
      <w:pPr>
        <w:numPr>
          <w:ilvl w:val="0"/>
          <w:numId w:val="49"/>
        </w:numPr>
        <w:autoSpaceDE w:val="0"/>
        <w:autoSpaceDN w:val="0"/>
        <w:adjustRightInd w:val="0"/>
        <w:spacing w:after="0" w:line="240" w:lineRule="auto"/>
        <w:ind w:firstLine="32"/>
        <w:contextualSpacing/>
        <w:jc w:val="both"/>
        <w:rPr>
          <w:rFonts w:ascii="Arial" w:hAnsi="Arial" w:cs="Arial"/>
          <w:sz w:val="20"/>
          <w:szCs w:val="20"/>
        </w:rPr>
      </w:pPr>
      <w:bookmarkStart w:id="0" w:name="_Hlk180504083"/>
      <w:r w:rsidRPr="00D73B7D">
        <w:rPr>
          <w:rFonts w:ascii="Arial" w:eastAsia="Calibri" w:hAnsi="Arial" w:cs="Arial"/>
          <w:bCs/>
          <w:sz w:val="20"/>
          <w:szCs w:val="20"/>
          <w:lang w:eastAsia="nl-NL"/>
        </w:rPr>
        <w:t xml:space="preserve">syndrome d'entérocolite induite par les protéines alimentaires (SEIPA) aigüe </w:t>
      </w:r>
    </w:p>
    <w:p w14:paraId="4181D8FE" w14:textId="77777777" w:rsidR="00436457" w:rsidRPr="00D73B7D" w:rsidRDefault="00436457" w:rsidP="00436457">
      <w:pPr>
        <w:numPr>
          <w:ilvl w:val="1"/>
          <w:numId w:val="49"/>
        </w:numPr>
        <w:autoSpaceDE w:val="0"/>
        <w:autoSpaceDN w:val="0"/>
        <w:adjustRightInd w:val="0"/>
        <w:spacing w:after="0" w:line="240" w:lineRule="auto"/>
        <w:contextualSpacing/>
        <w:jc w:val="both"/>
        <w:rPr>
          <w:rFonts w:ascii="Arial" w:hAnsi="Arial" w:cs="Arial"/>
          <w:sz w:val="20"/>
          <w:szCs w:val="20"/>
        </w:rPr>
      </w:pPr>
      <w:r w:rsidRPr="00D73B7D">
        <w:rPr>
          <w:rFonts w:ascii="Arial" w:hAnsi="Arial" w:cs="Arial"/>
          <w:bCs/>
          <w:sz w:val="20"/>
          <w:szCs w:val="20"/>
          <w:lang w:eastAsia="nl-NL"/>
        </w:rPr>
        <w:t>première période de 12 mois avec démarrage le …………………………………..</w:t>
      </w:r>
    </w:p>
    <w:p w14:paraId="2D6E4D82" w14:textId="77777777" w:rsidR="00436457" w:rsidRPr="00D73B7D" w:rsidRDefault="00436457" w:rsidP="00436457">
      <w:pPr>
        <w:numPr>
          <w:ilvl w:val="1"/>
          <w:numId w:val="49"/>
        </w:numPr>
        <w:autoSpaceDE w:val="0"/>
        <w:autoSpaceDN w:val="0"/>
        <w:adjustRightInd w:val="0"/>
        <w:spacing w:after="0" w:line="240" w:lineRule="auto"/>
        <w:contextualSpacing/>
        <w:jc w:val="both"/>
        <w:rPr>
          <w:rFonts w:ascii="Arial" w:hAnsi="Arial" w:cs="Arial"/>
          <w:sz w:val="20"/>
          <w:szCs w:val="20"/>
        </w:rPr>
      </w:pPr>
      <w:r w:rsidRPr="00D73B7D">
        <w:rPr>
          <w:rFonts w:ascii="Arial" w:hAnsi="Arial" w:cs="Arial"/>
          <w:bCs/>
          <w:sz w:val="20"/>
          <w:szCs w:val="20"/>
          <w:lang w:eastAsia="nl-NL"/>
        </w:rPr>
        <w:t>prolongation de 6 mois à compter du ………………………..</w:t>
      </w:r>
    </w:p>
    <w:bookmarkEnd w:id="0"/>
    <w:p w14:paraId="7BA047C5" w14:textId="77777777" w:rsidR="00436457" w:rsidRPr="00D73B7D" w:rsidRDefault="00436457" w:rsidP="00436457">
      <w:pPr>
        <w:autoSpaceDE w:val="0"/>
        <w:autoSpaceDN w:val="0"/>
        <w:adjustRightInd w:val="0"/>
        <w:ind w:left="1114"/>
        <w:contextualSpacing/>
        <w:jc w:val="both"/>
        <w:rPr>
          <w:rFonts w:ascii="Arial" w:hAnsi="Arial" w:cs="Arial"/>
          <w:sz w:val="20"/>
          <w:szCs w:val="20"/>
        </w:rPr>
      </w:pPr>
    </w:p>
    <w:p w14:paraId="4EEE3EB6" w14:textId="77777777" w:rsidR="00436457" w:rsidRPr="00D73B7D" w:rsidRDefault="00436457" w:rsidP="00436457">
      <w:pPr>
        <w:numPr>
          <w:ilvl w:val="0"/>
          <w:numId w:val="49"/>
        </w:numPr>
        <w:autoSpaceDE w:val="0"/>
        <w:autoSpaceDN w:val="0"/>
        <w:adjustRightInd w:val="0"/>
        <w:spacing w:after="0" w:line="240" w:lineRule="auto"/>
        <w:ind w:firstLine="32"/>
        <w:contextualSpacing/>
        <w:jc w:val="both"/>
        <w:rPr>
          <w:rFonts w:ascii="Arial" w:hAnsi="Arial" w:cs="Arial"/>
          <w:sz w:val="20"/>
          <w:szCs w:val="20"/>
        </w:rPr>
      </w:pPr>
      <w:r w:rsidRPr="00D73B7D">
        <w:rPr>
          <w:rFonts w:ascii="Arial" w:eastAsia="Calibri" w:hAnsi="Arial" w:cs="Arial"/>
          <w:bCs/>
          <w:sz w:val="20"/>
          <w:szCs w:val="20"/>
          <w:lang w:eastAsia="nl-NL"/>
        </w:rPr>
        <w:t xml:space="preserve">syndrome d'entérocolite induite par les protéines alimentaires (SEIPA) chronique </w:t>
      </w:r>
    </w:p>
    <w:p w14:paraId="24E8A68F" w14:textId="77777777" w:rsidR="00436457" w:rsidRPr="00D73B7D" w:rsidRDefault="00436457" w:rsidP="00436457">
      <w:pPr>
        <w:numPr>
          <w:ilvl w:val="1"/>
          <w:numId w:val="49"/>
        </w:numPr>
        <w:autoSpaceDE w:val="0"/>
        <w:autoSpaceDN w:val="0"/>
        <w:adjustRightInd w:val="0"/>
        <w:spacing w:after="0" w:line="240" w:lineRule="auto"/>
        <w:contextualSpacing/>
        <w:jc w:val="both"/>
        <w:rPr>
          <w:rFonts w:ascii="Arial" w:hAnsi="Arial" w:cs="Arial"/>
          <w:sz w:val="20"/>
          <w:szCs w:val="20"/>
        </w:rPr>
      </w:pPr>
      <w:r w:rsidRPr="00D73B7D">
        <w:rPr>
          <w:rFonts w:ascii="Arial" w:hAnsi="Arial" w:cs="Arial"/>
          <w:bCs/>
          <w:sz w:val="20"/>
          <w:szCs w:val="20"/>
          <w:lang w:eastAsia="nl-NL"/>
        </w:rPr>
        <w:t>première période de 12 mois avec démarrage le …………………………………..</w:t>
      </w:r>
    </w:p>
    <w:p w14:paraId="0C4A78A5" w14:textId="77777777" w:rsidR="00436457" w:rsidRPr="00D73B7D" w:rsidRDefault="00436457" w:rsidP="00436457">
      <w:pPr>
        <w:numPr>
          <w:ilvl w:val="1"/>
          <w:numId w:val="49"/>
        </w:numPr>
        <w:autoSpaceDE w:val="0"/>
        <w:autoSpaceDN w:val="0"/>
        <w:adjustRightInd w:val="0"/>
        <w:spacing w:after="0" w:line="240" w:lineRule="auto"/>
        <w:contextualSpacing/>
        <w:jc w:val="both"/>
        <w:rPr>
          <w:rFonts w:ascii="Arial" w:hAnsi="Arial" w:cs="Arial"/>
          <w:sz w:val="20"/>
          <w:szCs w:val="20"/>
        </w:rPr>
      </w:pPr>
      <w:r w:rsidRPr="00D73B7D">
        <w:rPr>
          <w:rFonts w:ascii="Arial" w:hAnsi="Arial" w:cs="Arial"/>
          <w:bCs/>
          <w:sz w:val="20"/>
          <w:szCs w:val="20"/>
          <w:lang w:eastAsia="nl-NL"/>
        </w:rPr>
        <w:t>prolongation de 6 mois à compter du ………………………..</w:t>
      </w:r>
    </w:p>
    <w:p w14:paraId="20030A5D" w14:textId="77777777" w:rsidR="00436457" w:rsidRPr="00D73B7D" w:rsidRDefault="00436457" w:rsidP="00436457">
      <w:pPr>
        <w:autoSpaceDE w:val="0"/>
        <w:autoSpaceDN w:val="0"/>
        <w:adjustRightInd w:val="0"/>
        <w:ind w:left="426"/>
        <w:contextualSpacing/>
        <w:jc w:val="both"/>
        <w:rPr>
          <w:rFonts w:ascii="Arial" w:hAnsi="Arial" w:cs="Arial"/>
          <w:sz w:val="20"/>
          <w:szCs w:val="20"/>
        </w:rPr>
      </w:pPr>
    </w:p>
    <w:p w14:paraId="2FB16302" w14:textId="77777777" w:rsidR="00436457" w:rsidRPr="00D73B7D" w:rsidRDefault="00436457" w:rsidP="00436457">
      <w:pPr>
        <w:numPr>
          <w:ilvl w:val="0"/>
          <w:numId w:val="49"/>
        </w:numPr>
        <w:autoSpaceDE w:val="0"/>
        <w:autoSpaceDN w:val="0"/>
        <w:adjustRightInd w:val="0"/>
        <w:spacing w:after="0" w:line="240" w:lineRule="auto"/>
        <w:ind w:firstLine="32"/>
        <w:contextualSpacing/>
        <w:jc w:val="both"/>
        <w:rPr>
          <w:rFonts w:ascii="Arial" w:hAnsi="Arial" w:cs="Arial"/>
          <w:sz w:val="20"/>
          <w:szCs w:val="20"/>
        </w:rPr>
      </w:pPr>
      <w:r w:rsidRPr="00D73B7D">
        <w:rPr>
          <w:rFonts w:ascii="Arial" w:hAnsi="Arial" w:cs="Arial"/>
          <w:sz w:val="20"/>
          <w:szCs w:val="20"/>
        </w:rPr>
        <w:t xml:space="preserve"> </w:t>
      </w:r>
      <w:r w:rsidRPr="00D73B7D">
        <w:rPr>
          <w:rFonts w:ascii="Arial" w:eastAsia="Calibri" w:hAnsi="Arial" w:cs="Arial"/>
          <w:bCs/>
          <w:sz w:val="20"/>
          <w:szCs w:val="20"/>
          <w:lang w:eastAsia="nl-NL"/>
        </w:rPr>
        <w:t xml:space="preserve">reflux gastro-œsophagien (RGE)  </w:t>
      </w:r>
    </w:p>
    <w:p w14:paraId="433019AB" w14:textId="77777777" w:rsidR="00436457" w:rsidRPr="00D73B7D" w:rsidRDefault="00436457" w:rsidP="00436457">
      <w:pPr>
        <w:numPr>
          <w:ilvl w:val="1"/>
          <w:numId w:val="49"/>
        </w:numPr>
        <w:autoSpaceDE w:val="0"/>
        <w:autoSpaceDN w:val="0"/>
        <w:adjustRightInd w:val="0"/>
        <w:spacing w:after="0" w:line="240" w:lineRule="auto"/>
        <w:contextualSpacing/>
        <w:jc w:val="both"/>
        <w:rPr>
          <w:rFonts w:ascii="Arial" w:hAnsi="Arial" w:cs="Arial"/>
          <w:sz w:val="20"/>
          <w:szCs w:val="20"/>
        </w:rPr>
      </w:pPr>
      <w:r w:rsidRPr="00D73B7D">
        <w:rPr>
          <w:rFonts w:ascii="Arial" w:hAnsi="Arial" w:cs="Arial"/>
          <w:bCs/>
          <w:sz w:val="20"/>
          <w:szCs w:val="20"/>
          <w:lang w:eastAsia="nl-NL"/>
        </w:rPr>
        <w:t>première période de 6 mois avec démarrage le …………………………………..</w:t>
      </w:r>
    </w:p>
    <w:p w14:paraId="27559C13" w14:textId="77777777" w:rsidR="00436457" w:rsidRPr="00D73B7D" w:rsidRDefault="00436457" w:rsidP="00436457">
      <w:pPr>
        <w:numPr>
          <w:ilvl w:val="1"/>
          <w:numId w:val="49"/>
        </w:numPr>
        <w:autoSpaceDE w:val="0"/>
        <w:autoSpaceDN w:val="0"/>
        <w:adjustRightInd w:val="0"/>
        <w:spacing w:after="0" w:line="240" w:lineRule="auto"/>
        <w:contextualSpacing/>
        <w:jc w:val="both"/>
        <w:rPr>
          <w:rFonts w:ascii="Arial" w:hAnsi="Arial" w:cs="Arial"/>
          <w:sz w:val="20"/>
          <w:szCs w:val="20"/>
        </w:rPr>
      </w:pPr>
      <w:bookmarkStart w:id="1" w:name="_Hlk189740552"/>
      <w:r w:rsidRPr="00D73B7D">
        <w:rPr>
          <w:rFonts w:ascii="Arial" w:hAnsi="Arial" w:cs="Arial"/>
          <w:bCs/>
          <w:sz w:val="20"/>
          <w:szCs w:val="20"/>
          <w:lang w:eastAsia="nl-NL"/>
        </w:rPr>
        <w:t xml:space="preserve">prolongation de 6 mois à compter du </w:t>
      </w:r>
      <w:bookmarkEnd w:id="1"/>
      <w:r w:rsidRPr="00D73B7D">
        <w:rPr>
          <w:rFonts w:ascii="Arial" w:hAnsi="Arial" w:cs="Arial"/>
          <w:bCs/>
          <w:sz w:val="20"/>
          <w:szCs w:val="20"/>
          <w:lang w:eastAsia="nl-NL"/>
        </w:rPr>
        <w:t>………………………..</w:t>
      </w:r>
    </w:p>
    <w:p w14:paraId="1A514E69" w14:textId="77777777" w:rsidR="00436457" w:rsidRPr="00D73B7D" w:rsidRDefault="00436457" w:rsidP="00436457">
      <w:pPr>
        <w:autoSpaceDE w:val="0"/>
        <w:autoSpaceDN w:val="0"/>
        <w:adjustRightInd w:val="0"/>
        <w:ind w:left="426"/>
        <w:contextualSpacing/>
        <w:jc w:val="both"/>
        <w:rPr>
          <w:rFonts w:ascii="Arial" w:hAnsi="Arial" w:cs="Arial"/>
          <w:sz w:val="20"/>
          <w:szCs w:val="20"/>
        </w:rPr>
      </w:pPr>
    </w:p>
    <w:p w14:paraId="3C39CCE4" w14:textId="77777777" w:rsidR="00436457" w:rsidRPr="00D73B7D" w:rsidRDefault="00436457" w:rsidP="00436457">
      <w:pPr>
        <w:numPr>
          <w:ilvl w:val="0"/>
          <w:numId w:val="49"/>
        </w:numPr>
        <w:autoSpaceDE w:val="0"/>
        <w:autoSpaceDN w:val="0"/>
        <w:adjustRightInd w:val="0"/>
        <w:spacing w:after="0" w:line="240" w:lineRule="auto"/>
        <w:ind w:firstLine="32"/>
        <w:contextualSpacing/>
        <w:jc w:val="both"/>
        <w:rPr>
          <w:rFonts w:ascii="Arial" w:hAnsi="Arial" w:cs="Arial"/>
          <w:sz w:val="20"/>
          <w:szCs w:val="20"/>
        </w:rPr>
      </w:pPr>
      <w:r w:rsidRPr="00D73B7D">
        <w:rPr>
          <w:rFonts w:ascii="Arial" w:eastAsia="Calibri" w:hAnsi="Arial" w:cs="Arial"/>
          <w:bCs/>
          <w:sz w:val="20"/>
          <w:szCs w:val="20"/>
          <w:lang w:eastAsia="nl-NL"/>
        </w:rPr>
        <w:t xml:space="preserve">dermatite </w:t>
      </w:r>
      <w:proofErr w:type="spellStart"/>
      <w:r w:rsidRPr="00D73B7D">
        <w:rPr>
          <w:rFonts w:ascii="Arial" w:eastAsia="Calibri" w:hAnsi="Arial" w:cs="Arial"/>
          <w:bCs/>
          <w:sz w:val="20"/>
          <w:szCs w:val="20"/>
          <w:lang w:eastAsia="nl-NL"/>
        </w:rPr>
        <w:t>atopique</w:t>
      </w:r>
      <w:proofErr w:type="spellEnd"/>
    </w:p>
    <w:p w14:paraId="107609E4" w14:textId="77777777" w:rsidR="00436457" w:rsidRPr="00D73B7D" w:rsidRDefault="00436457" w:rsidP="00436457">
      <w:pPr>
        <w:numPr>
          <w:ilvl w:val="1"/>
          <w:numId w:val="49"/>
        </w:numPr>
        <w:autoSpaceDE w:val="0"/>
        <w:autoSpaceDN w:val="0"/>
        <w:adjustRightInd w:val="0"/>
        <w:spacing w:after="0" w:line="240" w:lineRule="auto"/>
        <w:contextualSpacing/>
        <w:jc w:val="both"/>
        <w:rPr>
          <w:rFonts w:ascii="Arial" w:hAnsi="Arial" w:cs="Arial"/>
          <w:sz w:val="20"/>
          <w:szCs w:val="20"/>
          <w:lang w:val="fr-FR"/>
        </w:rPr>
      </w:pPr>
      <w:r w:rsidRPr="00D73B7D">
        <w:rPr>
          <w:rFonts w:ascii="Arial" w:hAnsi="Arial" w:cs="Arial"/>
          <w:bCs/>
          <w:sz w:val="20"/>
          <w:szCs w:val="20"/>
          <w:lang w:val="fr-FR" w:eastAsia="nl-NL"/>
        </w:rPr>
        <w:lastRenderedPageBreak/>
        <w:t>première période de 6 mois avec démarrage le …………………………………..</w:t>
      </w:r>
    </w:p>
    <w:p w14:paraId="1B66391C" w14:textId="77777777" w:rsidR="00436457" w:rsidRPr="00D73B7D" w:rsidRDefault="00436457" w:rsidP="00436457">
      <w:pPr>
        <w:numPr>
          <w:ilvl w:val="1"/>
          <w:numId w:val="49"/>
        </w:numPr>
        <w:autoSpaceDE w:val="0"/>
        <w:autoSpaceDN w:val="0"/>
        <w:adjustRightInd w:val="0"/>
        <w:spacing w:after="0" w:line="240" w:lineRule="auto"/>
        <w:contextualSpacing/>
        <w:jc w:val="both"/>
        <w:rPr>
          <w:rFonts w:ascii="Arial" w:hAnsi="Arial" w:cs="Arial"/>
          <w:sz w:val="20"/>
          <w:szCs w:val="20"/>
          <w:lang w:val="fr-FR"/>
        </w:rPr>
      </w:pPr>
      <w:r w:rsidRPr="00D73B7D">
        <w:rPr>
          <w:rFonts w:ascii="Arial" w:hAnsi="Arial" w:cs="Arial"/>
          <w:bCs/>
          <w:sz w:val="20"/>
          <w:szCs w:val="20"/>
          <w:lang w:eastAsia="nl-NL"/>
        </w:rPr>
        <w:t xml:space="preserve">prolongation de 6 mois à compter du </w:t>
      </w:r>
      <w:r w:rsidRPr="00D73B7D">
        <w:rPr>
          <w:rFonts w:ascii="Arial" w:hAnsi="Arial" w:cs="Arial"/>
          <w:bCs/>
          <w:sz w:val="20"/>
          <w:szCs w:val="20"/>
          <w:lang w:val="fr-FR" w:eastAsia="nl-NL"/>
        </w:rPr>
        <w:t>………………………..</w:t>
      </w:r>
    </w:p>
    <w:p w14:paraId="3BA9B360" w14:textId="77777777" w:rsidR="00436457" w:rsidRPr="00D73B7D" w:rsidRDefault="00436457" w:rsidP="00436457">
      <w:pPr>
        <w:autoSpaceDE w:val="0"/>
        <w:autoSpaceDN w:val="0"/>
        <w:adjustRightInd w:val="0"/>
        <w:ind w:left="426"/>
        <w:contextualSpacing/>
        <w:jc w:val="both"/>
        <w:rPr>
          <w:rFonts w:ascii="Arial" w:hAnsi="Arial" w:cs="Arial"/>
          <w:sz w:val="20"/>
          <w:szCs w:val="20"/>
          <w:lang w:val="fr-FR"/>
        </w:rPr>
      </w:pPr>
    </w:p>
    <w:p w14:paraId="7853394C" w14:textId="77777777" w:rsidR="00436457" w:rsidRPr="00D73B7D" w:rsidRDefault="00436457" w:rsidP="00436457">
      <w:pPr>
        <w:numPr>
          <w:ilvl w:val="0"/>
          <w:numId w:val="49"/>
        </w:numPr>
        <w:autoSpaceDE w:val="0"/>
        <w:autoSpaceDN w:val="0"/>
        <w:adjustRightInd w:val="0"/>
        <w:spacing w:after="0" w:line="240" w:lineRule="auto"/>
        <w:ind w:firstLine="32"/>
        <w:contextualSpacing/>
        <w:jc w:val="both"/>
        <w:rPr>
          <w:rFonts w:ascii="Arial" w:hAnsi="Arial" w:cs="Arial"/>
          <w:sz w:val="20"/>
          <w:szCs w:val="20"/>
        </w:rPr>
      </w:pPr>
      <w:r w:rsidRPr="00D73B7D">
        <w:rPr>
          <w:rFonts w:ascii="Arial" w:eastAsia="Calibri" w:hAnsi="Arial" w:cs="Arial"/>
          <w:bCs/>
          <w:sz w:val="20"/>
          <w:szCs w:val="20"/>
          <w:lang w:eastAsia="nl-NL"/>
        </w:rPr>
        <w:t>maladies à éosinophiles</w:t>
      </w:r>
    </w:p>
    <w:p w14:paraId="2BCA0721" w14:textId="77777777" w:rsidR="00436457" w:rsidRPr="00D73B7D" w:rsidRDefault="00436457" w:rsidP="00436457">
      <w:pPr>
        <w:numPr>
          <w:ilvl w:val="1"/>
          <w:numId w:val="49"/>
        </w:numPr>
        <w:autoSpaceDE w:val="0"/>
        <w:autoSpaceDN w:val="0"/>
        <w:adjustRightInd w:val="0"/>
        <w:spacing w:after="0" w:line="240" w:lineRule="auto"/>
        <w:contextualSpacing/>
        <w:jc w:val="both"/>
        <w:rPr>
          <w:rFonts w:ascii="Arial" w:hAnsi="Arial" w:cs="Arial"/>
          <w:sz w:val="20"/>
          <w:szCs w:val="20"/>
        </w:rPr>
      </w:pPr>
      <w:r w:rsidRPr="00D73B7D">
        <w:rPr>
          <w:rFonts w:ascii="Arial" w:hAnsi="Arial" w:cs="Arial"/>
          <w:bCs/>
          <w:sz w:val="20"/>
          <w:szCs w:val="20"/>
          <w:lang w:eastAsia="nl-NL"/>
        </w:rPr>
        <w:t>première période de 12 mois avec démarrage le …………………………………..</w:t>
      </w:r>
    </w:p>
    <w:p w14:paraId="008053D6" w14:textId="77777777" w:rsidR="00436457" w:rsidRPr="00D73B7D" w:rsidRDefault="00436457" w:rsidP="00436457">
      <w:pPr>
        <w:numPr>
          <w:ilvl w:val="1"/>
          <w:numId w:val="49"/>
        </w:numPr>
        <w:autoSpaceDE w:val="0"/>
        <w:autoSpaceDN w:val="0"/>
        <w:adjustRightInd w:val="0"/>
        <w:spacing w:after="0" w:line="240" w:lineRule="auto"/>
        <w:contextualSpacing/>
        <w:jc w:val="both"/>
        <w:rPr>
          <w:rFonts w:ascii="Arial" w:hAnsi="Arial" w:cs="Arial"/>
          <w:sz w:val="20"/>
          <w:szCs w:val="20"/>
        </w:rPr>
      </w:pPr>
      <w:r w:rsidRPr="00D73B7D">
        <w:rPr>
          <w:rFonts w:ascii="Arial" w:hAnsi="Arial" w:cs="Arial"/>
          <w:bCs/>
          <w:sz w:val="20"/>
          <w:szCs w:val="20"/>
          <w:lang w:eastAsia="nl-NL"/>
        </w:rPr>
        <w:t>prolongation de 6 mois à compter du ………………………..</w:t>
      </w:r>
    </w:p>
    <w:p w14:paraId="561CD9DC" w14:textId="77777777" w:rsidR="00436457" w:rsidRPr="00D73B7D" w:rsidRDefault="00436457" w:rsidP="00436457">
      <w:pPr>
        <w:autoSpaceDE w:val="0"/>
        <w:autoSpaceDN w:val="0"/>
        <w:adjustRightInd w:val="0"/>
        <w:ind w:left="426"/>
        <w:contextualSpacing/>
        <w:jc w:val="both"/>
        <w:rPr>
          <w:rFonts w:ascii="Arial" w:hAnsi="Arial" w:cs="Arial"/>
          <w:sz w:val="20"/>
          <w:szCs w:val="20"/>
        </w:rPr>
      </w:pPr>
    </w:p>
    <w:p w14:paraId="2BDEB1B4" w14:textId="77777777" w:rsidR="00436457" w:rsidRPr="00D73B7D" w:rsidRDefault="00436457" w:rsidP="00436457">
      <w:pPr>
        <w:numPr>
          <w:ilvl w:val="0"/>
          <w:numId w:val="49"/>
        </w:numPr>
        <w:autoSpaceDE w:val="0"/>
        <w:autoSpaceDN w:val="0"/>
        <w:adjustRightInd w:val="0"/>
        <w:spacing w:after="0" w:line="240" w:lineRule="auto"/>
        <w:ind w:firstLine="32"/>
        <w:contextualSpacing/>
        <w:jc w:val="both"/>
        <w:rPr>
          <w:rFonts w:ascii="Arial" w:hAnsi="Arial" w:cs="Arial"/>
          <w:sz w:val="20"/>
          <w:szCs w:val="20"/>
        </w:rPr>
      </w:pPr>
      <w:r w:rsidRPr="00D73B7D">
        <w:rPr>
          <w:rFonts w:ascii="Arial" w:eastAsia="Calibri" w:hAnsi="Arial" w:cs="Arial"/>
          <w:bCs/>
          <w:sz w:val="20"/>
          <w:szCs w:val="20"/>
          <w:lang w:eastAsia="nl-NL"/>
        </w:rPr>
        <w:t xml:space="preserve">entéropathie chronique avec retard de croissance </w:t>
      </w:r>
    </w:p>
    <w:p w14:paraId="19541119" w14:textId="77777777" w:rsidR="00436457" w:rsidRPr="00D73B7D" w:rsidRDefault="00436457" w:rsidP="00436457">
      <w:pPr>
        <w:numPr>
          <w:ilvl w:val="1"/>
          <w:numId w:val="49"/>
        </w:numPr>
        <w:autoSpaceDE w:val="0"/>
        <w:autoSpaceDN w:val="0"/>
        <w:adjustRightInd w:val="0"/>
        <w:spacing w:after="0" w:line="240" w:lineRule="auto"/>
        <w:contextualSpacing/>
        <w:jc w:val="both"/>
        <w:rPr>
          <w:rFonts w:ascii="Arial" w:hAnsi="Arial" w:cs="Arial"/>
          <w:sz w:val="20"/>
          <w:szCs w:val="20"/>
        </w:rPr>
      </w:pPr>
      <w:r w:rsidRPr="00D73B7D">
        <w:rPr>
          <w:rFonts w:ascii="Arial" w:hAnsi="Arial" w:cs="Arial"/>
          <w:bCs/>
          <w:sz w:val="20"/>
          <w:szCs w:val="20"/>
          <w:lang w:eastAsia="nl-NL"/>
        </w:rPr>
        <w:t>première période de 6 mois avec démarrage le …………………………………..</w:t>
      </w:r>
    </w:p>
    <w:p w14:paraId="4920A33B" w14:textId="77777777" w:rsidR="00436457" w:rsidRPr="00D73B7D" w:rsidRDefault="00436457" w:rsidP="00436457">
      <w:pPr>
        <w:numPr>
          <w:ilvl w:val="1"/>
          <w:numId w:val="49"/>
        </w:numPr>
        <w:autoSpaceDE w:val="0"/>
        <w:autoSpaceDN w:val="0"/>
        <w:adjustRightInd w:val="0"/>
        <w:spacing w:after="0" w:line="240" w:lineRule="auto"/>
        <w:contextualSpacing/>
        <w:jc w:val="both"/>
        <w:rPr>
          <w:rFonts w:ascii="Arial" w:hAnsi="Arial" w:cs="Arial"/>
          <w:sz w:val="20"/>
          <w:szCs w:val="20"/>
        </w:rPr>
      </w:pPr>
      <w:r w:rsidRPr="00D73B7D">
        <w:rPr>
          <w:rFonts w:ascii="Arial" w:hAnsi="Arial" w:cs="Arial"/>
          <w:bCs/>
          <w:sz w:val="20"/>
          <w:szCs w:val="20"/>
          <w:lang w:eastAsia="nl-NL"/>
        </w:rPr>
        <w:t>prolongation de 6 mois à compter du ………………………..</w:t>
      </w:r>
    </w:p>
    <w:p w14:paraId="0422DC4A" w14:textId="77777777" w:rsidR="00436457" w:rsidRPr="00D73B7D" w:rsidRDefault="00436457" w:rsidP="00436457">
      <w:pPr>
        <w:autoSpaceDE w:val="0"/>
        <w:autoSpaceDN w:val="0"/>
        <w:adjustRightInd w:val="0"/>
        <w:ind w:left="426"/>
        <w:contextualSpacing/>
        <w:jc w:val="both"/>
        <w:rPr>
          <w:rFonts w:ascii="Arial" w:hAnsi="Arial" w:cs="Arial"/>
          <w:sz w:val="20"/>
          <w:szCs w:val="20"/>
        </w:rPr>
      </w:pPr>
    </w:p>
    <w:p w14:paraId="4869ABCB" w14:textId="77777777" w:rsidR="00436457" w:rsidRPr="00D73B7D" w:rsidRDefault="00436457" w:rsidP="00436457">
      <w:pPr>
        <w:pStyle w:val="Lijstalinea"/>
        <w:numPr>
          <w:ilvl w:val="0"/>
          <w:numId w:val="92"/>
        </w:numPr>
        <w:autoSpaceDE w:val="0"/>
        <w:autoSpaceDN w:val="0"/>
        <w:adjustRightInd w:val="0"/>
        <w:spacing w:after="0" w:line="240" w:lineRule="auto"/>
        <w:jc w:val="both"/>
        <w:rPr>
          <w:rFonts w:ascii="Arial" w:eastAsia="Times New Roman" w:hAnsi="Arial" w:cs="Arial"/>
          <w:sz w:val="20"/>
          <w:szCs w:val="20"/>
        </w:rPr>
      </w:pPr>
      <w:r w:rsidRPr="00D73B7D">
        <w:rPr>
          <w:rFonts w:ascii="Arial" w:eastAsia="Times New Roman" w:hAnsi="Arial" w:cs="Arial"/>
          <w:sz w:val="20"/>
          <w:szCs w:val="20"/>
        </w:rPr>
        <w:t>Syndrome d’intestin grêle court</w:t>
      </w:r>
    </w:p>
    <w:p w14:paraId="18F06B55" w14:textId="77777777" w:rsidR="00436457" w:rsidRPr="00D73B7D" w:rsidRDefault="00436457" w:rsidP="00436457">
      <w:pPr>
        <w:numPr>
          <w:ilvl w:val="1"/>
          <w:numId w:val="88"/>
        </w:numPr>
        <w:autoSpaceDE w:val="0"/>
        <w:autoSpaceDN w:val="0"/>
        <w:adjustRightInd w:val="0"/>
        <w:spacing w:after="0" w:line="240" w:lineRule="auto"/>
        <w:ind w:left="1080"/>
        <w:contextualSpacing/>
        <w:jc w:val="both"/>
        <w:rPr>
          <w:rFonts w:ascii="Arial" w:hAnsi="Arial" w:cs="Arial"/>
          <w:sz w:val="20"/>
          <w:szCs w:val="20"/>
        </w:rPr>
      </w:pPr>
      <w:r w:rsidRPr="00D73B7D">
        <w:rPr>
          <w:rFonts w:ascii="Arial" w:hAnsi="Arial" w:cs="Arial"/>
          <w:bCs/>
          <w:sz w:val="20"/>
          <w:szCs w:val="20"/>
          <w:lang w:eastAsia="nl-NL"/>
        </w:rPr>
        <w:t>première période de 6 mois avec démarrage le …………………………………..</w:t>
      </w:r>
    </w:p>
    <w:p w14:paraId="5A525486" w14:textId="77777777" w:rsidR="00436457" w:rsidRPr="00D73B7D" w:rsidRDefault="00436457" w:rsidP="00436457">
      <w:pPr>
        <w:numPr>
          <w:ilvl w:val="1"/>
          <w:numId w:val="88"/>
        </w:numPr>
        <w:autoSpaceDE w:val="0"/>
        <w:autoSpaceDN w:val="0"/>
        <w:adjustRightInd w:val="0"/>
        <w:spacing w:after="0" w:line="240" w:lineRule="auto"/>
        <w:ind w:left="1080"/>
        <w:contextualSpacing/>
        <w:jc w:val="both"/>
        <w:rPr>
          <w:rFonts w:ascii="Arial" w:hAnsi="Arial" w:cs="Arial"/>
          <w:sz w:val="20"/>
          <w:szCs w:val="20"/>
        </w:rPr>
      </w:pPr>
      <w:r w:rsidRPr="00D73B7D">
        <w:rPr>
          <w:rFonts w:ascii="Arial" w:hAnsi="Arial" w:cs="Arial"/>
          <w:bCs/>
          <w:sz w:val="20"/>
          <w:szCs w:val="20"/>
          <w:lang w:eastAsia="nl-NL"/>
        </w:rPr>
        <w:t>prolongation de 6 mois à compter du ………………………..</w:t>
      </w:r>
    </w:p>
    <w:p w14:paraId="23817ECF" w14:textId="77777777" w:rsidR="00436457" w:rsidRPr="00D73B7D" w:rsidRDefault="00436457" w:rsidP="00436457">
      <w:pPr>
        <w:autoSpaceDE w:val="0"/>
        <w:autoSpaceDN w:val="0"/>
        <w:adjustRightInd w:val="0"/>
        <w:ind w:left="-754"/>
        <w:contextualSpacing/>
        <w:jc w:val="both"/>
        <w:rPr>
          <w:rFonts w:ascii="Arial" w:hAnsi="Arial" w:cs="Arial"/>
          <w:sz w:val="20"/>
          <w:szCs w:val="20"/>
        </w:rPr>
      </w:pPr>
    </w:p>
    <w:p w14:paraId="39EA94C8" w14:textId="77777777" w:rsidR="00436457" w:rsidRPr="00D73B7D" w:rsidRDefault="00436457" w:rsidP="00436457">
      <w:pPr>
        <w:pStyle w:val="Lijstalinea"/>
        <w:numPr>
          <w:ilvl w:val="0"/>
          <w:numId w:val="92"/>
        </w:numPr>
        <w:autoSpaceDE w:val="0"/>
        <w:autoSpaceDN w:val="0"/>
        <w:adjustRightInd w:val="0"/>
        <w:spacing w:after="0" w:line="240" w:lineRule="auto"/>
        <w:jc w:val="both"/>
        <w:rPr>
          <w:rFonts w:ascii="Arial" w:eastAsia="Times New Roman" w:hAnsi="Arial" w:cs="Arial"/>
          <w:sz w:val="20"/>
          <w:szCs w:val="20"/>
        </w:rPr>
      </w:pPr>
      <w:r w:rsidRPr="00D73B7D">
        <w:rPr>
          <w:rFonts w:ascii="Arial" w:eastAsia="Times New Roman" w:hAnsi="Arial" w:cs="Arial"/>
          <w:sz w:val="20"/>
          <w:szCs w:val="20"/>
        </w:rPr>
        <w:t>Entéropathie objectivée consécutive à une dysplasie épithéliale ou une atrophie villositaire</w:t>
      </w:r>
    </w:p>
    <w:p w14:paraId="775A7E5E" w14:textId="77777777" w:rsidR="00436457" w:rsidRPr="00D73B7D" w:rsidRDefault="00436457" w:rsidP="00436457">
      <w:pPr>
        <w:numPr>
          <w:ilvl w:val="1"/>
          <w:numId w:val="89"/>
        </w:numPr>
        <w:autoSpaceDE w:val="0"/>
        <w:autoSpaceDN w:val="0"/>
        <w:adjustRightInd w:val="0"/>
        <w:spacing w:after="0" w:line="240" w:lineRule="auto"/>
        <w:ind w:left="1080"/>
        <w:contextualSpacing/>
        <w:jc w:val="both"/>
        <w:rPr>
          <w:rFonts w:ascii="Arial" w:hAnsi="Arial" w:cs="Arial"/>
          <w:sz w:val="20"/>
          <w:szCs w:val="20"/>
        </w:rPr>
      </w:pPr>
      <w:r w:rsidRPr="00D73B7D">
        <w:rPr>
          <w:rFonts w:ascii="Arial" w:hAnsi="Arial" w:cs="Arial"/>
          <w:bCs/>
          <w:sz w:val="20"/>
          <w:szCs w:val="20"/>
          <w:lang w:eastAsia="nl-NL"/>
        </w:rPr>
        <w:t>première demande de 6 mois avec démarrage le …………………………………..</w:t>
      </w:r>
    </w:p>
    <w:p w14:paraId="65AEC173" w14:textId="77777777" w:rsidR="00436457" w:rsidRPr="00D73B7D" w:rsidRDefault="00436457" w:rsidP="00436457">
      <w:pPr>
        <w:numPr>
          <w:ilvl w:val="1"/>
          <w:numId w:val="89"/>
        </w:numPr>
        <w:autoSpaceDE w:val="0"/>
        <w:autoSpaceDN w:val="0"/>
        <w:adjustRightInd w:val="0"/>
        <w:spacing w:after="0" w:line="240" w:lineRule="auto"/>
        <w:ind w:left="1080"/>
        <w:contextualSpacing/>
        <w:jc w:val="both"/>
        <w:rPr>
          <w:rFonts w:ascii="Arial" w:hAnsi="Arial" w:cs="Arial"/>
          <w:sz w:val="20"/>
          <w:szCs w:val="20"/>
        </w:rPr>
      </w:pPr>
      <w:r w:rsidRPr="00D73B7D">
        <w:rPr>
          <w:rFonts w:ascii="Arial" w:hAnsi="Arial" w:cs="Arial"/>
          <w:bCs/>
          <w:sz w:val="20"/>
          <w:szCs w:val="20"/>
          <w:lang w:eastAsia="nl-NL"/>
        </w:rPr>
        <w:t>prolongation de 6 mois à compter ………………………..</w:t>
      </w:r>
    </w:p>
    <w:p w14:paraId="7C4048CB" w14:textId="77777777" w:rsidR="00436457" w:rsidRPr="00D73B7D" w:rsidRDefault="00436457" w:rsidP="00436457">
      <w:pPr>
        <w:pStyle w:val="Lijstalinea"/>
        <w:autoSpaceDE w:val="0"/>
        <w:autoSpaceDN w:val="0"/>
        <w:adjustRightInd w:val="0"/>
        <w:spacing w:line="240" w:lineRule="auto"/>
        <w:ind w:left="-754"/>
        <w:jc w:val="both"/>
        <w:rPr>
          <w:rFonts w:ascii="Arial" w:eastAsia="Times New Roman" w:hAnsi="Arial" w:cs="Arial"/>
          <w:sz w:val="20"/>
          <w:szCs w:val="20"/>
        </w:rPr>
      </w:pPr>
    </w:p>
    <w:p w14:paraId="493582CA" w14:textId="77777777" w:rsidR="00436457" w:rsidRPr="00D73B7D" w:rsidRDefault="00436457" w:rsidP="00436457">
      <w:pPr>
        <w:pStyle w:val="Lijstalinea"/>
        <w:numPr>
          <w:ilvl w:val="0"/>
          <w:numId w:val="92"/>
        </w:numPr>
        <w:autoSpaceDE w:val="0"/>
        <w:autoSpaceDN w:val="0"/>
        <w:adjustRightInd w:val="0"/>
        <w:spacing w:after="0" w:line="240" w:lineRule="auto"/>
        <w:jc w:val="both"/>
        <w:rPr>
          <w:rFonts w:ascii="Arial" w:eastAsia="Times New Roman" w:hAnsi="Arial" w:cs="Arial"/>
          <w:sz w:val="20"/>
          <w:szCs w:val="20"/>
        </w:rPr>
      </w:pPr>
      <w:r w:rsidRPr="00D73B7D">
        <w:rPr>
          <w:rFonts w:ascii="Arial" w:eastAsia="Times New Roman" w:hAnsi="Arial" w:cs="Arial"/>
          <w:sz w:val="20"/>
          <w:szCs w:val="20"/>
        </w:rPr>
        <w:t>Galactosémie</w:t>
      </w:r>
    </w:p>
    <w:p w14:paraId="24E760B7" w14:textId="77777777" w:rsidR="00436457" w:rsidRPr="00D73B7D" w:rsidRDefault="00436457" w:rsidP="00436457">
      <w:pPr>
        <w:numPr>
          <w:ilvl w:val="0"/>
          <w:numId w:val="49"/>
        </w:numPr>
        <w:autoSpaceDE w:val="0"/>
        <w:autoSpaceDN w:val="0"/>
        <w:adjustRightInd w:val="0"/>
        <w:spacing w:after="0" w:line="240" w:lineRule="auto"/>
        <w:ind w:firstLine="32"/>
        <w:contextualSpacing/>
        <w:jc w:val="both"/>
        <w:rPr>
          <w:rFonts w:ascii="Arial" w:hAnsi="Arial" w:cs="Arial"/>
          <w:sz w:val="20"/>
          <w:szCs w:val="20"/>
        </w:rPr>
      </w:pPr>
      <w:r w:rsidRPr="00D73B7D">
        <w:rPr>
          <w:rFonts w:ascii="Arial" w:hAnsi="Arial" w:cs="Arial"/>
          <w:sz w:val="20"/>
          <w:szCs w:val="20"/>
        </w:rPr>
        <w:t xml:space="preserve"> Date de début :……………………………………../ Date de fin :…………………………………………</w:t>
      </w:r>
    </w:p>
    <w:p w14:paraId="5B762472" w14:textId="77777777" w:rsidR="00436457" w:rsidRPr="00D73B7D" w:rsidRDefault="00436457" w:rsidP="00436457">
      <w:pPr>
        <w:autoSpaceDE w:val="0"/>
        <w:autoSpaceDN w:val="0"/>
        <w:adjustRightInd w:val="0"/>
        <w:contextualSpacing/>
        <w:jc w:val="both"/>
        <w:rPr>
          <w:rFonts w:ascii="Arial" w:hAnsi="Arial" w:cs="Arial"/>
          <w:sz w:val="20"/>
          <w:szCs w:val="20"/>
        </w:rPr>
      </w:pPr>
    </w:p>
    <w:p w14:paraId="5E610CB1" w14:textId="77777777" w:rsidR="00436457" w:rsidRPr="00D73B7D" w:rsidRDefault="00436457" w:rsidP="00436457">
      <w:pPr>
        <w:autoSpaceDE w:val="0"/>
        <w:autoSpaceDN w:val="0"/>
        <w:adjustRightInd w:val="0"/>
        <w:ind w:right="616"/>
        <w:jc w:val="both"/>
        <w:rPr>
          <w:rFonts w:ascii="Arial" w:hAnsi="Arial" w:cs="Arial"/>
          <w:i/>
          <w:snapToGrid w:val="0"/>
          <w:spacing w:val="-2"/>
          <w:sz w:val="20"/>
          <w:szCs w:val="20"/>
        </w:rPr>
      </w:pPr>
      <w:r w:rsidRPr="00D73B7D">
        <w:rPr>
          <w:rFonts w:ascii="Arial" w:hAnsi="Arial" w:cs="Arial"/>
          <w:i/>
          <w:snapToGrid w:val="0"/>
          <w:spacing w:val="-2"/>
          <w:sz w:val="20"/>
          <w:szCs w:val="20"/>
        </w:rPr>
        <w:t xml:space="preserve">Le pédiatre/médecin spécialiste soussigné demande une intervention en faveur du bénéficiaire susvisé pour les hydrolysats extensifs. Les conditions mentionnées dans la liste (Partie I – Titre 2 – chapitre I) en annexe de l’A.R. du 23 novembre 2021 fixant les procédures, délais et conditions dans lesquelles l'assurance obligatoire soins de santé et indemnités intervient dans le coût des prestations pharmaceutiques visées à l’article 34, alinéa 1er, 5° a), 19°, 20° et 20 bis de la loi relative à l'assurance obligatoire soins de santé et indemnités, coordonnée le 14 juillet 1994. </w:t>
      </w:r>
    </w:p>
    <w:p w14:paraId="4C30D5FD" w14:textId="77777777" w:rsidR="00436457" w:rsidRPr="00D73B7D" w:rsidRDefault="00436457" w:rsidP="00436457">
      <w:pPr>
        <w:autoSpaceDE w:val="0"/>
        <w:autoSpaceDN w:val="0"/>
        <w:adjustRightInd w:val="0"/>
        <w:ind w:right="616"/>
        <w:jc w:val="both"/>
        <w:rPr>
          <w:rFonts w:ascii="Arial" w:hAnsi="Arial" w:cs="Arial"/>
          <w:i/>
          <w:snapToGrid w:val="0"/>
          <w:spacing w:val="-2"/>
          <w:sz w:val="20"/>
          <w:szCs w:val="20"/>
        </w:rPr>
      </w:pPr>
    </w:p>
    <w:p w14:paraId="088E3623" w14:textId="77777777" w:rsidR="00436457" w:rsidRPr="00D73B7D" w:rsidRDefault="00436457" w:rsidP="00436457">
      <w:pPr>
        <w:autoSpaceDE w:val="0"/>
        <w:autoSpaceDN w:val="0"/>
        <w:adjustRightInd w:val="0"/>
        <w:ind w:right="616"/>
        <w:jc w:val="both"/>
        <w:rPr>
          <w:rFonts w:ascii="Arial" w:hAnsi="Arial" w:cs="Arial"/>
          <w:i/>
          <w:snapToGrid w:val="0"/>
          <w:spacing w:val="-2"/>
          <w:sz w:val="20"/>
          <w:szCs w:val="20"/>
        </w:rPr>
      </w:pPr>
      <w:r w:rsidRPr="00D73B7D">
        <w:rPr>
          <w:rFonts w:ascii="Arial" w:hAnsi="Arial" w:cs="Arial"/>
          <w:i/>
          <w:snapToGrid w:val="0"/>
          <w:spacing w:val="-2"/>
          <w:sz w:val="20"/>
          <w:szCs w:val="20"/>
        </w:rPr>
        <w:t>Le dossier du bénéficiaire contient tous les éléments permettant de le justifier à tout moment si nécessaire.</w:t>
      </w:r>
    </w:p>
    <w:p w14:paraId="52BF8D6B" w14:textId="77777777" w:rsidR="00436457" w:rsidRPr="00D73B7D" w:rsidRDefault="00436457" w:rsidP="00436457">
      <w:pPr>
        <w:spacing w:after="160" w:line="259" w:lineRule="auto"/>
        <w:rPr>
          <w:rFonts w:ascii="Arial" w:hAnsi="Arial" w:cs="Arial"/>
          <w:i/>
          <w:snapToGrid w:val="0"/>
          <w:spacing w:val="-2"/>
          <w:sz w:val="20"/>
          <w:szCs w:val="20"/>
        </w:rPr>
      </w:pPr>
      <w:r w:rsidRPr="00D73B7D">
        <w:rPr>
          <w:rFonts w:ascii="Arial" w:hAnsi="Arial" w:cs="Arial"/>
          <w:i/>
          <w:snapToGrid w:val="0"/>
          <w:spacing w:val="-2"/>
          <w:sz w:val="20"/>
          <w:szCs w:val="20"/>
        </w:rPr>
        <w:br w:type="page"/>
      </w:r>
    </w:p>
    <w:p w14:paraId="19A11E43" w14:textId="77777777" w:rsidR="00436457" w:rsidRPr="00D73B7D" w:rsidRDefault="00436457" w:rsidP="00436457">
      <w:pPr>
        <w:autoSpaceDE w:val="0"/>
        <w:autoSpaceDN w:val="0"/>
        <w:adjustRightInd w:val="0"/>
        <w:ind w:right="616"/>
        <w:jc w:val="both"/>
        <w:rPr>
          <w:rFonts w:ascii="Arial" w:hAnsi="Arial" w:cs="Arial"/>
          <w:i/>
          <w:snapToGrid w:val="0"/>
          <w:spacing w:val="-2"/>
          <w:sz w:val="20"/>
          <w:szCs w:val="20"/>
        </w:rPr>
      </w:pPr>
    </w:p>
    <w:p w14:paraId="5512A264" w14:textId="77777777" w:rsidR="00436457" w:rsidRPr="00D73B7D" w:rsidRDefault="00436457" w:rsidP="00436457">
      <w:pPr>
        <w:rPr>
          <w:rFonts w:ascii="Arial" w:hAnsi="Arial" w:cs="Arial"/>
          <w:b/>
          <w:sz w:val="20"/>
          <w:szCs w:val="20"/>
          <w:lang w:eastAsia="nl-NL"/>
        </w:rPr>
      </w:pPr>
      <w:r w:rsidRPr="00D73B7D">
        <w:rPr>
          <w:rFonts w:ascii="Arial" w:hAnsi="Arial" w:cs="Arial"/>
          <w:b/>
          <w:bCs/>
          <w:sz w:val="20"/>
          <w:szCs w:val="20"/>
        </w:rPr>
        <w:t>III. Identification du pédiatre/médecin spécialiste</w:t>
      </w:r>
      <w:r w:rsidRPr="00D73B7D">
        <w:rPr>
          <w:sz w:val="20"/>
          <w:szCs w:val="20"/>
        </w:rPr>
        <w:t xml:space="preserve"> </w:t>
      </w:r>
      <w:r w:rsidRPr="00D73B7D">
        <w:rPr>
          <w:rFonts w:ascii="Arial" w:hAnsi="Arial" w:cs="Arial"/>
          <w:b/>
          <w:bCs/>
          <w:sz w:val="20"/>
          <w:szCs w:val="20"/>
        </w:rPr>
        <w:t>en gastro-entérologie</w:t>
      </w:r>
    </w:p>
    <w:p w14:paraId="46ECBD0E" w14:textId="77777777" w:rsidR="00436457" w:rsidRPr="00D73B7D" w:rsidRDefault="00436457" w:rsidP="00436457">
      <w:pPr>
        <w:autoSpaceDE w:val="0"/>
        <w:autoSpaceDN w:val="0"/>
        <w:adjustRightInd w:val="0"/>
        <w:rPr>
          <w:rFonts w:ascii="Arial" w:hAnsi="Arial" w:cs="Arial"/>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436457" w:rsidRPr="00D73B7D" w14:paraId="221EC2D5" w14:textId="77777777" w:rsidTr="00350E5C">
        <w:trPr>
          <w:trHeight w:hRule="exact" w:val="400"/>
        </w:trPr>
        <w:tc>
          <w:tcPr>
            <w:tcW w:w="8522" w:type="dxa"/>
            <w:tcBorders>
              <w:top w:val="single" w:sz="4" w:space="0" w:color="auto"/>
            </w:tcBorders>
            <w:shd w:val="clear" w:color="auto" w:fill="auto"/>
            <w:vAlign w:val="center"/>
          </w:tcPr>
          <w:p w14:paraId="031D9D0E" w14:textId="77777777" w:rsidR="00436457" w:rsidRPr="00D73B7D" w:rsidRDefault="00436457" w:rsidP="00350E5C">
            <w:pPr>
              <w:rPr>
                <w:rFonts w:ascii="Arial" w:hAnsi="Arial" w:cs="Arial"/>
                <w:sz w:val="20"/>
                <w:szCs w:val="20"/>
                <w:lang w:eastAsia="nl-NL"/>
              </w:rPr>
            </w:pPr>
            <w:r w:rsidRPr="00D73B7D">
              <w:rPr>
                <w:rFonts w:ascii="Arial" w:hAnsi="Arial" w:cs="Arial"/>
                <w:sz w:val="20"/>
                <w:szCs w:val="20"/>
                <w:lang w:eastAsia="nl-NL"/>
              </w:rPr>
              <w:t xml:space="preserve">Nom: </w:t>
            </w:r>
            <w:r w:rsidRPr="00D73B7D">
              <w:rPr>
                <w:rFonts w:ascii="Arial" w:hAnsi="Arial" w:cs="Arial"/>
                <w:sz w:val="20"/>
                <w:szCs w:val="20"/>
                <w:lang w:val="nl-NL" w:eastAsia="nl-NL"/>
              </w:rPr>
              <w:t>|_|_|_|_|_|_|_|_|_|_|_|_|_|_|_|_|_|_|_|_|_|_|_|_|_|_|_|_|_|_|_|_|_|_|_|_|_|_|_|_|</w:t>
            </w:r>
          </w:p>
        </w:tc>
      </w:tr>
      <w:tr w:rsidR="00436457" w:rsidRPr="00D73B7D" w14:paraId="59623946" w14:textId="77777777" w:rsidTr="00350E5C">
        <w:trPr>
          <w:trHeight w:hRule="exact" w:val="400"/>
        </w:trPr>
        <w:tc>
          <w:tcPr>
            <w:tcW w:w="8522" w:type="dxa"/>
            <w:vAlign w:val="center"/>
          </w:tcPr>
          <w:p w14:paraId="11252752" w14:textId="77777777" w:rsidR="00436457" w:rsidRPr="00D73B7D" w:rsidRDefault="00436457" w:rsidP="00350E5C">
            <w:pPr>
              <w:rPr>
                <w:rFonts w:ascii="Arial" w:hAnsi="Arial" w:cs="Arial"/>
                <w:sz w:val="20"/>
                <w:szCs w:val="20"/>
                <w:lang w:eastAsia="nl-NL"/>
              </w:rPr>
            </w:pPr>
            <w:proofErr w:type="spellStart"/>
            <w:r w:rsidRPr="00D73B7D">
              <w:rPr>
                <w:rFonts w:ascii="Arial" w:hAnsi="Arial" w:cs="Arial"/>
                <w:sz w:val="20"/>
                <w:szCs w:val="20"/>
                <w:lang w:eastAsia="nl-NL"/>
              </w:rPr>
              <w:t>Prenom</w:t>
            </w:r>
            <w:proofErr w:type="spellEnd"/>
            <w:r w:rsidRPr="00D73B7D">
              <w:rPr>
                <w:rFonts w:ascii="Arial" w:hAnsi="Arial" w:cs="Arial"/>
                <w:sz w:val="20"/>
                <w:szCs w:val="20"/>
                <w:lang w:eastAsia="nl-NL"/>
              </w:rPr>
              <w:t xml:space="preserve">: </w:t>
            </w:r>
            <w:r w:rsidRPr="00D73B7D">
              <w:rPr>
                <w:rFonts w:ascii="Arial" w:hAnsi="Arial" w:cs="Arial"/>
                <w:sz w:val="20"/>
                <w:szCs w:val="20"/>
                <w:lang w:val="nl-NL" w:eastAsia="nl-NL"/>
              </w:rPr>
              <w:t>|_|_|_|_|_|_|_|_|_|_|_|_|_|_|_|_|_|_|_|_|_|_|_|_|_|_|_|_|_|_|_|_|_|_|_|_|_|_|</w:t>
            </w:r>
          </w:p>
        </w:tc>
      </w:tr>
      <w:tr w:rsidR="00436457" w:rsidRPr="00D73B7D" w14:paraId="22CC4372" w14:textId="77777777" w:rsidTr="00350E5C">
        <w:trPr>
          <w:trHeight w:hRule="exact" w:val="400"/>
        </w:trPr>
        <w:tc>
          <w:tcPr>
            <w:tcW w:w="8522" w:type="dxa"/>
            <w:tcBorders>
              <w:bottom w:val="nil"/>
            </w:tcBorders>
            <w:vAlign w:val="center"/>
          </w:tcPr>
          <w:p w14:paraId="283C0D05" w14:textId="77777777" w:rsidR="00436457" w:rsidRPr="00D73B7D" w:rsidRDefault="00436457" w:rsidP="00350E5C">
            <w:pPr>
              <w:rPr>
                <w:rFonts w:ascii="Arial" w:hAnsi="Arial" w:cs="Arial"/>
                <w:sz w:val="20"/>
                <w:szCs w:val="20"/>
                <w:lang w:eastAsia="nl-NL"/>
              </w:rPr>
            </w:pPr>
            <w:r w:rsidRPr="00D73B7D">
              <w:rPr>
                <w:rFonts w:ascii="Arial" w:hAnsi="Arial" w:cs="Arial"/>
                <w:sz w:val="20"/>
                <w:szCs w:val="20"/>
                <w:lang w:eastAsia="nl-NL"/>
              </w:rPr>
              <w:t xml:space="preserve">Numéro-INAMI: </w:t>
            </w:r>
            <w:r w:rsidRPr="00D73B7D">
              <w:rPr>
                <w:rFonts w:ascii="Arial" w:hAnsi="Arial" w:cs="Arial"/>
                <w:sz w:val="20"/>
                <w:szCs w:val="20"/>
                <w:lang w:val="nl-NL" w:eastAsia="nl-NL"/>
              </w:rPr>
              <w:t>|_|  |_|_|_|_|_|  |_|_|  |_|_|_|</w:t>
            </w:r>
          </w:p>
        </w:tc>
      </w:tr>
      <w:tr w:rsidR="00436457" w:rsidRPr="00D73B7D" w14:paraId="02C982FB" w14:textId="77777777" w:rsidTr="00350E5C">
        <w:trPr>
          <w:trHeight w:hRule="exact" w:val="400"/>
        </w:trPr>
        <w:tc>
          <w:tcPr>
            <w:tcW w:w="8522" w:type="dxa"/>
            <w:tcBorders>
              <w:bottom w:val="single" w:sz="4" w:space="0" w:color="auto"/>
            </w:tcBorders>
            <w:vAlign w:val="center"/>
          </w:tcPr>
          <w:p w14:paraId="114442F6" w14:textId="77777777" w:rsidR="00436457" w:rsidRPr="00D73B7D" w:rsidRDefault="00436457" w:rsidP="00350E5C">
            <w:pPr>
              <w:rPr>
                <w:rFonts w:ascii="Arial" w:hAnsi="Arial" w:cs="Arial"/>
                <w:sz w:val="20"/>
                <w:szCs w:val="20"/>
                <w:lang w:eastAsia="nl-NL"/>
              </w:rPr>
            </w:pPr>
            <w:r w:rsidRPr="00D73B7D">
              <w:rPr>
                <w:rFonts w:ascii="Arial" w:hAnsi="Arial" w:cs="Arial"/>
                <w:sz w:val="20"/>
                <w:szCs w:val="20"/>
                <w:lang w:eastAsia="nl-NL"/>
              </w:rPr>
              <w:t xml:space="preserve">Date: </w:t>
            </w:r>
            <w:r w:rsidRPr="00D73B7D">
              <w:rPr>
                <w:rFonts w:ascii="Arial" w:hAnsi="Arial" w:cs="Arial"/>
                <w:sz w:val="20"/>
                <w:szCs w:val="20"/>
                <w:lang w:val="nl-NL" w:eastAsia="nl-NL"/>
              </w:rPr>
              <w:t>|_|_|  |_|_|  |_|_|_|_|</w:t>
            </w:r>
          </w:p>
        </w:tc>
      </w:tr>
    </w:tbl>
    <w:p w14:paraId="07B27FB9" w14:textId="77777777" w:rsidR="00436457" w:rsidRPr="00D73B7D" w:rsidRDefault="00436457" w:rsidP="00436457">
      <w:pPr>
        <w:autoSpaceDE w:val="0"/>
        <w:autoSpaceDN w:val="0"/>
        <w:adjustRightInd w:val="0"/>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3"/>
        <w:gridCol w:w="4223"/>
      </w:tblGrid>
      <w:tr w:rsidR="00436457" w:rsidRPr="00D73B7D" w14:paraId="0077C048" w14:textId="77777777" w:rsidTr="00350E5C">
        <w:tc>
          <w:tcPr>
            <w:tcW w:w="4223" w:type="dxa"/>
            <w:shd w:val="clear" w:color="auto" w:fill="auto"/>
          </w:tcPr>
          <w:p w14:paraId="65DA99F3" w14:textId="77777777" w:rsidR="00436457" w:rsidRPr="00D73B7D" w:rsidRDefault="00436457" w:rsidP="00350E5C">
            <w:pPr>
              <w:autoSpaceDE w:val="0"/>
              <w:autoSpaceDN w:val="0"/>
              <w:adjustRightInd w:val="0"/>
              <w:rPr>
                <w:rFonts w:ascii="Arial" w:hAnsi="Arial" w:cs="Arial"/>
                <w:sz w:val="20"/>
                <w:szCs w:val="20"/>
              </w:rPr>
            </w:pPr>
            <w:r w:rsidRPr="00D73B7D">
              <w:rPr>
                <w:rFonts w:ascii="Arial" w:hAnsi="Arial" w:cs="Arial"/>
                <w:sz w:val="20"/>
                <w:szCs w:val="20"/>
              </w:rPr>
              <w:t xml:space="preserve">Signature du pédiatre/médecin spécialiste </w:t>
            </w:r>
          </w:p>
          <w:p w14:paraId="0E50E386" w14:textId="77777777" w:rsidR="00436457" w:rsidRPr="00D73B7D" w:rsidRDefault="00436457" w:rsidP="00350E5C">
            <w:pPr>
              <w:autoSpaceDE w:val="0"/>
              <w:autoSpaceDN w:val="0"/>
              <w:adjustRightInd w:val="0"/>
              <w:rPr>
                <w:rFonts w:ascii="Arial" w:hAnsi="Arial" w:cs="Arial"/>
                <w:sz w:val="20"/>
                <w:szCs w:val="20"/>
              </w:rPr>
            </w:pPr>
          </w:p>
          <w:p w14:paraId="50355795" w14:textId="77777777" w:rsidR="00436457" w:rsidRPr="00D73B7D" w:rsidRDefault="00436457" w:rsidP="00350E5C">
            <w:pPr>
              <w:autoSpaceDE w:val="0"/>
              <w:autoSpaceDN w:val="0"/>
              <w:adjustRightInd w:val="0"/>
              <w:rPr>
                <w:rFonts w:ascii="Arial" w:hAnsi="Arial" w:cs="Arial"/>
                <w:sz w:val="20"/>
                <w:szCs w:val="20"/>
              </w:rPr>
            </w:pPr>
          </w:p>
          <w:p w14:paraId="296DC90B" w14:textId="77777777" w:rsidR="00436457" w:rsidRPr="00D73B7D" w:rsidRDefault="00436457" w:rsidP="00350E5C">
            <w:pPr>
              <w:autoSpaceDE w:val="0"/>
              <w:autoSpaceDN w:val="0"/>
              <w:adjustRightInd w:val="0"/>
              <w:rPr>
                <w:rFonts w:ascii="Arial" w:hAnsi="Arial" w:cs="Arial"/>
                <w:sz w:val="20"/>
                <w:szCs w:val="20"/>
              </w:rPr>
            </w:pPr>
          </w:p>
          <w:p w14:paraId="73C683A2" w14:textId="77777777" w:rsidR="00436457" w:rsidRPr="00D73B7D" w:rsidRDefault="00436457" w:rsidP="00350E5C">
            <w:pPr>
              <w:autoSpaceDE w:val="0"/>
              <w:autoSpaceDN w:val="0"/>
              <w:adjustRightInd w:val="0"/>
              <w:rPr>
                <w:rFonts w:ascii="Arial" w:hAnsi="Arial" w:cs="Arial"/>
                <w:sz w:val="20"/>
                <w:szCs w:val="20"/>
              </w:rPr>
            </w:pPr>
          </w:p>
          <w:p w14:paraId="21B4D97C" w14:textId="77777777" w:rsidR="00436457" w:rsidRPr="00D73B7D" w:rsidRDefault="00436457" w:rsidP="00350E5C">
            <w:pPr>
              <w:autoSpaceDE w:val="0"/>
              <w:autoSpaceDN w:val="0"/>
              <w:adjustRightInd w:val="0"/>
              <w:rPr>
                <w:rFonts w:ascii="Arial" w:hAnsi="Arial" w:cs="Arial"/>
                <w:sz w:val="20"/>
                <w:szCs w:val="20"/>
              </w:rPr>
            </w:pPr>
          </w:p>
        </w:tc>
        <w:tc>
          <w:tcPr>
            <w:tcW w:w="4223" w:type="dxa"/>
            <w:shd w:val="clear" w:color="auto" w:fill="auto"/>
          </w:tcPr>
          <w:p w14:paraId="320838CC" w14:textId="77777777" w:rsidR="00436457" w:rsidRPr="00D73B7D" w:rsidRDefault="00436457" w:rsidP="00350E5C">
            <w:pPr>
              <w:autoSpaceDE w:val="0"/>
              <w:autoSpaceDN w:val="0"/>
              <w:adjustRightInd w:val="0"/>
              <w:rPr>
                <w:rFonts w:ascii="Arial" w:hAnsi="Arial" w:cs="Arial"/>
                <w:sz w:val="20"/>
                <w:szCs w:val="20"/>
              </w:rPr>
            </w:pPr>
            <w:r w:rsidRPr="00D73B7D">
              <w:rPr>
                <w:rFonts w:ascii="Arial" w:hAnsi="Arial" w:cs="Arial"/>
                <w:sz w:val="20"/>
                <w:szCs w:val="20"/>
              </w:rPr>
              <w:t>Cachet</w:t>
            </w:r>
          </w:p>
        </w:tc>
      </w:tr>
    </w:tbl>
    <w:p w14:paraId="0D18394A" w14:textId="77777777" w:rsidR="00436457" w:rsidRPr="00D73B7D" w:rsidRDefault="00436457" w:rsidP="00436457">
      <w:pPr>
        <w:pStyle w:val="Geenafstand"/>
        <w:rPr>
          <w:rFonts w:cstheme="minorHAnsi"/>
          <w:lang w:val="fr-BE"/>
        </w:rPr>
      </w:pPr>
    </w:p>
    <w:p w14:paraId="755A8906" w14:textId="77777777" w:rsidR="00436457" w:rsidRPr="00D73B7D" w:rsidRDefault="00436457" w:rsidP="00436457">
      <w:pPr>
        <w:pStyle w:val="Geenafstand"/>
        <w:rPr>
          <w:rFonts w:cstheme="minorHAnsi"/>
          <w:lang w:val="fr-BE"/>
        </w:rPr>
      </w:pPr>
    </w:p>
    <w:p w14:paraId="2D4798EA" w14:textId="77777777" w:rsidR="00436457" w:rsidRPr="00D73B7D" w:rsidRDefault="00436457" w:rsidP="00436457">
      <w:pPr>
        <w:tabs>
          <w:tab w:val="center" w:pos="5387"/>
          <w:tab w:val="left" w:pos="8222"/>
        </w:tabs>
        <w:spacing w:line="240" w:lineRule="auto"/>
        <w:ind w:right="141"/>
        <w:rPr>
          <w:rFonts w:ascii="Arial" w:eastAsia="Times New Roman" w:hAnsi="Arial" w:cs="Times New Roman"/>
          <w:sz w:val="20"/>
          <w:szCs w:val="20"/>
          <w:lang w:eastAsia="nl-NL"/>
        </w:rPr>
      </w:pPr>
    </w:p>
    <w:p w14:paraId="2EC21044" w14:textId="77777777" w:rsidR="00436457" w:rsidRPr="00D73B7D" w:rsidRDefault="00436457" w:rsidP="00436457">
      <w:pPr>
        <w:widowControl w:val="0"/>
        <w:spacing w:after="0" w:line="240" w:lineRule="auto"/>
        <w:ind w:right="141"/>
        <w:jc w:val="both"/>
        <w:rPr>
          <w:rFonts w:ascii="Arial" w:eastAsia="Times New Roman" w:hAnsi="Arial" w:cs="Arial"/>
          <w:snapToGrid w:val="0"/>
          <w:spacing w:val="-3"/>
          <w:sz w:val="20"/>
          <w:szCs w:val="20"/>
        </w:rPr>
      </w:pPr>
      <w:r w:rsidRPr="00D73B7D">
        <w:rPr>
          <w:rFonts w:ascii="Arial" w:eastAsia="Times New Roman" w:hAnsi="Arial" w:cs="Arial"/>
          <w:spacing w:val="-2"/>
          <w:sz w:val="20"/>
          <w:szCs w:val="20"/>
          <w:lang w:eastAsia="nl-NL"/>
        </w:rPr>
        <w:t xml:space="preserve">Vu pour être annexé à Notre Arrêté ministériel du </w:t>
      </w:r>
      <w:proofErr w:type="spellStart"/>
      <w:r w:rsidRPr="00D73B7D">
        <w:rPr>
          <w:rFonts w:ascii="Arial" w:eastAsia="Times New Roman" w:hAnsi="Arial" w:cs="Arial"/>
          <w:spacing w:val="-2"/>
          <w:sz w:val="20"/>
          <w:szCs w:val="20"/>
          <w:lang w:eastAsia="nl-NL"/>
        </w:rPr>
        <w:t>xxxxxx</w:t>
      </w:r>
      <w:proofErr w:type="spellEnd"/>
      <w:r w:rsidRPr="00D73B7D">
        <w:rPr>
          <w:rFonts w:ascii="Arial" w:eastAsia="Times New Roman" w:hAnsi="Arial" w:cs="Arial"/>
          <w:spacing w:val="-2"/>
          <w:sz w:val="20"/>
          <w:szCs w:val="20"/>
          <w:lang w:eastAsia="nl-NL"/>
        </w:rPr>
        <w:t xml:space="preserve"> modifiant la liste jointe à l’arrêté royal du 23 novembre 2021 fixant les procédures, délais et conditions dans lesquelles l'assurance obligatoire soins de santé et indemnités intervient dans le coût des prestations pharmaceutiques visées à l’article 34, alinéa 1er, 5° a), 19°, 20° et 20 bis de la loi relative à l'assurance obligatoire soins de santé et indemnités, coordonnée le 14 juillet 1994.</w:t>
      </w:r>
    </w:p>
    <w:p w14:paraId="65F6D093" w14:textId="77777777" w:rsidR="00436457" w:rsidRPr="00D73B7D" w:rsidRDefault="00436457" w:rsidP="00436457">
      <w:pPr>
        <w:tabs>
          <w:tab w:val="center" w:pos="5387"/>
        </w:tabs>
        <w:spacing w:after="0" w:line="240" w:lineRule="auto"/>
        <w:ind w:right="141"/>
        <w:jc w:val="center"/>
        <w:rPr>
          <w:rFonts w:ascii="Arial" w:eastAsia="Times New Roman" w:hAnsi="Arial" w:cs="Times New Roman"/>
          <w:spacing w:val="-2"/>
          <w:sz w:val="20"/>
          <w:szCs w:val="20"/>
          <w:lang w:eastAsia="nl-NL"/>
        </w:rPr>
      </w:pPr>
    </w:p>
    <w:p w14:paraId="48AC895E" w14:textId="77777777" w:rsidR="00436457" w:rsidRPr="00D73B7D" w:rsidRDefault="00436457" w:rsidP="00436457">
      <w:pPr>
        <w:tabs>
          <w:tab w:val="center" w:pos="5387"/>
        </w:tabs>
        <w:spacing w:after="0" w:line="240" w:lineRule="auto"/>
        <w:ind w:right="141"/>
        <w:jc w:val="center"/>
        <w:rPr>
          <w:rFonts w:ascii="Arial" w:eastAsia="Times New Roman" w:hAnsi="Arial" w:cs="Times New Roman"/>
          <w:spacing w:val="-2"/>
          <w:sz w:val="20"/>
          <w:szCs w:val="20"/>
          <w:lang w:eastAsia="nl-NL"/>
        </w:rPr>
      </w:pPr>
    </w:p>
    <w:p w14:paraId="1E1EBF8E" w14:textId="77777777" w:rsidR="00436457" w:rsidRPr="00D73B7D" w:rsidRDefault="00436457" w:rsidP="00436457">
      <w:pPr>
        <w:tabs>
          <w:tab w:val="center" w:pos="5387"/>
        </w:tabs>
        <w:spacing w:after="0" w:line="240" w:lineRule="auto"/>
        <w:ind w:right="141"/>
        <w:jc w:val="center"/>
        <w:rPr>
          <w:rFonts w:ascii="Arial" w:eastAsia="Times New Roman" w:hAnsi="Arial" w:cs="Times New Roman"/>
          <w:spacing w:val="-2"/>
          <w:sz w:val="20"/>
          <w:szCs w:val="20"/>
          <w:lang w:eastAsia="nl-NL"/>
        </w:rPr>
      </w:pPr>
    </w:p>
    <w:p w14:paraId="1CA76D59" w14:textId="77777777" w:rsidR="00436457" w:rsidRPr="00D73B7D" w:rsidRDefault="00436457" w:rsidP="00436457">
      <w:pPr>
        <w:tabs>
          <w:tab w:val="center" w:pos="5387"/>
        </w:tabs>
        <w:spacing w:after="0" w:line="240" w:lineRule="auto"/>
        <w:ind w:right="141"/>
        <w:jc w:val="center"/>
        <w:rPr>
          <w:rFonts w:ascii="Arial" w:eastAsia="Times New Roman" w:hAnsi="Arial" w:cs="Times New Roman"/>
          <w:spacing w:val="-2"/>
          <w:sz w:val="20"/>
          <w:szCs w:val="20"/>
          <w:lang w:eastAsia="nl-NL"/>
        </w:rPr>
      </w:pPr>
    </w:p>
    <w:p w14:paraId="5E1AC31A" w14:textId="77777777" w:rsidR="00436457" w:rsidRPr="00D73B7D" w:rsidRDefault="00436457" w:rsidP="00436457">
      <w:pPr>
        <w:tabs>
          <w:tab w:val="center" w:pos="5387"/>
        </w:tabs>
        <w:spacing w:after="0" w:line="240" w:lineRule="auto"/>
        <w:ind w:right="141"/>
        <w:jc w:val="center"/>
        <w:rPr>
          <w:rFonts w:ascii="Arial" w:eastAsia="Times New Roman" w:hAnsi="Arial" w:cs="Times New Roman"/>
          <w:spacing w:val="-2"/>
          <w:sz w:val="20"/>
          <w:szCs w:val="20"/>
          <w:lang w:eastAsia="nl-NL"/>
        </w:rPr>
      </w:pPr>
    </w:p>
    <w:p w14:paraId="43BB9922" w14:textId="77777777" w:rsidR="00436457" w:rsidRPr="00D73B7D" w:rsidRDefault="00436457" w:rsidP="00436457">
      <w:pPr>
        <w:tabs>
          <w:tab w:val="center" w:pos="5387"/>
        </w:tabs>
        <w:spacing w:after="0" w:line="240" w:lineRule="auto"/>
        <w:ind w:right="141"/>
        <w:jc w:val="center"/>
        <w:rPr>
          <w:rFonts w:ascii="Arial" w:eastAsia="Times New Roman" w:hAnsi="Arial" w:cs="Times New Roman"/>
          <w:spacing w:val="-2"/>
          <w:sz w:val="20"/>
          <w:szCs w:val="20"/>
          <w:lang w:eastAsia="nl-NL"/>
        </w:rPr>
      </w:pPr>
    </w:p>
    <w:p w14:paraId="0EEE7B48" w14:textId="77777777" w:rsidR="00436457" w:rsidRPr="00D73B7D" w:rsidRDefault="00436457" w:rsidP="00436457">
      <w:pPr>
        <w:tabs>
          <w:tab w:val="center" w:pos="5387"/>
        </w:tabs>
        <w:spacing w:after="0" w:line="240" w:lineRule="auto"/>
        <w:ind w:right="141"/>
        <w:jc w:val="center"/>
        <w:rPr>
          <w:rFonts w:ascii="Arial" w:eastAsia="Times New Roman" w:hAnsi="Arial" w:cs="Times New Roman"/>
          <w:spacing w:val="-2"/>
          <w:sz w:val="20"/>
          <w:szCs w:val="20"/>
          <w:lang w:eastAsia="nl-NL"/>
        </w:rPr>
      </w:pPr>
    </w:p>
    <w:p w14:paraId="6DFC2908" w14:textId="77777777" w:rsidR="00436457" w:rsidRPr="00D73B7D" w:rsidRDefault="00436457" w:rsidP="00436457">
      <w:pPr>
        <w:tabs>
          <w:tab w:val="center" w:pos="5387"/>
        </w:tabs>
        <w:spacing w:after="0" w:line="240" w:lineRule="auto"/>
        <w:ind w:right="141"/>
        <w:jc w:val="center"/>
        <w:rPr>
          <w:rFonts w:ascii="Arial" w:eastAsia="Times New Roman" w:hAnsi="Arial" w:cs="Times New Roman"/>
          <w:spacing w:val="-2"/>
          <w:sz w:val="20"/>
          <w:szCs w:val="20"/>
          <w:lang w:eastAsia="nl-NL"/>
        </w:rPr>
      </w:pPr>
    </w:p>
    <w:p w14:paraId="7DBF1ABA" w14:textId="77777777" w:rsidR="00436457" w:rsidRPr="00D73B7D" w:rsidRDefault="00436457" w:rsidP="00436457">
      <w:pPr>
        <w:tabs>
          <w:tab w:val="center" w:pos="5387"/>
        </w:tabs>
        <w:spacing w:after="0" w:line="240" w:lineRule="auto"/>
        <w:ind w:right="141"/>
        <w:jc w:val="center"/>
        <w:rPr>
          <w:rFonts w:ascii="Arial" w:eastAsia="Times New Roman" w:hAnsi="Arial" w:cs="Times New Roman"/>
          <w:spacing w:val="-2"/>
          <w:sz w:val="20"/>
          <w:szCs w:val="20"/>
          <w:lang w:eastAsia="nl-NL"/>
        </w:rPr>
      </w:pPr>
    </w:p>
    <w:p w14:paraId="27715778" w14:textId="77777777" w:rsidR="00436457" w:rsidRPr="00D73B7D" w:rsidRDefault="00436457" w:rsidP="00436457">
      <w:pPr>
        <w:tabs>
          <w:tab w:val="center" w:pos="5387"/>
        </w:tabs>
        <w:spacing w:after="0" w:line="240" w:lineRule="auto"/>
        <w:ind w:right="141"/>
        <w:jc w:val="center"/>
        <w:rPr>
          <w:rFonts w:ascii="Arial" w:eastAsia="Times New Roman" w:hAnsi="Arial" w:cs="Times New Roman"/>
          <w:spacing w:val="-2"/>
          <w:sz w:val="20"/>
          <w:szCs w:val="20"/>
          <w:lang w:eastAsia="nl-NL"/>
        </w:rPr>
      </w:pPr>
    </w:p>
    <w:p w14:paraId="423560D9" w14:textId="77777777" w:rsidR="00436457" w:rsidRPr="00D73B7D" w:rsidRDefault="00436457" w:rsidP="00436457">
      <w:pPr>
        <w:tabs>
          <w:tab w:val="center" w:pos="5387"/>
        </w:tabs>
        <w:spacing w:after="0" w:line="240" w:lineRule="auto"/>
        <w:ind w:right="141"/>
        <w:jc w:val="center"/>
        <w:rPr>
          <w:rFonts w:ascii="Arial" w:eastAsia="Times New Roman" w:hAnsi="Arial" w:cs="Times New Roman"/>
          <w:spacing w:val="-2"/>
          <w:sz w:val="20"/>
          <w:szCs w:val="20"/>
          <w:lang w:eastAsia="nl-NL"/>
        </w:rPr>
      </w:pPr>
    </w:p>
    <w:p w14:paraId="14D13EE6" w14:textId="77777777" w:rsidR="00436457" w:rsidRPr="00D73B7D" w:rsidRDefault="00436457" w:rsidP="00436457">
      <w:pPr>
        <w:tabs>
          <w:tab w:val="center" w:pos="5387"/>
        </w:tabs>
        <w:spacing w:after="0" w:line="240" w:lineRule="auto"/>
        <w:ind w:right="141"/>
        <w:jc w:val="center"/>
        <w:rPr>
          <w:rFonts w:ascii="Arial" w:eastAsia="Times New Roman" w:hAnsi="Arial" w:cs="Times New Roman"/>
          <w:spacing w:val="-2"/>
          <w:sz w:val="20"/>
          <w:szCs w:val="20"/>
          <w:lang w:eastAsia="nl-NL"/>
        </w:rPr>
      </w:pPr>
    </w:p>
    <w:p w14:paraId="3A66BDC5" w14:textId="77777777" w:rsidR="00436457" w:rsidRPr="00D73B7D" w:rsidRDefault="00436457" w:rsidP="00436457">
      <w:pPr>
        <w:tabs>
          <w:tab w:val="center" w:pos="5387"/>
        </w:tabs>
        <w:spacing w:after="0" w:line="240" w:lineRule="auto"/>
        <w:ind w:right="141"/>
        <w:jc w:val="center"/>
        <w:rPr>
          <w:rFonts w:ascii="Arial" w:eastAsia="Times New Roman" w:hAnsi="Arial" w:cs="Times New Roman"/>
          <w:spacing w:val="-2"/>
          <w:sz w:val="20"/>
          <w:szCs w:val="20"/>
          <w:lang w:eastAsia="nl-NL"/>
        </w:rPr>
      </w:pPr>
    </w:p>
    <w:p w14:paraId="128AFB99" w14:textId="77777777" w:rsidR="00436457" w:rsidRPr="00D73B7D" w:rsidRDefault="00436457" w:rsidP="00436457">
      <w:pPr>
        <w:tabs>
          <w:tab w:val="center" w:pos="5387"/>
        </w:tabs>
        <w:spacing w:after="0" w:line="240" w:lineRule="auto"/>
        <w:ind w:right="141"/>
        <w:jc w:val="center"/>
        <w:rPr>
          <w:rFonts w:ascii="Arial" w:eastAsia="Times New Roman" w:hAnsi="Arial" w:cs="Times New Roman"/>
          <w:spacing w:val="-2"/>
          <w:sz w:val="20"/>
          <w:szCs w:val="20"/>
          <w:lang w:eastAsia="nl-NL"/>
        </w:rPr>
      </w:pPr>
    </w:p>
    <w:p w14:paraId="78E2C591" w14:textId="77777777" w:rsidR="00436457" w:rsidRPr="00D73B7D" w:rsidRDefault="00436457" w:rsidP="00436457">
      <w:pPr>
        <w:tabs>
          <w:tab w:val="center" w:pos="5387"/>
        </w:tabs>
        <w:spacing w:after="0" w:line="240" w:lineRule="auto"/>
        <w:ind w:right="141"/>
        <w:jc w:val="center"/>
        <w:rPr>
          <w:rFonts w:ascii="Arial" w:eastAsia="Times New Roman" w:hAnsi="Arial" w:cs="Times New Roman"/>
          <w:spacing w:val="-2"/>
          <w:sz w:val="20"/>
          <w:szCs w:val="20"/>
          <w:lang w:eastAsia="nl-NL"/>
        </w:rPr>
      </w:pPr>
    </w:p>
    <w:p w14:paraId="2EC2333A" w14:textId="77777777" w:rsidR="00436457" w:rsidRPr="00D73B7D" w:rsidRDefault="00436457" w:rsidP="00436457">
      <w:pPr>
        <w:tabs>
          <w:tab w:val="center" w:pos="5387"/>
        </w:tabs>
        <w:spacing w:after="0" w:line="240" w:lineRule="auto"/>
        <w:ind w:right="141"/>
        <w:jc w:val="center"/>
        <w:rPr>
          <w:rFonts w:ascii="Arial" w:eastAsia="Times New Roman" w:hAnsi="Arial" w:cs="Times New Roman"/>
          <w:spacing w:val="-2"/>
          <w:sz w:val="20"/>
          <w:szCs w:val="20"/>
          <w:lang w:eastAsia="nl-NL"/>
        </w:rPr>
      </w:pPr>
    </w:p>
    <w:p w14:paraId="6B34131B" w14:textId="77777777" w:rsidR="00436457" w:rsidRPr="00D73B7D" w:rsidRDefault="00436457" w:rsidP="00436457">
      <w:pPr>
        <w:tabs>
          <w:tab w:val="center" w:pos="5387"/>
        </w:tabs>
        <w:spacing w:after="0" w:line="240" w:lineRule="auto"/>
        <w:ind w:right="141"/>
        <w:jc w:val="center"/>
        <w:rPr>
          <w:rFonts w:ascii="Arial" w:eastAsia="Times New Roman" w:hAnsi="Arial" w:cs="Times New Roman"/>
          <w:spacing w:val="-2"/>
          <w:sz w:val="20"/>
          <w:szCs w:val="20"/>
          <w:lang w:eastAsia="nl-NL"/>
        </w:rPr>
      </w:pPr>
      <w:r w:rsidRPr="00D73B7D">
        <w:rPr>
          <w:rFonts w:ascii="Arial" w:eastAsia="Times New Roman" w:hAnsi="Arial" w:cs="Times New Roman"/>
          <w:sz w:val="20"/>
          <w:szCs w:val="20"/>
          <w:lang w:val="fr-FR"/>
        </w:rPr>
        <w:t>Le Vice Premier-ministre et ministre des Affaires sociales et de la Santé publique</w:t>
      </w:r>
      <w:r w:rsidRPr="00D73B7D">
        <w:rPr>
          <w:rFonts w:ascii="Arial" w:eastAsia="Times New Roman" w:hAnsi="Arial" w:cs="Times New Roman"/>
          <w:spacing w:val="-2"/>
          <w:sz w:val="20"/>
          <w:szCs w:val="20"/>
          <w:lang w:eastAsia="nl-NL"/>
        </w:rPr>
        <w:t>,</w:t>
      </w:r>
    </w:p>
    <w:p w14:paraId="47CDE73F" w14:textId="77777777" w:rsidR="00436457" w:rsidRPr="00D73B7D" w:rsidRDefault="00436457" w:rsidP="00436457">
      <w:pPr>
        <w:jc w:val="center"/>
        <w:rPr>
          <w:rFonts w:ascii="Arial" w:eastAsia="Times New Roman" w:hAnsi="Arial" w:cs="Arial"/>
          <w:b/>
          <w:sz w:val="20"/>
          <w:szCs w:val="20"/>
          <w:lang w:val="nl-BE" w:eastAsia="nl-NL"/>
        </w:rPr>
      </w:pPr>
      <w:r w:rsidRPr="00D73B7D">
        <w:rPr>
          <w:rFonts w:ascii="Arial" w:eastAsia="Times New Roman" w:hAnsi="Arial" w:cs="Times New Roman"/>
          <w:sz w:val="20"/>
          <w:szCs w:val="20"/>
          <w:lang w:val="nl-BE"/>
        </w:rPr>
        <w:t>Frank Vandenbroucke</w:t>
      </w:r>
    </w:p>
    <w:p w14:paraId="412D4037" w14:textId="77777777" w:rsidR="00436457" w:rsidRPr="00D73B7D" w:rsidRDefault="00436457" w:rsidP="00436457">
      <w:pPr>
        <w:spacing w:after="160" w:line="259" w:lineRule="auto"/>
        <w:rPr>
          <w:rFonts w:eastAsiaTheme="minorEastAsia" w:cstheme="minorHAnsi"/>
          <w:kern w:val="2"/>
          <w:sz w:val="20"/>
          <w:szCs w:val="20"/>
          <w:lang w:val="nl-NL"/>
          <w14:ligatures w14:val="standardContextual"/>
        </w:rPr>
      </w:pPr>
      <w:r w:rsidRPr="00D73B7D">
        <w:rPr>
          <w:rFonts w:cstheme="minorHAnsi"/>
          <w:sz w:val="20"/>
          <w:szCs w:val="20"/>
          <w:lang w:val="nl-NL"/>
        </w:rPr>
        <w:br w:type="page"/>
      </w:r>
    </w:p>
    <w:p w14:paraId="00056024" w14:textId="77777777" w:rsidR="00436457" w:rsidRPr="00D73B7D" w:rsidRDefault="00436457" w:rsidP="00436457">
      <w:pPr>
        <w:keepNext/>
        <w:outlineLvl w:val="3"/>
        <w:rPr>
          <w:rFonts w:ascii="Arial" w:hAnsi="Arial" w:cs="Arial"/>
          <w:b/>
          <w:sz w:val="20"/>
          <w:szCs w:val="20"/>
          <w:lang w:val="nl-BE" w:eastAsia="nl-NL"/>
        </w:rPr>
      </w:pPr>
      <w:r w:rsidRPr="00D73B7D">
        <w:rPr>
          <w:rFonts w:ascii="Arial" w:hAnsi="Arial" w:cs="Arial"/>
          <w:b/>
          <w:sz w:val="20"/>
          <w:szCs w:val="20"/>
          <w:lang w:val="nl-BE" w:eastAsia="nl-NL"/>
        </w:rPr>
        <w:lastRenderedPageBreak/>
        <w:t xml:space="preserve">C12) Aanvraag voor de tegemoetkoming van formules op basis van extensieve </w:t>
      </w:r>
      <w:proofErr w:type="spellStart"/>
      <w:r w:rsidRPr="00D73B7D">
        <w:rPr>
          <w:rFonts w:ascii="Arial" w:hAnsi="Arial" w:cs="Arial"/>
          <w:b/>
          <w:sz w:val="20"/>
          <w:szCs w:val="20"/>
          <w:lang w:val="nl-BE" w:eastAsia="nl-NL"/>
        </w:rPr>
        <w:t>koemelkeiwithydrolysaten</w:t>
      </w:r>
      <w:proofErr w:type="spellEnd"/>
    </w:p>
    <w:p w14:paraId="6945F69B" w14:textId="77777777" w:rsidR="00436457" w:rsidRPr="00D73B7D" w:rsidRDefault="00436457" w:rsidP="00436457">
      <w:pPr>
        <w:rPr>
          <w:rFonts w:ascii="Arial" w:hAnsi="Arial" w:cs="Arial"/>
          <w:sz w:val="20"/>
          <w:szCs w:val="20"/>
          <w:u w:val="single"/>
          <w:lang w:val="nl-BE" w:eastAsia="nl-NL"/>
        </w:rPr>
      </w:pPr>
    </w:p>
    <w:p w14:paraId="3C12749F" w14:textId="77777777" w:rsidR="00436457" w:rsidRPr="00D73B7D" w:rsidRDefault="00436457" w:rsidP="00436457">
      <w:pPr>
        <w:rPr>
          <w:rFonts w:ascii="Arial" w:hAnsi="Arial" w:cs="Arial"/>
          <w:b/>
          <w:sz w:val="20"/>
          <w:szCs w:val="20"/>
          <w:lang w:eastAsia="nl-NL"/>
        </w:rPr>
      </w:pPr>
      <w:r w:rsidRPr="00D73B7D">
        <w:rPr>
          <w:rFonts w:ascii="Arial" w:hAnsi="Arial" w:cs="Arial"/>
          <w:b/>
          <w:sz w:val="20"/>
          <w:szCs w:val="20"/>
          <w:lang w:eastAsia="nl-NL"/>
        </w:rPr>
        <w:t xml:space="preserve">I. </w:t>
      </w:r>
      <w:proofErr w:type="spellStart"/>
      <w:r w:rsidRPr="00D73B7D">
        <w:rPr>
          <w:rFonts w:ascii="Arial" w:hAnsi="Arial" w:cs="Arial"/>
          <w:b/>
          <w:sz w:val="20"/>
          <w:szCs w:val="20"/>
          <w:lang w:eastAsia="nl-NL"/>
        </w:rPr>
        <w:t>Identificatie</w:t>
      </w:r>
      <w:proofErr w:type="spellEnd"/>
      <w:r w:rsidRPr="00D73B7D">
        <w:rPr>
          <w:rFonts w:ascii="Arial" w:hAnsi="Arial" w:cs="Arial"/>
          <w:b/>
          <w:sz w:val="20"/>
          <w:szCs w:val="20"/>
          <w:lang w:eastAsia="nl-NL"/>
        </w:rPr>
        <w:t xml:space="preserve"> van de </w:t>
      </w:r>
      <w:proofErr w:type="spellStart"/>
      <w:r w:rsidRPr="00D73B7D">
        <w:rPr>
          <w:rFonts w:ascii="Arial" w:hAnsi="Arial" w:cs="Arial"/>
          <w:b/>
          <w:sz w:val="20"/>
          <w:szCs w:val="20"/>
          <w:lang w:eastAsia="nl-NL"/>
        </w:rPr>
        <w:t>rechthebbende</w:t>
      </w:r>
      <w:proofErr w:type="spellEnd"/>
    </w:p>
    <w:p w14:paraId="2B10D712" w14:textId="77777777" w:rsidR="00436457" w:rsidRPr="00D73B7D" w:rsidRDefault="00436457" w:rsidP="00436457">
      <w:pPr>
        <w:rPr>
          <w:rFonts w:ascii="Arial" w:hAnsi="Arial" w:cs="Arial"/>
          <w:sz w:val="20"/>
          <w:szCs w:val="20"/>
          <w:lang w:eastAsia="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436457" w:rsidRPr="00D73B7D" w14:paraId="66C202CE" w14:textId="77777777" w:rsidTr="00350E5C">
        <w:trPr>
          <w:trHeight w:hRule="exact" w:val="400"/>
        </w:trPr>
        <w:tc>
          <w:tcPr>
            <w:tcW w:w="8522" w:type="dxa"/>
            <w:tcBorders>
              <w:top w:val="single" w:sz="4" w:space="0" w:color="auto"/>
            </w:tcBorders>
            <w:vAlign w:val="center"/>
          </w:tcPr>
          <w:p w14:paraId="4017A92D" w14:textId="77777777" w:rsidR="00436457" w:rsidRPr="00D73B7D" w:rsidRDefault="00436457" w:rsidP="00350E5C">
            <w:pPr>
              <w:rPr>
                <w:rFonts w:ascii="Arial" w:hAnsi="Arial" w:cs="Arial"/>
                <w:sz w:val="20"/>
                <w:szCs w:val="20"/>
                <w:lang w:eastAsia="nl-NL"/>
              </w:rPr>
            </w:pPr>
            <w:r w:rsidRPr="00D73B7D">
              <w:rPr>
                <w:rFonts w:ascii="Arial" w:hAnsi="Arial" w:cs="Arial"/>
                <w:sz w:val="20"/>
                <w:szCs w:val="20"/>
                <w:lang w:eastAsia="nl-NL"/>
              </w:rPr>
              <w:t xml:space="preserve">Naam : </w:t>
            </w:r>
            <w:r w:rsidRPr="00D73B7D">
              <w:rPr>
                <w:rFonts w:ascii="Arial" w:hAnsi="Arial" w:cs="Arial"/>
                <w:sz w:val="20"/>
                <w:szCs w:val="20"/>
                <w:lang w:val="nl-NL" w:eastAsia="nl-NL"/>
              </w:rPr>
              <w:t>|_|_|_|_|_|_|_|_|_|_|_|_|_|_|_|_|_|_|_|_|_|_|_|_|_|_|_|_|_|_|_|_|_|_|_|_|_|_|_|_|</w:t>
            </w:r>
          </w:p>
        </w:tc>
      </w:tr>
      <w:tr w:rsidR="00436457" w:rsidRPr="00D73B7D" w14:paraId="6181CD5C" w14:textId="77777777" w:rsidTr="00350E5C">
        <w:trPr>
          <w:trHeight w:hRule="exact" w:val="400"/>
        </w:trPr>
        <w:tc>
          <w:tcPr>
            <w:tcW w:w="8522" w:type="dxa"/>
            <w:vAlign w:val="center"/>
          </w:tcPr>
          <w:p w14:paraId="3BF28269" w14:textId="77777777" w:rsidR="00436457" w:rsidRPr="00D73B7D" w:rsidRDefault="00436457" w:rsidP="00350E5C">
            <w:pPr>
              <w:rPr>
                <w:rFonts w:ascii="Arial" w:hAnsi="Arial" w:cs="Arial"/>
                <w:sz w:val="20"/>
                <w:szCs w:val="20"/>
                <w:lang w:eastAsia="nl-NL"/>
              </w:rPr>
            </w:pPr>
            <w:proofErr w:type="spellStart"/>
            <w:r w:rsidRPr="00D73B7D">
              <w:rPr>
                <w:rFonts w:ascii="Arial" w:hAnsi="Arial" w:cs="Arial"/>
                <w:sz w:val="20"/>
                <w:szCs w:val="20"/>
                <w:lang w:eastAsia="nl-NL"/>
              </w:rPr>
              <w:t>Voornaam</w:t>
            </w:r>
            <w:proofErr w:type="spellEnd"/>
            <w:r w:rsidRPr="00D73B7D">
              <w:rPr>
                <w:rFonts w:ascii="Arial" w:hAnsi="Arial" w:cs="Arial"/>
                <w:sz w:val="20"/>
                <w:szCs w:val="20"/>
                <w:lang w:eastAsia="nl-NL"/>
              </w:rPr>
              <w:t> :</w:t>
            </w:r>
            <w:r w:rsidRPr="00D73B7D">
              <w:rPr>
                <w:rFonts w:ascii="Arial" w:hAnsi="Arial" w:cs="Arial"/>
                <w:sz w:val="20"/>
                <w:szCs w:val="20"/>
                <w:lang w:val="nl-NL" w:eastAsia="nl-NL"/>
              </w:rPr>
              <w:t xml:space="preserve"> |_|_|_|_|_|_|_|_|_|_|_|_|_|_|_|_|_|_|_|_|_|_|_|_|_|_|_|_|_|_|_|_|_|_|_|_|_|_|</w:t>
            </w:r>
          </w:p>
        </w:tc>
      </w:tr>
      <w:tr w:rsidR="00436457" w:rsidRPr="00D73B7D" w14:paraId="40B16B8F" w14:textId="77777777" w:rsidTr="00350E5C">
        <w:trPr>
          <w:trHeight w:hRule="exact" w:val="400"/>
        </w:trPr>
        <w:tc>
          <w:tcPr>
            <w:tcW w:w="8522" w:type="dxa"/>
            <w:vAlign w:val="center"/>
          </w:tcPr>
          <w:p w14:paraId="4BB02CBF" w14:textId="77777777" w:rsidR="00436457" w:rsidRPr="00D73B7D" w:rsidRDefault="00436457" w:rsidP="00350E5C">
            <w:pPr>
              <w:rPr>
                <w:rFonts w:ascii="Arial" w:hAnsi="Arial" w:cs="Arial"/>
                <w:sz w:val="20"/>
                <w:szCs w:val="20"/>
                <w:lang w:eastAsia="nl-NL"/>
              </w:rPr>
            </w:pPr>
            <w:proofErr w:type="spellStart"/>
            <w:r w:rsidRPr="00D73B7D">
              <w:rPr>
                <w:rFonts w:ascii="Arial" w:hAnsi="Arial" w:cs="Arial"/>
                <w:sz w:val="20"/>
                <w:szCs w:val="20"/>
                <w:lang w:eastAsia="nl-NL"/>
              </w:rPr>
              <w:t>Adres</w:t>
            </w:r>
            <w:proofErr w:type="spellEnd"/>
            <w:r w:rsidRPr="00D73B7D">
              <w:rPr>
                <w:rFonts w:ascii="Arial" w:hAnsi="Arial" w:cs="Arial"/>
                <w:sz w:val="20"/>
                <w:szCs w:val="20"/>
                <w:lang w:eastAsia="nl-NL"/>
              </w:rPr>
              <w:t xml:space="preserve"> :</w:t>
            </w:r>
            <w:r w:rsidRPr="00D73B7D">
              <w:rPr>
                <w:rFonts w:ascii="Arial" w:hAnsi="Arial" w:cs="Arial"/>
                <w:sz w:val="20"/>
                <w:szCs w:val="20"/>
                <w:lang w:val="nl-NL" w:eastAsia="nl-NL"/>
              </w:rPr>
              <w:t xml:space="preserve"> |_|_|_|_|_|_|_|_|_|_|_|_|_|_|_|_|_|_|_|_|_|_|_|_|_|_|_|_|_|_|_|_|_|_|_|_|_|_|</w:t>
            </w:r>
          </w:p>
        </w:tc>
      </w:tr>
      <w:tr w:rsidR="00436457" w:rsidRPr="00D73B7D" w14:paraId="2B800D85" w14:textId="77777777" w:rsidTr="00350E5C">
        <w:trPr>
          <w:trHeight w:hRule="exact" w:val="400"/>
        </w:trPr>
        <w:tc>
          <w:tcPr>
            <w:tcW w:w="8522" w:type="dxa"/>
            <w:tcBorders>
              <w:bottom w:val="nil"/>
            </w:tcBorders>
            <w:vAlign w:val="center"/>
          </w:tcPr>
          <w:p w14:paraId="7178346C" w14:textId="77777777" w:rsidR="00436457" w:rsidRPr="00D73B7D" w:rsidRDefault="00436457" w:rsidP="00350E5C">
            <w:pPr>
              <w:rPr>
                <w:rFonts w:ascii="Arial" w:hAnsi="Arial" w:cs="Arial"/>
                <w:sz w:val="20"/>
                <w:szCs w:val="20"/>
                <w:lang w:eastAsia="nl-NL"/>
              </w:rPr>
            </w:pPr>
            <w:proofErr w:type="spellStart"/>
            <w:r w:rsidRPr="00D73B7D">
              <w:rPr>
                <w:rFonts w:ascii="Arial" w:hAnsi="Arial" w:cs="Arial"/>
                <w:sz w:val="20"/>
                <w:szCs w:val="20"/>
                <w:lang w:eastAsia="nl-NL"/>
              </w:rPr>
              <w:t>Geboortedatum</w:t>
            </w:r>
            <w:proofErr w:type="spellEnd"/>
            <w:r w:rsidRPr="00D73B7D">
              <w:rPr>
                <w:rFonts w:ascii="Arial" w:hAnsi="Arial" w:cs="Arial"/>
                <w:sz w:val="20"/>
                <w:szCs w:val="20"/>
                <w:lang w:eastAsia="nl-NL"/>
              </w:rPr>
              <w:t xml:space="preserve"> :</w:t>
            </w:r>
            <w:r w:rsidRPr="00D73B7D">
              <w:rPr>
                <w:rFonts w:ascii="Arial" w:hAnsi="Arial" w:cs="Arial"/>
                <w:sz w:val="20"/>
                <w:szCs w:val="20"/>
                <w:lang w:val="nl-NL" w:eastAsia="nl-NL"/>
              </w:rPr>
              <w:t xml:space="preserve"> |_|_|  |_|_|  |_|_|_|_|</w:t>
            </w:r>
          </w:p>
        </w:tc>
      </w:tr>
      <w:tr w:rsidR="00436457" w:rsidRPr="00D73B7D" w14:paraId="3492D273" w14:textId="77777777" w:rsidTr="00350E5C">
        <w:trPr>
          <w:trHeight w:hRule="exact" w:val="400"/>
        </w:trPr>
        <w:tc>
          <w:tcPr>
            <w:tcW w:w="8522" w:type="dxa"/>
            <w:tcBorders>
              <w:bottom w:val="single" w:sz="4" w:space="0" w:color="auto"/>
            </w:tcBorders>
            <w:vAlign w:val="center"/>
          </w:tcPr>
          <w:p w14:paraId="6A936B93" w14:textId="77777777" w:rsidR="00436457" w:rsidRPr="00D73B7D" w:rsidRDefault="00436457" w:rsidP="00350E5C">
            <w:pPr>
              <w:rPr>
                <w:rFonts w:ascii="Arial" w:hAnsi="Arial" w:cs="Arial"/>
                <w:sz w:val="20"/>
                <w:szCs w:val="20"/>
                <w:lang w:eastAsia="nl-NL"/>
              </w:rPr>
            </w:pPr>
            <w:r w:rsidRPr="00D73B7D">
              <w:rPr>
                <w:rFonts w:ascii="Arial" w:hAnsi="Arial" w:cs="Arial"/>
                <w:sz w:val="20"/>
                <w:szCs w:val="20"/>
                <w:lang w:eastAsia="nl-NL"/>
              </w:rPr>
              <w:t xml:space="preserve">INSZ : </w:t>
            </w:r>
            <w:r w:rsidRPr="00D73B7D">
              <w:rPr>
                <w:rFonts w:ascii="Arial" w:hAnsi="Arial" w:cs="Arial"/>
                <w:sz w:val="20"/>
                <w:szCs w:val="20"/>
                <w:lang w:val="nl-NL" w:eastAsia="nl-NL"/>
              </w:rPr>
              <w:t>|_|_|_|_|_|_|  |_|_|_|  |_|_|</w:t>
            </w:r>
          </w:p>
        </w:tc>
      </w:tr>
      <w:tr w:rsidR="00436457" w:rsidRPr="00D73B7D" w14:paraId="4613C6FC" w14:textId="77777777" w:rsidTr="00350E5C">
        <w:trPr>
          <w:trHeight w:hRule="exact" w:val="300"/>
        </w:trPr>
        <w:tc>
          <w:tcPr>
            <w:tcW w:w="8522" w:type="dxa"/>
            <w:tcBorders>
              <w:top w:val="nil"/>
              <w:left w:val="nil"/>
              <w:bottom w:val="nil"/>
              <w:right w:val="nil"/>
            </w:tcBorders>
          </w:tcPr>
          <w:p w14:paraId="7FA05CC4" w14:textId="77777777" w:rsidR="00436457" w:rsidRPr="00D73B7D" w:rsidRDefault="00436457" w:rsidP="00350E5C">
            <w:pPr>
              <w:rPr>
                <w:rFonts w:ascii="Arial" w:hAnsi="Arial" w:cs="Arial"/>
                <w:sz w:val="20"/>
                <w:szCs w:val="20"/>
                <w:lang w:eastAsia="nl-NL"/>
              </w:rPr>
            </w:pPr>
          </w:p>
        </w:tc>
      </w:tr>
    </w:tbl>
    <w:p w14:paraId="7FC58E14" w14:textId="77777777" w:rsidR="00436457" w:rsidRPr="00D73B7D" w:rsidRDefault="00436457" w:rsidP="00436457">
      <w:pPr>
        <w:rPr>
          <w:rFonts w:ascii="Arial" w:hAnsi="Arial" w:cs="Arial"/>
          <w:sz w:val="20"/>
          <w:szCs w:val="20"/>
          <w:lang w:eastAsia="nl-NL"/>
        </w:rPr>
      </w:pPr>
    </w:p>
    <w:p w14:paraId="58E8A1FB" w14:textId="77777777" w:rsidR="00436457" w:rsidRPr="00D73B7D" w:rsidRDefault="00436457" w:rsidP="00436457">
      <w:pPr>
        <w:rPr>
          <w:rFonts w:ascii="Arial" w:hAnsi="Arial" w:cs="Arial"/>
          <w:sz w:val="20"/>
          <w:szCs w:val="20"/>
          <w:lang w:eastAsia="nl-NL"/>
        </w:rPr>
      </w:pPr>
    </w:p>
    <w:p w14:paraId="6F9AF8D1" w14:textId="77777777" w:rsidR="00436457" w:rsidRPr="00D73B7D" w:rsidRDefault="00436457" w:rsidP="00436457">
      <w:pPr>
        <w:jc w:val="both"/>
        <w:rPr>
          <w:rFonts w:ascii="Arial" w:hAnsi="Arial" w:cs="Arial"/>
          <w:b/>
          <w:sz w:val="20"/>
          <w:szCs w:val="20"/>
          <w:lang w:val="nl-BE" w:eastAsia="nl-NL"/>
        </w:rPr>
      </w:pPr>
      <w:r w:rsidRPr="00D73B7D">
        <w:rPr>
          <w:rFonts w:ascii="Arial" w:hAnsi="Arial" w:cs="Arial"/>
          <w:b/>
          <w:sz w:val="20"/>
          <w:szCs w:val="20"/>
          <w:lang w:val="nl-BE" w:eastAsia="nl-NL"/>
        </w:rPr>
        <w:t>II. Elementen te bevestigen door de behandelende pediater / arts-specialist in gastro-enterologie met specifieke ervaring in dit domein</w:t>
      </w:r>
    </w:p>
    <w:p w14:paraId="27485394" w14:textId="77777777" w:rsidR="00436457" w:rsidRPr="00D73B7D" w:rsidRDefault="00436457" w:rsidP="00436457">
      <w:pPr>
        <w:jc w:val="both"/>
        <w:rPr>
          <w:rFonts w:ascii="Arial" w:hAnsi="Arial" w:cs="Arial"/>
          <w:sz w:val="20"/>
          <w:szCs w:val="20"/>
          <w:u w:val="single"/>
          <w:lang w:val="nl-BE" w:eastAsia="nl-NL"/>
        </w:rPr>
      </w:pPr>
      <w:r w:rsidRPr="00D73B7D">
        <w:rPr>
          <w:rFonts w:ascii="Arial" w:hAnsi="Arial" w:cs="Arial"/>
          <w:sz w:val="20"/>
          <w:szCs w:val="20"/>
          <w:u w:val="single"/>
          <w:lang w:val="nl-BE" w:eastAsia="nl-NL"/>
        </w:rPr>
        <w:t xml:space="preserve">Indicatie voor het voorschrijven van een formule op basis van extensieve </w:t>
      </w:r>
      <w:proofErr w:type="spellStart"/>
      <w:r w:rsidRPr="00D73B7D">
        <w:rPr>
          <w:rFonts w:ascii="Arial" w:hAnsi="Arial" w:cs="Arial"/>
          <w:sz w:val="20"/>
          <w:szCs w:val="20"/>
          <w:u w:val="single"/>
          <w:lang w:val="nl-BE" w:eastAsia="nl-NL"/>
        </w:rPr>
        <w:t>hydrolysaten</w:t>
      </w:r>
      <w:proofErr w:type="spellEnd"/>
      <w:r w:rsidRPr="00D73B7D">
        <w:rPr>
          <w:rFonts w:ascii="Arial" w:hAnsi="Arial" w:cs="Arial"/>
          <w:sz w:val="20"/>
          <w:szCs w:val="20"/>
          <w:u w:val="single"/>
          <w:lang w:val="nl-BE" w:eastAsia="nl-NL"/>
        </w:rPr>
        <w:t>:</w:t>
      </w:r>
    </w:p>
    <w:p w14:paraId="1CBB0CBD" w14:textId="77777777" w:rsidR="00436457" w:rsidRPr="00D73B7D" w:rsidRDefault="00436457" w:rsidP="00436457">
      <w:pPr>
        <w:pStyle w:val="Lijstalinea"/>
        <w:numPr>
          <w:ilvl w:val="0"/>
          <w:numId w:val="87"/>
        </w:numPr>
        <w:spacing w:after="0" w:line="240" w:lineRule="auto"/>
        <w:jc w:val="both"/>
        <w:rPr>
          <w:rFonts w:ascii="Arial" w:hAnsi="Arial" w:cs="Arial"/>
          <w:bCs/>
          <w:sz w:val="20"/>
          <w:szCs w:val="20"/>
          <w:lang w:eastAsia="nl-NL"/>
        </w:rPr>
      </w:pPr>
      <w:r w:rsidRPr="00D73B7D">
        <w:rPr>
          <w:rFonts w:ascii="Arial" w:hAnsi="Arial" w:cs="Arial"/>
          <w:bCs/>
          <w:sz w:val="20"/>
          <w:szCs w:val="20"/>
          <w:lang w:eastAsia="nl-NL"/>
        </w:rPr>
        <w:t>IgE-</w:t>
      </w:r>
      <w:proofErr w:type="spellStart"/>
      <w:r w:rsidRPr="00D73B7D">
        <w:rPr>
          <w:rFonts w:ascii="Arial" w:hAnsi="Arial" w:cs="Arial"/>
          <w:bCs/>
          <w:sz w:val="20"/>
          <w:szCs w:val="20"/>
          <w:lang w:eastAsia="nl-NL"/>
        </w:rPr>
        <w:t>gemedieerde</w:t>
      </w:r>
      <w:proofErr w:type="spellEnd"/>
      <w:r w:rsidRPr="00D73B7D">
        <w:rPr>
          <w:rFonts w:ascii="Arial" w:hAnsi="Arial" w:cs="Arial"/>
          <w:bCs/>
          <w:sz w:val="20"/>
          <w:szCs w:val="20"/>
          <w:lang w:eastAsia="nl-NL"/>
        </w:rPr>
        <w:t xml:space="preserve"> </w:t>
      </w:r>
      <w:proofErr w:type="spellStart"/>
      <w:r w:rsidRPr="00D73B7D">
        <w:rPr>
          <w:rFonts w:ascii="Arial" w:hAnsi="Arial" w:cs="Arial"/>
          <w:bCs/>
          <w:sz w:val="20"/>
          <w:szCs w:val="20"/>
          <w:lang w:eastAsia="nl-NL"/>
        </w:rPr>
        <w:t>koemelkeiwitallergie</w:t>
      </w:r>
      <w:proofErr w:type="spellEnd"/>
      <w:r w:rsidRPr="00D73B7D">
        <w:rPr>
          <w:rFonts w:ascii="Arial" w:hAnsi="Arial" w:cs="Arial"/>
          <w:bCs/>
          <w:sz w:val="20"/>
          <w:szCs w:val="20"/>
          <w:lang w:eastAsia="nl-NL"/>
        </w:rPr>
        <w:t xml:space="preserve"> </w:t>
      </w:r>
    </w:p>
    <w:p w14:paraId="4EE47C6F" w14:textId="77777777" w:rsidR="00436457" w:rsidRPr="00D73B7D" w:rsidRDefault="00436457" w:rsidP="00436457">
      <w:pPr>
        <w:autoSpaceDE w:val="0"/>
        <w:autoSpaceDN w:val="0"/>
        <w:adjustRightInd w:val="0"/>
        <w:ind w:left="426"/>
        <w:contextualSpacing/>
        <w:jc w:val="both"/>
        <w:rPr>
          <w:rFonts w:ascii="Arial" w:hAnsi="Arial" w:cs="Arial"/>
          <w:sz w:val="20"/>
          <w:szCs w:val="20"/>
          <w:lang w:val="nl-BE"/>
        </w:rPr>
      </w:pPr>
    </w:p>
    <w:p w14:paraId="2E869CFF" w14:textId="77777777" w:rsidR="00436457" w:rsidRPr="00D73B7D" w:rsidRDefault="00436457" w:rsidP="00436457">
      <w:pPr>
        <w:numPr>
          <w:ilvl w:val="0"/>
          <w:numId w:val="49"/>
        </w:numPr>
        <w:autoSpaceDE w:val="0"/>
        <w:autoSpaceDN w:val="0"/>
        <w:adjustRightInd w:val="0"/>
        <w:spacing w:after="0" w:line="240" w:lineRule="auto"/>
        <w:ind w:firstLine="32"/>
        <w:contextualSpacing/>
        <w:jc w:val="both"/>
        <w:rPr>
          <w:rFonts w:ascii="Arial" w:hAnsi="Arial" w:cs="Arial"/>
          <w:sz w:val="20"/>
          <w:szCs w:val="20"/>
        </w:rPr>
      </w:pPr>
      <w:proofErr w:type="spellStart"/>
      <w:r w:rsidRPr="00D73B7D">
        <w:rPr>
          <w:rFonts w:ascii="Arial" w:hAnsi="Arial" w:cs="Arial"/>
          <w:bCs/>
          <w:sz w:val="20"/>
          <w:szCs w:val="20"/>
          <w:lang w:eastAsia="nl-NL"/>
        </w:rPr>
        <w:t>milde</w:t>
      </w:r>
      <w:proofErr w:type="spellEnd"/>
      <w:r w:rsidRPr="00D73B7D">
        <w:rPr>
          <w:rFonts w:ascii="Arial" w:hAnsi="Arial" w:cs="Arial"/>
          <w:bCs/>
          <w:sz w:val="20"/>
          <w:szCs w:val="20"/>
          <w:lang w:eastAsia="nl-NL"/>
        </w:rPr>
        <w:t xml:space="preserve"> </w:t>
      </w:r>
      <w:proofErr w:type="spellStart"/>
      <w:r w:rsidRPr="00D73B7D">
        <w:rPr>
          <w:rFonts w:ascii="Arial" w:hAnsi="Arial" w:cs="Arial"/>
          <w:bCs/>
          <w:sz w:val="20"/>
          <w:szCs w:val="20"/>
          <w:lang w:eastAsia="nl-NL"/>
        </w:rPr>
        <w:t>klinische</w:t>
      </w:r>
      <w:proofErr w:type="spellEnd"/>
      <w:r w:rsidRPr="00D73B7D">
        <w:rPr>
          <w:rFonts w:ascii="Arial" w:hAnsi="Arial" w:cs="Arial"/>
          <w:bCs/>
          <w:sz w:val="20"/>
          <w:szCs w:val="20"/>
          <w:lang w:eastAsia="nl-NL"/>
        </w:rPr>
        <w:t xml:space="preserve"> </w:t>
      </w:r>
      <w:proofErr w:type="spellStart"/>
      <w:r w:rsidRPr="00D73B7D">
        <w:rPr>
          <w:rFonts w:ascii="Arial" w:hAnsi="Arial" w:cs="Arial"/>
          <w:bCs/>
          <w:sz w:val="20"/>
          <w:szCs w:val="20"/>
          <w:lang w:eastAsia="nl-NL"/>
        </w:rPr>
        <w:t>anafylaxie</w:t>
      </w:r>
      <w:proofErr w:type="spellEnd"/>
      <w:r w:rsidRPr="00D73B7D">
        <w:rPr>
          <w:rFonts w:ascii="Arial" w:hAnsi="Arial" w:cs="Arial"/>
          <w:bCs/>
          <w:sz w:val="20"/>
          <w:szCs w:val="20"/>
          <w:lang w:eastAsia="nl-NL"/>
        </w:rPr>
        <w:t xml:space="preserve"> (&lt; </w:t>
      </w:r>
      <w:proofErr w:type="spellStart"/>
      <w:r w:rsidRPr="00D73B7D">
        <w:rPr>
          <w:rFonts w:ascii="Arial" w:hAnsi="Arial" w:cs="Arial"/>
          <w:bCs/>
          <w:sz w:val="20"/>
          <w:szCs w:val="20"/>
          <w:lang w:eastAsia="nl-NL"/>
        </w:rPr>
        <w:t>graad</w:t>
      </w:r>
      <w:proofErr w:type="spellEnd"/>
      <w:r w:rsidRPr="00D73B7D">
        <w:rPr>
          <w:rFonts w:ascii="Arial" w:hAnsi="Arial" w:cs="Arial"/>
          <w:bCs/>
          <w:sz w:val="20"/>
          <w:szCs w:val="20"/>
          <w:lang w:eastAsia="nl-NL"/>
        </w:rPr>
        <w:t xml:space="preserve"> 2)</w:t>
      </w:r>
    </w:p>
    <w:p w14:paraId="7D41A0F9" w14:textId="77777777" w:rsidR="00436457" w:rsidRPr="00D73B7D" w:rsidRDefault="00436457" w:rsidP="00436457">
      <w:pPr>
        <w:numPr>
          <w:ilvl w:val="1"/>
          <w:numId w:val="49"/>
        </w:numPr>
        <w:autoSpaceDE w:val="0"/>
        <w:autoSpaceDN w:val="0"/>
        <w:adjustRightInd w:val="0"/>
        <w:spacing w:after="0" w:line="240" w:lineRule="auto"/>
        <w:contextualSpacing/>
        <w:jc w:val="both"/>
        <w:rPr>
          <w:rFonts w:ascii="Arial" w:hAnsi="Arial" w:cs="Arial"/>
          <w:sz w:val="20"/>
          <w:szCs w:val="20"/>
          <w:lang w:val="nl-BE"/>
        </w:rPr>
      </w:pPr>
      <w:r w:rsidRPr="00D73B7D">
        <w:rPr>
          <w:rFonts w:ascii="Arial" w:hAnsi="Arial" w:cs="Arial"/>
          <w:bCs/>
          <w:sz w:val="20"/>
          <w:szCs w:val="20"/>
          <w:lang w:val="nl-BE" w:eastAsia="nl-NL"/>
        </w:rPr>
        <w:t>eerste periode van 6 maanden met start op …………………………………..</w:t>
      </w:r>
    </w:p>
    <w:p w14:paraId="59C97574" w14:textId="77777777" w:rsidR="00436457" w:rsidRPr="00D73B7D" w:rsidRDefault="00436457" w:rsidP="00436457">
      <w:pPr>
        <w:numPr>
          <w:ilvl w:val="1"/>
          <w:numId w:val="49"/>
        </w:numPr>
        <w:autoSpaceDE w:val="0"/>
        <w:autoSpaceDN w:val="0"/>
        <w:adjustRightInd w:val="0"/>
        <w:spacing w:after="0" w:line="240" w:lineRule="auto"/>
        <w:contextualSpacing/>
        <w:jc w:val="both"/>
        <w:rPr>
          <w:rFonts w:ascii="Arial" w:hAnsi="Arial" w:cs="Arial"/>
          <w:sz w:val="20"/>
          <w:szCs w:val="20"/>
          <w:lang w:val="nl-BE"/>
        </w:rPr>
      </w:pPr>
      <w:r w:rsidRPr="00D73B7D">
        <w:rPr>
          <w:rFonts w:ascii="Arial" w:hAnsi="Arial" w:cs="Arial"/>
          <w:bCs/>
          <w:sz w:val="20"/>
          <w:szCs w:val="20"/>
          <w:lang w:val="nl-BE" w:eastAsia="nl-NL"/>
        </w:rPr>
        <w:t>verlenging van 6 maanden met start op………………………..</w:t>
      </w:r>
    </w:p>
    <w:p w14:paraId="20ABCCDE" w14:textId="77777777" w:rsidR="00436457" w:rsidRPr="00D73B7D" w:rsidRDefault="00436457" w:rsidP="00436457">
      <w:pPr>
        <w:autoSpaceDE w:val="0"/>
        <w:autoSpaceDN w:val="0"/>
        <w:adjustRightInd w:val="0"/>
        <w:ind w:left="1114"/>
        <w:contextualSpacing/>
        <w:jc w:val="both"/>
        <w:rPr>
          <w:rFonts w:ascii="Arial" w:hAnsi="Arial" w:cs="Arial"/>
          <w:sz w:val="20"/>
          <w:szCs w:val="20"/>
          <w:lang w:val="nl-BE"/>
        </w:rPr>
      </w:pPr>
    </w:p>
    <w:p w14:paraId="79DF1F6F" w14:textId="77777777" w:rsidR="00436457" w:rsidRPr="00D73B7D" w:rsidRDefault="00436457" w:rsidP="00436457">
      <w:pPr>
        <w:numPr>
          <w:ilvl w:val="0"/>
          <w:numId w:val="49"/>
        </w:numPr>
        <w:autoSpaceDE w:val="0"/>
        <w:autoSpaceDN w:val="0"/>
        <w:adjustRightInd w:val="0"/>
        <w:spacing w:after="0" w:line="240" w:lineRule="auto"/>
        <w:ind w:firstLine="32"/>
        <w:contextualSpacing/>
        <w:jc w:val="both"/>
        <w:rPr>
          <w:rFonts w:ascii="Arial" w:hAnsi="Arial" w:cs="Arial"/>
          <w:sz w:val="20"/>
          <w:szCs w:val="20"/>
          <w:lang w:val="nl-BE"/>
        </w:rPr>
      </w:pPr>
      <w:r w:rsidRPr="00D73B7D">
        <w:rPr>
          <w:rFonts w:ascii="Arial" w:eastAsia="Calibri" w:hAnsi="Arial" w:cs="Arial"/>
          <w:bCs/>
          <w:sz w:val="20"/>
          <w:szCs w:val="20"/>
          <w:lang w:val="nl-BE" w:eastAsia="nl-NL"/>
        </w:rPr>
        <w:t>matige tot ernstige klinische anafylaxie (≥ graad 2)</w:t>
      </w:r>
    </w:p>
    <w:p w14:paraId="7FC5EDC4" w14:textId="77777777" w:rsidR="00436457" w:rsidRPr="00D73B7D" w:rsidRDefault="00436457" w:rsidP="00436457">
      <w:pPr>
        <w:numPr>
          <w:ilvl w:val="1"/>
          <w:numId w:val="49"/>
        </w:numPr>
        <w:autoSpaceDE w:val="0"/>
        <w:autoSpaceDN w:val="0"/>
        <w:adjustRightInd w:val="0"/>
        <w:spacing w:after="0" w:line="240" w:lineRule="auto"/>
        <w:contextualSpacing/>
        <w:jc w:val="both"/>
        <w:rPr>
          <w:rFonts w:ascii="Arial" w:hAnsi="Arial" w:cs="Arial"/>
          <w:sz w:val="20"/>
          <w:szCs w:val="20"/>
          <w:lang w:val="nl-BE"/>
        </w:rPr>
      </w:pPr>
      <w:r w:rsidRPr="00D73B7D">
        <w:rPr>
          <w:rFonts w:ascii="Arial" w:hAnsi="Arial" w:cs="Arial"/>
          <w:bCs/>
          <w:sz w:val="20"/>
          <w:szCs w:val="20"/>
          <w:lang w:val="nl-BE" w:eastAsia="nl-NL"/>
        </w:rPr>
        <w:t>eerste periode van 6 maanden met start op …………………………………..</w:t>
      </w:r>
    </w:p>
    <w:p w14:paraId="673F6F90" w14:textId="77777777" w:rsidR="00436457" w:rsidRPr="00D73B7D" w:rsidRDefault="00436457" w:rsidP="00436457">
      <w:pPr>
        <w:numPr>
          <w:ilvl w:val="1"/>
          <w:numId w:val="49"/>
        </w:numPr>
        <w:autoSpaceDE w:val="0"/>
        <w:autoSpaceDN w:val="0"/>
        <w:adjustRightInd w:val="0"/>
        <w:spacing w:after="0" w:line="240" w:lineRule="auto"/>
        <w:contextualSpacing/>
        <w:jc w:val="both"/>
        <w:rPr>
          <w:rFonts w:ascii="Arial" w:hAnsi="Arial" w:cs="Arial"/>
          <w:sz w:val="20"/>
          <w:szCs w:val="20"/>
          <w:lang w:val="nl-BE"/>
        </w:rPr>
      </w:pPr>
      <w:r w:rsidRPr="00D73B7D">
        <w:rPr>
          <w:rFonts w:ascii="Arial" w:hAnsi="Arial" w:cs="Arial"/>
          <w:bCs/>
          <w:sz w:val="20"/>
          <w:szCs w:val="20"/>
          <w:lang w:val="nl-BE" w:eastAsia="nl-NL"/>
        </w:rPr>
        <w:t>verlenging van 6 maanden met start op………………………..</w:t>
      </w:r>
    </w:p>
    <w:p w14:paraId="07A7CECB" w14:textId="77777777" w:rsidR="00436457" w:rsidRPr="00D73B7D" w:rsidRDefault="00436457" w:rsidP="00436457">
      <w:pPr>
        <w:autoSpaceDE w:val="0"/>
        <w:autoSpaceDN w:val="0"/>
        <w:adjustRightInd w:val="0"/>
        <w:ind w:left="426"/>
        <w:contextualSpacing/>
        <w:jc w:val="both"/>
        <w:rPr>
          <w:rFonts w:ascii="Arial" w:hAnsi="Arial" w:cs="Arial"/>
          <w:sz w:val="20"/>
          <w:szCs w:val="20"/>
          <w:lang w:val="nl-BE"/>
        </w:rPr>
      </w:pPr>
    </w:p>
    <w:p w14:paraId="4BB4EF4D" w14:textId="77777777" w:rsidR="00436457" w:rsidRPr="00D73B7D" w:rsidRDefault="00436457" w:rsidP="00436457">
      <w:pPr>
        <w:pStyle w:val="Lijstalinea"/>
        <w:numPr>
          <w:ilvl w:val="0"/>
          <w:numId w:val="87"/>
        </w:numPr>
        <w:autoSpaceDE w:val="0"/>
        <w:autoSpaceDN w:val="0"/>
        <w:adjustRightInd w:val="0"/>
        <w:spacing w:after="0" w:line="240" w:lineRule="auto"/>
        <w:jc w:val="both"/>
        <w:rPr>
          <w:rFonts w:ascii="Arial" w:eastAsia="Calibri" w:hAnsi="Arial" w:cs="Arial"/>
          <w:bCs/>
          <w:sz w:val="20"/>
          <w:szCs w:val="20"/>
          <w:lang w:eastAsia="nl-NL"/>
        </w:rPr>
      </w:pPr>
      <w:r w:rsidRPr="00D73B7D">
        <w:rPr>
          <w:rFonts w:ascii="Arial" w:eastAsia="Calibri" w:hAnsi="Arial" w:cs="Arial"/>
          <w:bCs/>
          <w:sz w:val="20"/>
          <w:szCs w:val="20"/>
          <w:lang w:eastAsia="nl-NL"/>
        </w:rPr>
        <w:t>Niet-IgE-</w:t>
      </w:r>
      <w:proofErr w:type="spellStart"/>
      <w:r w:rsidRPr="00D73B7D">
        <w:rPr>
          <w:rFonts w:ascii="Arial" w:eastAsia="Calibri" w:hAnsi="Arial" w:cs="Arial"/>
          <w:bCs/>
          <w:sz w:val="20"/>
          <w:szCs w:val="20"/>
          <w:lang w:eastAsia="nl-NL"/>
        </w:rPr>
        <w:t>gemedieerde</w:t>
      </w:r>
      <w:proofErr w:type="spellEnd"/>
      <w:r w:rsidRPr="00D73B7D">
        <w:rPr>
          <w:rFonts w:ascii="Arial" w:eastAsia="Calibri" w:hAnsi="Arial" w:cs="Arial"/>
          <w:bCs/>
          <w:sz w:val="20"/>
          <w:szCs w:val="20"/>
          <w:lang w:eastAsia="nl-NL"/>
        </w:rPr>
        <w:t xml:space="preserve"> </w:t>
      </w:r>
      <w:proofErr w:type="spellStart"/>
      <w:r w:rsidRPr="00D73B7D">
        <w:rPr>
          <w:rFonts w:ascii="Arial" w:eastAsia="Calibri" w:hAnsi="Arial" w:cs="Arial"/>
          <w:bCs/>
          <w:sz w:val="20"/>
          <w:szCs w:val="20"/>
          <w:lang w:eastAsia="nl-NL"/>
        </w:rPr>
        <w:t>koemelkeiwitallergieën</w:t>
      </w:r>
      <w:proofErr w:type="spellEnd"/>
    </w:p>
    <w:p w14:paraId="774D4798" w14:textId="77777777" w:rsidR="00436457" w:rsidRPr="00D73B7D" w:rsidRDefault="00436457" w:rsidP="00436457">
      <w:pPr>
        <w:pStyle w:val="Lijstalinea"/>
        <w:autoSpaceDE w:val="0"/>
        <w:autoSpaceDN w:val="0"/>
        <w:adjustRightInd w:val="0"/>
        <w:spacing w:line="240" w:lineRule="auto"/>
        <w:jc w:val="both"/>
        <w:rPr>
          <w:rFonts w:ascii="Arial" w:eastAsia="Times New Roman" w:hAnsi="Arial" w:cs="Arial"/>
          <w:sz w:val="20"/>
          <w:szCs w:val="20"/>
        </w:rPr>
      </w:pPr>
    </w:p>
    <w:p w14:paraId="6AC07E43" w14:textId="77777777" w:rsidR="00436457" w:rsidRPr="00D73B7D" w:rsidRDefault="00436457" w:rsidP="00436457">
      <w:pPr>
        <w:numPr>
          <w:ilvl w:val="0"/>
          <w:numId w:val="49"/>
        </w:numPr>
        <w:autoSpaceDE w:val="0"/>
        <w:autoSpaceDN w:val="0"/>
        <w:adjustRightInd w:val="0"/>
        <w:spacing w:after="0" w:line="240" w:lineRule="auto"/>
        <w:ind w:firstLine="32"/>
        <w:contextualSpacing/>
        <w:jc w:val="both"/>
        <w:rPr>
          <w:rFonts w:ascii="Arial" w:hAnsi="Arial" w:cs="Arial"/>
          <w:sz w:val="20"/>
          <w:szCs w:val="20"/>
          <w:lang w:val="nl-BE"/>
        </w:rPr>
      </w:pPr>
      <w:r w:rsidRPr="00D73B7D">
        <w:rPr>
          <w:rFonts w:ascii="Arial" w:eastAsia="Calibri" w:hAnsi="Arial" w:cs="Arial"/>
          <w:bCs/>
          <w:sz w:val="20"/>
          <w:szCs w:val="20"/>
          <w:lang w:val="nl-BE" w:eastAsia="nl-NL"/>
        </w:rPr>
        <w:t xml:space="preserve">allergische </w:t>
      </w:r>
      <w:proofErr w:type="spellStart"/>
      <w:r w:rsidRPr="00D73B7D">
        <w:rPr>
          <w:rFonts w:ascii="Arial" w:eastAsia="Calibri" w:hAnsi="Arial" w:cs="Arial"/>
          <w:bCs/>
          <w:sz w:val="20"/>
          <w:szCs w:val="20"/>
          <w:lang w:val="nl-BE" w:eastAsia="nl-NL"/>
        </w:rPr>
        <w:t>proctocolitis</w:t>
      </w:r>
      <w:proofErr w:type="spellEnd"/>
      <w:r w:rsidRPr="00D73B7D">
        <w:rPr>
          <w:rFonts w:ascii="Arial" w:eastAsia="Calibri" w:hAnsi="Arial" w:cs="Arial"/>
          <w:bCs/>
          <w:sz w:val="20"/>
          <w:szCs w:val="20"/>
          <w:lang w:val="nl-BE" w:eastAsia="nl-NL"/>
        </w:rPr>
        <w:t xml:space="preserve">: start periode van 4 maanden …………………………… </w:t>
      </w:r>
    </w:p>
    <w:p w14:paraId="75B8CDD7" w14:textId="77777777" w:rsidR="00436457" w:rsidRPr="00D73B7D" w:rsidRDefault="00436457" w:rsidP="00436457">
      <w:pPr>
        <w:autoSpaceDE w:val="0"/>
        <w:autoSpaceDN w:val="0"/>
        <w:adjustRightInd w:val="0"/>
        <w:ind w:left="426"/>
        <w:contextualSpacing/>
        <w:jc w:val="both"/>
        <w:rPr>
          <w:rFonts w:ascii="Arial" w:hAnsi="Arial" w:cs="Arial"/>
          <w:sz w:val="20"/>
          <w:szCs w:val="20"/>
          <w:lang w:val="nl-BE"/>
        </w:rPr>
      </w:pPr>
    </w:p>
    <w:p w14:paraId="4DBDBAD3" w14:textId="77777777" w:rsidR="00436457" w:rsidRPr="00D73B7D" w:rsidRDefault="00436457" w:rsidP="00436457">
      <w:pPr>
        <w:numPr>
          <w:ilvl w:val="0"/>
          <w:numId w:val="49"/>
        </w:numPr>
        <w:autoSpaceDE w:val="0"/>
        <w:autoSpaceDN w:val="0"/>
        <w:adjustRightInd w:val="0"/>
        <w:spacing w:after="0" w:line="240" w:lineRule="auto"/>
        <w:ind w:firstLine="32"/>
        <w:contextualSpacing/>
        <w:jc w:val="both"/>
        <w:rPr>
          <w:rFonts w:ascii="Arial" w:hAnsi="Arial" w:cs="Arial"/>
          <w:sz w:val="20"/>
          <w:szCs w:val="20"/>
          <w:lang w:val="nl-BE"/>
        </w:rPr>
      </w:pPr>
      <w:r w:rsidRPr="00D73B7D">
        <w:rPr>
          <w:rFonts w:ascii="Arial" w:eastAsia="Calibri" w:hAnsi="Arial" w:cs="Arial"/>
          <w:bCs/>
          <w:sz w:val="20"/>
          <w:szCs w:val="20"/>
          <w:lang w:val="nl-BE" w:eastAsia="nl-NL"/>
        </w:rPr>
        <w:t xml:space="preserve">acuut voedseleiwit-geïnduceerd enterocolitis syndroom (FPIES) </w:t>
      </w:r>
    </w:p>
    <w:p w14:paraId="02B5051A" w14:textId="77777777" w:rsidR="00436457" w:rsidRPr="00D73B7D" w:rsidRDefault="00436457" w:rsidP="00436457">
      <w:pPr>
        <w:numPr>
          <w:ilvl w:val="1"/>
          <w:numId w:val="49"/>
        </w:numPr>
        <w:autoSpaceDE w:val="0"/>
        <w:autoSpaceDN w:val="0"/>
        <w:adjustRightInd w:val="0"/>
        <w:spacing w:after="0" w:line="240" w:lineRule="auto"/>
        <w:contextualSpacing/>
        <w:jc w:val="both"/>
        <w:rPr>
          <w:rFonts w:ascii="Arial" w:hAnsi="Arial" w:cs="Arial"/>
          <w:sz w:val="20"/>
          <w:szCs w:val="20"/>
          <w:lang w:val="nl-BE"/>
        </w:rPr>
      </w:pPr>
      <w:r w:rsidRPr="00D73B7D">
        <w:rPr>
          <w:rFonts w:ascii="Arial" w:hAnsi="Arial" w:cs="Arial"/>
          <w:bCs/>
          <w:sz w:val="20"/>
          <w:szCs w:val="20"/>
          <w:lang w:val="nl-BE" w:eastAsia="nl-NL"/>
        </w:rPr>
        <w:t>eerste periode van 12 maanden met start op …………………………………..</w:t>
      </w:r>
    </w:p>
    <w:p w14:paraId="75915EC1" w14:textId="77777777" w:rsidR="00436457" w:rsidRPr="00D73B7D" w:rsidRDefault="00436457" w:rsidP="00436457">
      <w:pPr>
        <w:numPr>
          <w:ilvl w:val="1"/>
          <w:numId w:val="49"/>
        </w:numPr>
        <w:autoSpaceDE w:val="0"/>
        <w:autoSpaceDN w:val="0"/>
        <w:adjustRightInd w:val="0"/>
        <w:spacing w:after="0" w:line="240" w:lineRule="auto"/>
        <w:contextualSpacing/>
        <w:jc w:val="both"/>
        <w:rPr>
          <w:rFonts w:ascii="Arial" w:hAnsi="Arial" w:cs="Arial"/>
          <w:sz w:val="20"/>
          <w:szCs w:val="20"/>
          <w:lang w:val="nl-BE"/>
        </w:rPr>
      </w:pPr>
      <w:r w:rsidRPr="00D73B7D">
        <w:rPr>
          <w:rFonts w:ascii="Arial" w:hAnsi="Arial" w:cs="Arial"/>
          <w:bCs/>
          <w:sz w:val="20"/>
          <w:szCs w:val="20"/>
          <w:lang w:val="nl-BE" w:eastAsia="nl-NL"/>
        </w:rPr>
        <w:t>verlenging van 6 maanden met start op………………………..</w:t>
      </w:r>
    </w:p>
    <w:p w14:paraId="64ED07AD" w14:textId="77777777" w:rsidR="00436457" w:rsidRPr="00D73B7D" w:rsidRDefault="00436457" w:rsidP="00436457">
      <w:pPr>
        <w:autoSpaceDE w:val="0"/>
        <w:autoSpaceDN w:val="0"/>
        <w:adjustRightInd w:val="0"/>
        <w:ind w:left="1114"/>
        <w:contextualSpacing/>
        <w:jc w:val="both"/>
        <w:rPr>
          <w:rFonts w:ascii="Arial" w:hAnsi="Arial" w:cs="Arial"/>
          <w:sz w:val="20"/>
          <w:szCs w:val="20"/>
          <w:lang w:val="nl-BE"/>
        </w:rPr>
      </w:pPr>
    </w:p>
    <w:p w14:paraId="744C6876" w14:textId="77777777" w:rsidR="00436457" w:rsidRPr="00D73B7D" w:rsidRDefault="00436457" w:rsidP="00436457">
      <w:pPr>
        <w:numPr>
          <w:ilvl w:val="0"/>
          <w:numId w:val="49"/>
        </w:numPr>
        <w:autoSpaceDE w:val="0"/>
        <w:autoSpaceDN w:val="0"/>
        <w:adjustRightInd w:val="0"/>
        <w:spacing w:after="0" w:line="240" w:lineRule="auto"/>
        <w:ind w:firstLine="32"/>
        <w:contextualSpacing/>
        <w:jc w:val="both"/>
        <w:rPr>
          <w:rFonts w:ascii="Arial" w:hAnsi="Arial" w:cs="Arial"/>
          <w:sz w:val="20"/>
          <w:szCs w:val="20"/>
          <w:lang w:val="nl-BE"/>
        </w:rPr>
      </w:pPr>
      <w:r w:rsidRPr="00D73B7D">
        <w:rPr>
          <w:rFonts w:ascii="Arial" w:eastAsia="Calibri" w:hAnsi="Arial" w:cs="Arial"/>
          <w:bCs/>
          <w:sz w:val="20"/>
          <w:szCs w:val="20"/>
          <w:lang w:val="nl-BE" w:eastAsia="nl-NL"/>
        </w:rPr>
        <w:t>chronische voedseleiwit-geïnduceerd enterocolitis syndroom (FPIES)</w:t>
      </w:r>
    </w:p>
    <w:p w14:paraId="3250774C" w14:textId="77777777" w:rsidR="00436457" w:rsidRPr="00D73B7D" w:rsidRDefault="00436457" w:rsidP="00436457">
      <w:pPr>
        <w:numPr>
          <w:ilvl w:val="1"/>
          <w:numId w:val="49"/>
        </w:numPr>
        <w:autoSpaceDE w:val="0"/>
        <w:autoSpaceDN w:val="0"/>
        <w:adjustRightInd w:val="0"/>
        <w:spacing w:after="0" w:line="240" w:lineRule="auto"/>
        <w:contextualSpacing/>
        <w:jc w:val="both"/>
        <w:rPr>
          <w:rFonts w:ascii="Arial" w:hAnsi="Arial" w:cs="Arial"/>
          <w:sz w:val="20"/>
          <w:szCs w:val="20"/>
          <w:lang w:val="nl-BE"/>
        </w:rPr>
      </w:pPr>
      <w:r w:rsidRPr="00D73B7D">
        <w:rPr>
          <w:rFonts w:ascii="Arial" w:hAnsi="Arial" w:cs="Arial"/>
          <w:bCs/>
          <w:sz w:val="20"/>
          <w:szCs w:val="20"/>
          <w:lang w:val="nl-BE" w:eastAsia="nl-NL"/>
        </w:rPr>
        <w:t>eerste periode van 12 maanden met start op …………………………………..</w:t>
      </w:r>
    </w:p>
    <w:p w14:paraId="53FD5EF9" w14:textId="77777777" w:rsidR="00436457" w:rsidRPr="00D73B7D" w:rsidRDefault="00436457" w:rsidP="00436457">
      <w:pPr>
        <w:numPr>
          <w:ilvl w:val="1"/>
          <w:numId w:val="49"/>
        </w:numPr>
        <w:autoSpaceDE w:val="0"/>
        <w:autoSpaceDN w:val="0"/>
        <w:adjustRightInd w:val="0"/>
        <w:spacing w:after="0" w:line="240" w:lineRule="auto"/>
        <w:contextualSpacing/>
        <w:jc w:val="both"/>
        <w:rPr>
          <w:rFonts w:ascii="Arial" w:hAnsi="Arial" w:cs="Arial"/>
          <w:sz w:val="20"/>
          <w:szCs w:val="20"/>
          <w:lang w:val="nl-BE"/>
        </w:rPr>
      </w:pPr>
      <w:r w:rsidRPr="00D73B7D">
        <w:rPr>
          <w:rFonts w:ascii="Arial" w:hAnsi="Arial" w:cs="Arial"/>
          <w:bCs/>
          <w:sz w:val="20"/>
          <w:szCs w:val="20"/>
          <w:lang w:val="nl-BE" w:eastAsia="nl-NL"/>
        </w:rPr>
        <w:t>verlenging van 6 maanden met start op………………………..</w:t>
      </w:r>
    </w:p>
    <w:p w14:paraId="3A31516C" w14:textId="77777777" w:rsidR="00436457" w:rsidRPr="00D73B7D" w:rsidRDefault="00436457" w:rsidP="00436457">
      <w:pPr>
        <w:autoSpaceDE w:val="0"/>
        <w:autoSpaceDN w:val="0"/>
        <w:adjustRightInd w:val="0"/>
        <w:ind w:left="426"/>
        <w:contextualSpacing/>
        <w:jc w:val="both"/>
        <w:rPr>
          <w:rFonts w:ascii="Arial" w:hAnsi="Arial" w:cs="Arial"/>
          <w:sz w:val="20"/>
          <w:szCs w:val="20"/>
          <w:lang w:val="nl-BE"/>
        </w:rPr>
      </w:pPr>
    </w:p>
    <w:p w14:paraId="110D6358" w14:textId="77777777" w:rsidR="00436457" w:rsidRPr="00D73B7D" w:rsidRDefault="00436457" w:rsidP="00436457">
      <w:pPr>
        <w:numPr>
          <w:ilvl w:val="0"/>
          <w:numId w:val="49"/>
        </w:numPr>
        <w:autoSpaceDE w:val="0"/>
        <w:autoSpaceDN w:val="0"/>
        <w:adjustRightInd w:val="0"/>
        <w:spacing w:after="0" w:line="240" w:lineRule="auto"/>
        <w:ind w:firstLine="32"/>
        <w:contextualSpacing/>
        <w:jc w:val="both"/>
        <w:rPr>
          <w:rFonts w:ascii="Arial" w:hAnsi="Arial" w:cs="Arial"/>
          <w:sz w:val="20"/>
          <w:szCs w:val="20"/>
        </w:rPr>
      </w:pPr>
      <w:r w:rsidRPr="00D73B7D">
        <w:rPr>
          <w:rFonts w:ascii="Arial" w:hAnsi="Arial" w:cs="Arial"/>
          <w:sz w:val="20"/>
          <w:szCs w:val="20"/>
          <w:lang w:val="nl-BE"/>
        </w:rPr>
        <w:t xml:space="preserve"> </w:t>
      </w:r>
      <w:r w:rsidRPr="00D73B7D">
        <w:rPr>
          <w:rFonts w:ascii="Arial" w:eastAsia="Calibri" w:hAnsi="Arial" w:cs="Arial"/>
          <w:bCs/>
          <w:sz w:val="20"/>
          <w:szCs w:val="20"/>
          <w:lang w:eastAsia="nl-NL"/>
        </w:rPr>
        <w:t>gastro-</w:t>
      </w:r>
      <w:proofErr w:type="spellStart"/>
      <w:r w:rsidRPr="00D73B7D">
        <w:rPr>
          <w:rFonts w:ascii="Arial" w:eastAsia="Calibri" w:hAnsi="Arial" w:cs="Arial"/>
          <w:bCs/>
          <w:sz w:val="20"/>
          <w:szCs w:val="20"/>
          <w:lang w:eastAsia="nl-NL"/>
        </w:rPr>
        <w:t>oesofageale</w:t>
      </w:r>
      <w:proofErr w:type="spellEnd"/>
      <w:r w:rsidRPr="00D73B7D">
        <w:rPr>
          <w:rFonts w:ascii="Arial" w:eastAsia="Calibri" w:hAnsi="Arial" w:cs="Arial"/>
          <w:bCs/>
          <w:sz w:val="20"/>
          <w:szCs w:val="20"/>
          <w:lang w:eastAsia="nl-NL"/>
        </w:rPr>
        <w:t xml:space="preserve"> </w:t>
      </w:r>
      <w:proofErr w:type="spellStart"/>
      <w:r w:rsidRPr="00D73B7D">
        <w:rPr>
          <w:rFonts w:ascii="Arial" w:eastAsia="Calibri" w:hAnsi="Arial" w:cs="Arial"/>
          <w:bCs/>
          <w:sz w:val="20"/>
          <w:szCs w:val="20"/>
          <w:lang w:eastAsia="nl-NL"/>
        </w:rPr>
        <w:t>refluxziekte</w:t>
      </w:r>
      <w:proofErr w:type="spellEnd"/>
      <w:r w:rsidRPr="00D73B7D">
        <w:rPr>
          <w:rFonts w:ascii="Arial" w:eastAsia="Calibri" w:hAnsi="Arial" w:cs="Arial"/>
          <w:bCs/>
          <w:sz w:val="20"/>
          <w:szCs w:val="20"/>
          <w:lang w:eastAsia="nl-NL"/>
        </w:rPr>
        <w:t xml:space="preserve"> (GERD) </w:t>
      </w:r>
    </w:p>
    <w:p w14:paraId="49A8E8E8" w14:textId="77777777" w:rsidR="00436457" w:rsidRPr="00D73B7D" w:rsidRDefault="00436457" w:rsidP="00436457">
      <w:pPr>
        <w:numPr>
          <w:ilvl w:val="1"/>
          <w:numId w:val="49"/>
        </w:numPr>
        <w:autoSpaceDE w:val="0"/>
        <w:autoSpaceDN w:val="0"/>
        <w:adjustRightInd w:val="0"/>
        <w:spacing w:after="0" w:line="240" w:lineRule="auto"/>
        <w:contextualSpacing/>
        <w:jc w:val="both"/>
        <w:rPr>
          <w:rFonts w:ascii="Arial" w:hAnsi="Arial" w:cs="Arial"/>
          <w:sz w:val="20"/>
          <w:szCs w:val="20"/>
          <w:lang w:val="nl-BE"/>
        </w:rPr>
      </w:pPr>
      <w:r w:rsidRPr="00D73B7D">
        <w:rPr>
          <w:rFonts w:ascii="Arial" w:hAnsi="Arial" w:cs="Arial"/>
          <w:bCs/>
          <w:sz w:val="20"/>
          <w:szCs w:val="20"/>
          <w:lang w:val="nl-BE" w:eastAsia="nl-NL"/>
        </w:rPr>
        <w:t>eerste periode van 6 maanden met start op …………………………………..</w:t>
      </w:r>
    </w:p>
    <w:p w14:paraId="6FFBE020" w14:textId="77777777" w:rsidR="00436457" w:rsidRPr="00D73B7D" w:rsidRDefault="00436457" w:rsidP="00436457">
      <w:pPr>
        <w:numPr>
          <w:ilvl w:val="1"/>
          <w:numId w:val="49"/>
        </w:numPr>
        <w:autoSpaceDE w:val="0"/>
        <w:autoSpaceDN w:val="0"/>
        <w:adjustRightInd w:val="0"/>
        <w:spacing w:after="0" w:line="240" w:lineRule="auto"/>
        <w:contextualSpacing/>
        <w:jc w:val="both"/>
        <w:rPr>
          <w:rFonts w:ascii="Arial" w:hAnsi="Arial" w:cs="Arial"/>
          <w:sz w:val="20"/>
          <w:szCs w:val="20"/>
          <w:lang w:val="nl-BE"/>
        </w:rPr>
      </w:pPr>
      <w:r w:rsidRPr="00D73B7D">
        <w:rPr>
          <w:rFonts w:ascii="Arial" w:hAnsi="Arial" w:cs="Arial"/>
          <w:bCs/>
          <w:sz w:val="20"/>
          <w:szCs w:val="20"/>
          <w:lang w:val="nl-BE" w:eastAsia="nl-NL"/>
        </w:rPr>
        <w:t>verlenging van 6 maanden met start op………………………..</w:t>
      </w:r>
    </w:p>
    <w:p w14:paraId="2CD20F48" w14:textId="77777777" w:rsidR="00436457" w:rsidRPr="00D73B7D" w:rsidRDefault="00436457" w:rsidP="00436457">
      <w:pPr>
        <w:autoSpaceDE w:val="0"/>
        <w:autoSpaceDN w:val="0"/>
        <w:adjustRightInd w:val="0"/>
        <w:ind w:left="426"/>
        <w:contextualSpacing/>
        <w:jc w:val="both"/>
        <w:rPr>
          <w:rFonts w:ascii="Arial" w:hAnsi="Arial" w:cs="Arial"/>
          <w:sz w:val="20"/>
          <w:szCs w:val="20"/>
          <w:lang w:val="nl-BE"/>
        </w:rPr>
      </w:pPr>
    </w:p>
    <w:p w14:paraId="11A1071D" w14:textId="77777777" w:rsidR="00436457" w:rsidRPr="00D73B7D" w:rsidRDefault="00436457" w:rsidP="00436457">
      <w:pPr>
        <w:numPr>
          <w:ilvl w:val="0"/>
          <w:numId w:val="49"/>
        </w:numPr>
        <w:autoSpaceDE w:val="0"/>
        <w:autoSpaceDN w:val="0"/>
        <w:adjustRightInd w:val="0"/>
        <w:spacing w:after="0" w:line="240" w:lineRule="auto"/>
        <w:ind w:firstLine="32"/>
        <w:contextualSpacing/>
        <w:jc w:val="both"/>
        <w:rPr>
          <w:rFonts w:ascii="Arial" w:hAnsi="Arial" w:cs="Arial"/>
          <w:sz w:val="20"/>
          <w:szCs w:val="20"/>
        </w:rPr>
      </w:pPr>
      <w:proofErr w:type="spellStart"/>
      <w:r w:rsidRPr="00D73B7D">
        <w:rPr>
          <w:rFonts w:ascii="Arial" w:eastAsia="Calibri" w:hAnsi="Arial" w:cs="Arial"/>
          <w:bCs/>
          <w:sz w:val="20"/>
          <w:szCs w:val="20"/>
          <w:lang w:eastAsia="nl-NL"/>
        </w:rPr>
        <w:t>atopische</w:t>
      </w:r>
      <w:proofErr w:type="spellEnd"/>
      <w:r w:rsidRPr="00D73B7D">
        <w:rPr>
          <w:rFonts w:ascii="Arial" w:eastAsia="Calibri" w:hAnsi="Arial" w:cs="Arial"/>
          <w:bCs/>
          <w:sz w:val="20"/>
          <w:szCs w:val="20"/>
          <w:lang w:eastAsia="nl-NL"/>
        </w:rPr>
        <w:t xml:space="preserve"> </w:t>
      </w:r>
      <w:proofErr w:type="spellStart"/>
      <w:r w:rsidRPr="00D73B7D">
        <w:rPr>
          <w:rFonts w:ascii="Arial" w:eastAsia="Calibri" w:hAnsi="Arial" w:cs="Arial"/>
          <w:bCs/>
          <w:sz w:val="20"/>
          <w:szCs w:val="20"/>
          <w:lang w:eastAsia="nl-NL"/>
        </w:rPr>
        <w:t>dermatitis</w:t>
      </w:r>
      <w:proofErr w:type="spellEnd"/>
    </w:p>
    <w:p w14:paraId="699AA1B9" w14:textId="77777777" w:rsidR="00436457" w:rsidRPr="00D73B7D" w:rsidRDefault="00436457" w:rsidP="00436457">
      <w:pPr>
        <w:numPr>
          <w:ilvl w:val="1"/>
          <w:numId w:val="49"/>
        </w:numPr>
        <w:autoSpaceDE w:val="0"/>
        <w:autoSpaceDN w:val="0"/>
        <w:adjustRightInd w:val="0"/>
        <w:spacing w:after="0" w:line="240" w:lineRule="auto"/>
        <w:contextualSpacing/>
        <w:jc w:val="both"/>
        <w:rPr>
          <w:rFonts w:ascii="Arial" w:hAnsi="Arial" w:cs="Arial"/>
          <w:sz w:val="20"/>
          <w:szCs w:val="20"/>
          <w:lang w:val="nl-BE"/>
        </w:rPr>
      </w:pPr>
      <w:r w:rsidRPr="00D73B7D">
        <w:rPr>
          <w:rFonts w:ascii="Arial" w:hAnsi="Arial" w:cs="Arial"/>
          <w:bCs/>
          <w:sz w:val="20"/>
          <w:szCs w:val="20"/>
          <w:lang w:val="nl-BE" w:eastAsia="nl-NL"/>
        </w:rPr>
        <w:t>eerste periode van 6 maanden met start op …………………………………..</w:t>
      </w:r>
    </w:p>
    <w:p w14:paraId="6C3B2D44" w14:textId="77777777" w:rsidR="00436457" w:rsidRPr="00D73B7D" w:rsidRDefault="00436457" w:rsidP="00436457">
      <w:pPr>
        <w:numPr>
          <w:ilvl w:val="1"/>
          <w:numId w:val="49"/>
        </w:numPr>
        <w:autoSpaceDE w:val="0"/>
        <w:autoSpaceDN w:val="0"/>
        <w:adjustRightInd w:val="0"/>
        <w:spacing w:after="0" w:line="240" w:lineRule="auto"/>
        <w:contextualSpacing/>
        <w:jc w:val="both"/>
        <w:rPr>
          <w:rFonts w:ascii="Arial" w:hAnsi="Arial" w:cs="Arial"/>
          <w:sz w:val="20"/>
          <w:szCs w:val="20"/>
          <w:lang w:val="nl-BE"/>
        </w:rPr>
      </w:pPr>
      <w:r w:rsidRPr="00D73B7D">
        <w:rPr>
          <w:rFonts w:ascii="Arial" w:hAnsi="Arial" w:cs="Arial"/>
          <w:bCs/>
          <w:sz w:val="20"/>
          <w:szCs w:val="20"/>
          <w:lang w:val="nl-BE" w:eastAsia="nl-NL"/>
        </w:rPr>
        <w:lastRenderedPageBreak/>
        <w:t>verlenging van 6 maanden met start op………………………..</w:t>
      </w:r>
    </w:p>
    <w:p w14:paraId="35447B98" w14:textId="77777777" w:rsidR="00436457" w:rsidRPr="00D73B7D" w:rsidRDefault="00436457" w:rsidP="00436457">
      <w:pPr>
        <w:autoSpaceDE w:val="0"/>
        <w:autoSpaceDN w:val="0"/>
        <w:adjustRightInd w:val="0"/>
        <w:ind w:left="426"/>
        <w:contextualSpacing/>
        <w:jc w:val="both"/>
        <w:rPr>
          <w:rFonts w:ascii="Arial" w:hAnsi="Arial" w:cs="Arial"/>
          <w:sz w:val="20"/>
          <w:szCs w:val="20"/>
          <w:lang w:val="nl-BE"/>
        </w:rPr>
      </w:pPr>
    </w:p>
    <w:p w14:paraId="1F4653A8" w14:textId="77777777" w:rsidR="00436457" w:rsidRPr="00D73B7D" w:rsidRDefault="00436457" w:rsidP="00436457">
      <w:pPr>
        <w:numPr>
          <w:ilvl w:val="0"/>
          <w:numId w:val="49"/>
        </w:numPr>
        <w:autoSpaceDE w:val="0"/>
        <w:autoSpaceDN w:val="0"/>
        <w:adjustRightInd w:val="0"/>
        <w:spacing w:after="0" w:line="240" w:lineRule="auto"/>
        <w:ind w:firstLine="32"/>
        <w:contextualSpacing/>
        <w:jc w:val="both"/>
        <w:rPr>
          <w:rFonts w:ascii="Arial" w:hAnsi="Arial" w:cs="Arial"/>
          <w:sz w:val="20"/>
          <w:szCs w:val="20"/>
        </w:rPr>
      </w:pPr>
      <w:proofErr w:type="spellStart"/>
      <w:r w:rsidRPr="00D73B7D">
        <w:rPr>
          <w:rFonts w:ascii="Arial" w:eastAsia="Calibri" w:hAnsi="Arial" w:cs="Arial"/>
          <w:bCs/>
          <w:sz w:val="20"/>
          <w:szCs w:val="20"/>
          <w:lang w:eastAsia="nl-NL"/>
        </w:rPr>
        <w:t>eosinofiele</w:t>
      </w:r>
      <w:proofErr w:type="spellEnd"/>
      <w:r w:rsidRPr="00D73B7D">
        <w:rPr>
          <w:rFonts w:ascii="Arial" w:eastAsia="Calibri" w:hAnsi="Arial" w:cs="Arial"/>
          <w:bCs/>
          <w:sz w:val="20"/>
          <w:szCs w:val="20"/>
          <w:lang w:eastAsia="nl-NL"/>
        </w:rPr>
        <w:t xml:space="preserve"> </w:t>
      </w:r>
      <w:proofErr w:type="spellStart"/>
      <w:r w:rsidRPr="00D73B7D">
        <w:rPr>
          <w:rFonts w:ascii="Arial" w:eastAsia="Calibri" w:hAnsi="Arial" w:cs="Arial"/>
          <w:bCs/>
          <w:sz w:val="20"/>
          <w:szCs w:val="20"/>
          <w:lang w:eastAsia="nl-NL"/>
        </w:rPr>
        <w:t>ziekten</w:t>
      </w:r>
      <w:proofErr w:type="spellEnd"/>
    </w:p>
    <w:p w14:paraId="68041AE9" w14:textId="77777777" w:rsidR="00436457" w:rsidRPr="00D73B7D" w:rsidRDefault="00436457" w:rsidP="00436457">
      <w:pPr>
        <w:numPr>
          <w:ilvl w:val="1"/>
          <w:numId w:val="49"/>
        </w:numPr>
        <w:autoSpaceDE w:val="0"/>
        <w:autoSpaceDN w:val="0"/>
        <w:adjustRightInd w:val="0"/>
        <w:spacing w:after="0" w:line="240" w:lineRule="auto"/>
        <w:contextualSpacing/>
        <w:jc w:val="both"/>
        <w:rPr>
          <w:rFonts w:ascii="Arial" w:hAnsi="Arial" w:cs="Arial"/>
          <w:sz w:val="20"/>
          <w:szCs w:val="20"/>
          <w:lang w:val="nl-BE"/>
        </w:rPr>
      </w:pPr>
      <w:r w:rsidRPr="00D73B7D">
        <w:rPr>
          <w:rFonts w:ascii="Arial" w:hAnsi="Arial" w:cs="Arial"/>
          <w:bCs/>
          <w:sz w:val="20"/>
          <w:szCs w:val="20"/>
          <w:lang w:val="nl-BE" w:eastAsia="nl-NL"/>
        </w:rPr>
        <w:t>eerste periode van 12 maanden met start op …………………………………..</w:t>
      </w:r>
    </w:p>
    <w:p w14:paraId="00895668" w14:textId="77777777" w:rsidR="00436457" w:rsidRPr="00D73B7D" w:rsidRDefault="00436457" w:rsidP="00436457">
      <w:pPr>
        <w:numPr>
          <w:ilvl w:val="1"/>
          <w:numId w:val="49"/>
        </w:numPr>
        <w:autoSpaceDE w:val="0"/>
        <w:autoSpaceDN w:val="0"/>
        <w:adjustRightInd w:val="0"/>
        <w:spacing w:after="0" w:line="240" w:lineRule="auto"/>
        <w:contextualSpacing/>
        <w:jc w:val="both"/>
        <w:rPr>
          <w:rFonts w:ascii="Arial" w:hAnsi="Arial" w:cs="Arial"/>
          <w:sz w:val="20"/>
          <w:szCs w:val="20"/>
          <w:lang w:val="nl-BE"/>
        </w:rPr>
      </w:pPr>
      <w:r w:rsidRPr="00D73B7D">
        <w:rPr>
          <w:rFonts w:ascii="Arial" w:hAnsi="Arial" w:cs="Arial"/>
          <w:bCs/>
          <w:sz w:val="20"/>
          <w:szCs w:val="20"/>
          <w:lang w:val="nl-BE" w:eastAsia="nl-NL"/>
        </w:rPr>
        <w:t>verlenging van 6 maanden met start op………………………..</w:t>
      </w:r>
    </w:p>
    <w:p w14:paraId="2FC48DA1" w14:textId="77777777" w:rsidR="00436457" w:rsidRPr="00D73B7D" w:rsidRDefault="00436457" w:rsidP="00436457">
      <w:pPr>
        <w:autoSpaceDE w:val="0"/>
        <w:autoSpaceDN w:val="0"/>
        <w:adjustRightInd w:val="0"/>
        <w:ind w:left="426"/>
        <w:contextualSpacing/>
        <w:jc w:val="both"/>
        <w:rPr>
          <w:rFonts w:ascii="Arial" w:hAnsi="Arial" w:cs="Arial"/>
          <w:sz w:val="20"/>
          <w:szCs w:val="20"/>
          <w:lang w:val="nl-BE"/>
        </w:rPr>
      </w:pPr>
    </w:p>
    <w:p w14:paraId="227A15A9" w14:textId="77777777" w:rsidR="00436457" w:rsidRPr="00D73B7D" w:rsidRDefault="00436457" w:rsidP="00436457">
      <w:pPr>
        <w:numPr>
          <w:ilvl w:val="0"/>
          <w:numId w:val="49"/>
        </w:numPr>
        <w:autoSpaceDE w:val="0"/>
        <w:autoSpaceDN w:val="0"/>
        <w:adjustRightInd w:val="0"/>
        <w:spacing w:after="0" w:line="240" w:lineRule="auto"/>
        <w:ind w:firstLine="32"/>
        <w:contextualSpacing/>
        <w:jc w:val="both"/>
        <w:rPr>
          <w:rFonts w:ascii="Arial" w:hAnsi="Arial" w:cs="Arial"/>
          <w:sz w:val="20"/>
          <w:szCs w:val="20"/>
        </w:rPr>
      </w:pPr>
      <w:proofErr w:type="spellStart"/>
      <w:r w:rsidRPr="00D73B7D">
        <w:rPr>
          <w:rFonts w:ascii="Arial" w:eastAsia="Calibri" w:hAnsi="Arial" w:cs="Arial"/>
          <w:bCs/>
          <w:sz w:val="20"/>
          <w:szCs w:val="20"/>
          <w:lang w:eastAsia="nl-NL"/>
        </w:rPr>
        <w:t>chronische</w:t>
      </w:r>
      <w:proofErr w:type="spellEnd"/>
      <w:r w:rsidRPr="00D73B7D">
        <w:rPr>
          <w:rFonts w:ascii="Arial" w:eastAsia="Calibri" w:hAnsi="Arial" w:cs="Arial"/>
          <w:bCs/>
          <w:sz w:val="20"/>
          <w:szCs w:val="20"/>
          <w:lang w:eastAsia="nl-NL"/>
        </w:rPr>
        <w:t xml:space="preserve"> </w:t>
      </w:r>
      <w:proofErr w:type="spellStart"/>
      <w:r w:rsidRPr="00D73B7D">
        <w:rPr>
          <w:rFonts w:ascii="Arial" w:eastAsia="Calibri" w:hAnsi="Arial" w:cs="Arial"/>
          <w:bCs/>
          <w:sz w:val="20"/>
          <w:szCs w:val="20"/>
          <w:lang w:eastAsia="nl-NL"/>
        </w:rPr>
        <w:t>enteropathie</w:t>
      </w:r>
      <w:proofErr w:type="spellEnd"/>
      <w:r w:rsidRPr="00D73B7D">
        <w:rPr>
          <w:rFonts w:ascii="Arial" w:eastAsia="Calibri" w:hAnsi="Arial" w:cs="Arial"/>
          <w:bCs/>
          <w:sz w:val="20"/>
          <w:szCs w:val="20"/>
          <w:lang w:eastAsia="nl-NL"/>
        </w:rPr>
        <w:t xml:space="preserve"> met </w:t>
      </w:r>
      <w:proofErr w:type="spellStart"/>
      <w:r w:rsidRPr="00D73B7D">
        <w:rPr>
          <w:rFonts w:ascii="Arial" w:eastAsia="Calibri" w:hAnsi="Arial" w:cs="Arial"/>
          <w:bCs/>
          <w:sz w:val="20"/>
          <w:szCs w:val="20"/>
          <w:lang w:eastAsia="nl-NL"/>
        </w:rPr>
        <w:t>groeiachterstand</w:t>
      </w:r>
      <w:proofErr w:type="spellEnd"/>
    </w:p>
    <w:p w14:paraId="409DADE7" w14:textId="77777777" w:rsidR="00436457" w:rsidRPr="00D73B7D" w:rsidRDefault="00436457" w:rsidP="00436457">
      <w:pPr>
        <w:numPr>
          <w:ilvl w:val="1"/>
          <w:numId w:val="49"/>
        </w:numPr>
        <w:autoSpaceDE w:val="0"/>
        <w:autoSpaceDN w:val="0"/>
        <w:adjustRightInd w:val="0"/>
        <w:spacing w:after="0" w:line="240" w:lineRule="auto"/>
        <w:contextualSpacing/>
        <w:jc w:val="both"/>
        <w:rPr>
          <w:rFonts w:ascii="Arial" w:hAnsi="Arial" w:cs="Arial"/>
          <w:sz w:val="20"/>
          <w:szCs w:val="20"/>
          <w:lang w:val="nl-BE"/>
        </w:rPr>
      </w:pPr>
      <w:r w:rsidRPr="00D73B7D">
        <w:rPr>
          <w:rFonts w:ascii="Arial" w:hAnsi="Arial" w:cs="Arial"/>
          <w:bCs/>
          <w:sz w:val="20"/>
          <w:szCs w:val="20"/>
          <w:lang w:val="nl-BE" w:eastAsia="nl-NL"/>
        </w:rPr>
        <w:t>eerste periode van 6 maanden met start op …………………………………..</w:t>
      </w:r>
    </w:p>
    <w:p w14:paraId="7C254D45" w14:textId="77777777" w:rsidR="00436457" w:rsidRPr="00D73B7D" w:rsidRDefault="00436457" w:rsidP="00436457">
      <w:pPr>
        <w:numPr>
          <w:ilvl w:val="1"/>
          <w:numId w:val="49"/>
        </w:numPr>
        <w:autoSpaceDE w:val="0"/>
        <w:autoSpaceDN w:val="0"/>
        <w:adjustRightInd w:val="0"/>
        <w:spacing w:after="0" w:line="240" w:lineRule="auto"/>
        <w:contextualSpacing/>
        <w:jc w:val="both"/>
        <w:rPr>
          <w:rFonts w:ascii="Arial" w:hAnsi="Arial" w:cs="Arial"/>
          <w:sz w:val="20"/>
          <w:szCs w:val="20"/>
          <w:lang w:val="nl-BE"/>
        </w:rPr>
      </w:pPr>
      <w:r w:rsidRPr="00D73B7D">
        <w:rPr>
          <w:rFonts w:ascii="Arial" w:hAnsi="Arial" w:cs="Arial"/>
          <w:bCs/>
          <w:sz w:val="20"/>
          <w:szCs w:val="20"/>
          <w:lang w:val="nl-BE" w:eastAsia="nl-NL"/>
        </w:rPr>
        <w:t>verlenging van 6 maanden met start op………………………..</w:t>
      </w:r>
    </w:p>
    <w:p w14:paraId="3E124A33" w14:textId="77777777" w:rsidR="00436457" w:rsidRPr="00D73B7D" w:rsidRDefault="00436457" w:rsidP="00436457">
      <w:pPr>
        <w:autoSpaceDE w:val="0"/>
        <w:autoSpaceDN w:val="0"/>
        <w:adjustRightInd w:val="0"/>
        <w:ind w:left="426"/>
        <w:contextualSpacing/>
        <w:jc w:val="both"/>
        <w:rPr>
          <w:rFonts w:ascii="Arial" w:hAnsi="Arial" w:cs="Arial"/>
          <w:sz w:val="20"/>
          <w:szCs w:val="20"/>
          <w:lang w:val="nl-BE"/>
        </w:rPr>
      </w:pPr>
    </w:p>
    <w:p w14:paraId="5EB5635D" w14:textId="77777777" w:rsidR="00436457" w:rsidRPr="00D73B7D" w:rsidRDefault="00436457" w:rsidP="00436457">
      <w:pPr>
        <w:pStyle w:val="Lijstalinea"/>
        <w:numPr>
          <w:ilvl w:val="0"/>
          <w:numId w:val="87"/>
        </w:numPr>
        <w:autoSpaceDE w:val="0"/>
        <w:autoSpaceDN w:val="0"/>
        <w:adjustRightInd w:val="0"/>
        <w:spacing w:after="0" w:line="240" w:lineRule="auto"/>
        <w:jc w:val="both"/>
        <w:rPr>
          <w:rFonts w:ascii="Arial" w:eastAsia="Times New Roman" w:hAnsi="Arial" w:cs="Arial"/>
          <w:sz w:val="20"/>
          <w:szCs w:val="20"/>
        </w:rPr>
      </w:pPr>
      <w:r w:rsidRPr="00D73B7D">
        <w:rPr>
          <w:rFonts w:ascii="Arial" w:eastAsia="Times New Roman" w:hAnsi="Arial" w:cs="Arial"/>
          <w:sz w:val="20"/>
          <w:szCs w:val="20"/>
        </w:rPr>
        <w:t xml:space="preserve">Short </w:t>
      </w:r>
      <w:proofErr w:type="spellStart"/>
      <w:r w:rsidRPr="00D73B7D">
        <w:rPr>
          <w:rFonts w:ascii="Arial" w:eastAsia="Times New Roman" w:hAnsi="Arial" w:cs="Arial"/>
          <w:sz w:val="20"/>
          <w:szCs w:val="20"/>
        </w:rPr>
        <w:t>Bowel</w:t>
      </w:r>
      <w:proofErr w:type="spellEnd"/>
      <w:r w:rsidRPr="00D73B7D">
        <w:rPr>
          <w:rFonts w:ascii="Arial" w:eastAsia="Times New Roman" w:hAnsi="Arial" w:cs="Arial"/>
          <w:sz w:val="20"/>
          <w:szCs w:val="20"/>
        </w:rPr>
        <w:t xml:space="preserve"> Syndrome</w:t>
      </w:r>
    </w:p>
    <w:p w14:paraId="6FB1C2A5" w14:textId="77777777" w:rsidR="00436457" w:rsidRPr="00D73B7D" w:rsidRDefault="00436457" w:rsidP="00436457">
      <w:pPr>
        <w:numPr>
          <w:ilvl w:val="1"/>
          <w:numId w:val="88"/>
        </w:numPr>
        <w:autoSpaceDE w:val="0"/>
        <w:autoSpaceDN w:val="0"/>
        <w:adjustRightInd w:val="0"/>
        <w:spacing w:after="0" w:line="240" w:lineRule="auto"/>
        <w:ind w:left="1080"/>
        <w:contextualSpacing/>
        <w:jc w:val="both"/>
        <w:rPr>
          <w:rFonts w:ascii="Arial" w:hAnsi="Arial" w:cs="Arial"/>
          <w:sz w:val="20"/>
          <w:szCs w:val="20"/>
          <w:lang w:val="nl-BE"/>
        </w:rPr>
      </w:pPr>
      <w:r w:rsidRPr="00D73B7D">
        <w:rPr>
          <w:rFonts w:ascii="Arial" w:hAnsi="Arial" w:cs="Arial"/>
          <w:bCs/>
          <w:sz w:val="20"/>
          <w:szCs w:val="20"/>
          <w:lang w:val="nl-BE" w:eastAsia="nl-NL"/>
        </w:rPr>
        <w:t>eerste periode van 6 maanden met start op …………………………………..</w:t>
      </w:r>
    </w:p>
    <w:p w14:paraId="1185284F" w14:textId="77777777" w:rsidR="00436457" w:rsidRPr="00D73B7D" w:rsidRDefault="00436457" w:rsidP="00436457">
      <w:pPr>
        <w:numPr>
          <w:ilvl w:val="1"/>
          <w:numId w:val="88"/>
        </w:numPr>
        <w:autoSpaceDE w:val="0"/>
        <w:autoSpaceDN w:val="0"/>
        <w:adjustRightInd w:val="0"/>
        <w:spacing w:after="0" w:line="240" w:lineRule="auto"/>
        <w:ind w:left="1080"/>
        <w:contextualSpacing/>
        <w:jc w:val="both"/>
        <w:rPr>
          <w:rFonts w:ascii="Arial" w:hAnsi="Arial" w:cs="Arial"/>
          <w:sz w:val="20"/>
          <w:szCs w:val="20"/>
          <w:lang w:val="nl-BE"/>
        </w:rPr>
      </w:pPr>
      <w:r w:rsidRPr="00D73B7D">
        <w:rPr>
          <w:rFonts w:ascii="Arial" w:hAnsi="Arial" w:cs="Arial"/>
          <w:bCs/>
          <w:sz w:val="20"/>
          <w:szCs w:val="20"/>
          <w:lang w:val="nl-BE" w:eastAsia="nl-NL"/>
        </w:rPr>
        <w:t>verlenging van 6 maanden met start op………………………..</w:t>
      </w:r>
    </w:p>
    <w:p w14:paraId="3C68159F" w14:textId="77777777" w:rsidR="00436457" w:rsidRPr="00D73B7D" w:rsidRDefault="00436457" w:rsidP="00436457">
      <w:pPr>
        <w:autoSpaceDE w:val="0"/>
        <w:autoSpaceDN w:val="0"/>
        <w:adjustRightInd w:val="0"/>
        <w:ind w:left="-754"/>
        <w:contextualSpacing/>
        <w:jc w:val="both"/>
        <w:rPr>
          <w:rFonts w:ascii="Arial" w:hAnsi="Arial" w:cs="Arial"/>
          <w:sz w:val="20"/>
          <w:szCs w:val="20"/>
          <w:lang w:val="nl-BE"/>
        </w:rPr>
      </w:pPr>
    </w:p>
    <w:p w14:paraId="00125413" w14:textId="77777777" w:rsidR="00436457" w:rsidRPr="00D73B7D" w:rsidRDefault="00436457" w:rsidP="00436457">
      <w:pPr>
        <w:pStyle w:val="Lijstalinea"/>
        <w:numPr>
          <w:ilvl w:val="0"/>
          <w:numId w:val="87"/>
        </w:numPr>
        <w:autoSpaceDE w:val="0"/>
        <w:autoSpaceDN w:val="0"/>
        <w:adjustRightInd w:val="0"/>
        <w:spacing w:after="0" w:line="240" w:lineRule="auto"/>
        <w:jc w:val="both"/>
        <w:rPr>
          <w:rFonts w:ascii="Arial" w:eastAsia="Times New Roman" w:hAnsi="Arial" w:cs="Arial"/>
          <w:sz w:val="20"/>
          <w:szCs w:val="20"/>
        </w:rPr>
      </w:pPr>
      <w:proofErr w:type="spellStart"/>
      <w:r w:rsidRPr="00D73B7D">
        <w:rPr>
          <w:rFonts w:ascii="Arial" w:eastAsia="Times New Roman" w:hAnsi="Arial" w:cs="Arial"/>
          <w:sz w:val="20"/>
          <w:szCs w:val="20"/>
        </w:rPr>
        <w:t>Enteropathie</w:t>
      </w:r>
      <w:proofErr w:type="spellEnd"/>
      <w:r w:rsidRPr="00D73B7D">
        <w:rPr>
          <w:rFonts w:ascii="Arial" w:eastAsia="Times New Roman" w:hAnsi="Arial" w:cs="Arial"/>
          <w:sz w:val="20"/>
          <w:szCs w:val="20"/>
        </w:rPr>
        <w:t xml:space="preserve"> </w:t>
      </w:r>
      <w:proofErr w:type="spellStart"/>
      <w:r w:rsidRPr="00D73B7D">
        <w:rPr>
          <w:rFonts w:ascii="Arial" w:eastAsia="Times New Roman" w:hAnsi="Arial" w:cs="Arial"/>
          <w:sz w:val="20"/>
          <w:szCs w:val="20"/>
        </w:rPr>
        <w:t>als</w:t>
      </w:r>
      <w:proofErr w:type="spellEnd"/>
      <w:r w:rsidRPr="00D73B7D">
        <w:rPr>
          <w:rFonts w:ascii="Arial" w:eastAsia="Times New Roman" w:hAnsi="Arial" w:cs="Arial"/>
          <w:sz w:val="20"/>
          <w:szCs w:val="20"/>
        </w:rPr>
        <w:t xml:space="preserve"> </w:t>
      </w:r>
      <w:proofErr w:type="spellStart"/>
      <w:r w:rsidRPr="00D73B7D">
        <w:rPr>
          <w:rFonts w:ascii="Arial" w:eastAsia="Times New Roman" w:hAnsi="Arial" w:cs="Arial"/>
          <w:sz w:val="20"/>
          <w:szCs w:val="20"/>
        </w:rPr>
        <w:t>gevolg</w:t>
      </w:r>
      <w:proofErr w:type="spellEnd"/>
      <w:r w:rsidRPr="00D73B7D">
        <w:rPr>
          <w:rFonts w:ascii="Arial" w:eastAsia="Times New Roman" w:hAnsi="Arial" w:cs="Arial"/>
          <w:sz w:val="20"/>
          <w:szCs w:val="20"/>
        </w:rPr>
        <w:t xml:space="preserve"> van </w:t>
      </w:r>
      <w:proofErr w:type="spellStart"/>
      <w:r w:rsidRPr="00D73B7D">
        <w:rPr>
          <w:rFonts w:ascii="Arial" w:eastAsia="Times New Roman" w:hAnsi="Arial" w:cs="Arial"/>
          <w:sz w:val="20"/>
          <w:szCs w:val="20"/>
        </w:rPr>
        <w:t>een</w:t>
      </w:r>
      <w:proofErr w:type="spellEnd"/>
      <w:r w:rsidRPr="00D73B7D">
        <w:rPr>
          <w:rFonts w:ascii="Arial" w:eastAsia="Times New Roman" w:hAnsi="Arial" w:cs="Arial"/>
          <w:sz w:val="20"/>
          <w:szCs w:val="20"/>
        </w:rPr>
        <w:t xml:space="preserve"> </w:t>
      </w:r>
      <w:proofErr w:type="spellStart"/>
      <w:r w:rsidRPr="00D73B7D">
        <w:rPr>
          <w:rFonts w:ascii="Arial" w:eastAsia="Times New Roman" w:hAnsi="Arial" w:cs="Arial"/>
          <w:sz w:val="20"/>
          <w:szCs w:val="20"/>
        </w:rPr>
        <w:t>epitheliale</w:t>
      </w:r>
      <w:proofErr w:type="spellEnd"/>
      <w:r w:rsidRPr="00D73B7D">
        <w:rPr>
          <w:rFonts w:ascii="Arial" w:eastAsia="Times New Roman" w:hAnsi="Arial" w:cs="Arial"/>
          <w:sz w:val="20"/>
          <w:szCs w:val="20"/>
        </w:rPr>
        <w:t xml:space="preserve"> dysplasie of </w:t>
      </w:r>
      <w:proofErr w:type="spellStart"/>
      <w:r w:rsidRPr="00D73B7D">
        <w:rPr>
          <w:rFonts w:ascii="Arial" w:eastAsia="Times New Roman" w:hAnsi="Arial" w:cs="Arial"/>
          <w:sz w:val="20"/>
          <w:szCs w:val="20"/>
        </w:rPr>
        <w:t>een</w:t>
      </w:r>
      <w:proofErr w:type="spellEnd"/>
      <w:r w:rsidRPr="00D73B7D">
        <w:rPr>
          <w:rFonts w:ascii="Arial" w:eastAsia="Times New Roman" w:hAnsi="Arial" w:cs="Arial"/>
          <w:sz w:val="20"/>
          <w:szCs w:val="20"/>
        </w:rPr>
        <w:t xml:space="preserve"> </w:t>
      </w:r>
      <w:proofErr w:type="spellStart"/>
      <w:r w:rsidRPr="00D73B7D">
        <w:rPr>
          <w:rFonts w:ascii="Arial" w:eastAsia="Times New Roman" w:hAnsi="Arial" w:cs="Arial"/>
          <w:sz w:val="20"/>
          <w:szCs w:val="20"/>
        </w:rPr>
        <w:t>villus</w:t>
      </w:r>
      <w:proofErr w:type="spellEnd"/>
      <w:r w:rsidRPr="00D73B7D">
        <w:rPr>
          <w:rFonts w:ascii="Arial" w:eastAsia="Times New Roman" w:hAnsi="Arial" w:cs="Arial"/>
          <w:sz w:val="20"/>
          <w:szCs w:val="20"/>
        </w:rPr>
        <w:t xml:space="preserve"> </w:t>
      </w:r>
      <w:proofErr w:type="spellStart"/>
      <w:r w:rsidRPr="00D73B7D">
        <w:rPr>
          <w:rFonts w:ascii="Arial" w:eastAsia="Times New Roman" w:hAnsi="Arial" w:cs="Arial"/>
          <w:sz w:val="20"/>
          <w:szCs w:val="20"/>
        </w:rPr>
        <w:t>atrofie</w:t>
      </w:r>
      <w:proofErr w:type="spellEnd"/>
    </w:p>
    <w:p w14:paraId="5A30122D" w14:textId="77777777" w:rsidR="00436457" w:rsidRPr="00D73B7D" w:rsidRDefault="00436457" w:rsidP="00436457">
      <w:pPr>
        <w:numPr>
          <w:ilvl w:val="1"/>
          <w:numId w:val="89"/>
        </w:numPr>
        <w:autoSpaceDE w:val="0"/>
        <w:autoSpaceDN w:val="0"/>
        <w:adjustRightInd w:val="0"/>
        <w:spacing w:after="0" w:line="240" w:lineRule="auto"/>
        <w:ind w:left="1080"/>
        <w:contextualSpacing/>
        <w:jc w:val="both"/>
        <w:rPr>
          <w:rFonts w:ascii="Arial" w:hAnsi="Arial" w:cs="Arial"/>
          <w:sz w:val="20"/>
          <w:szCs w:val="20"/>
          <w:lang w:val="nl-BE"/>
        </w:rPr>
      </w:pPr>
      <w:r w:rsidRPr="00D73B7D">
        <w:rPr>
          <w:rFonts w:ascii="Arial" w:hAnsi="Arial" w:cs="Arial"/>
          <w:bCs/>
          <w:sz w:val="20"/>
          <w:szCs w:val="20"/>
          <w:lang w:val="nl-BE" w:eastAsia="nl-NL"/>
        </w:rPr>
        <w:t>eerste periode van 6 maanden met start op …………………………………..</w:t>
      </w:r>
    </w:p>
    <w:p w14:paraId="013627D0" w14:textId="77777777" w:rsidR="00436457" w:rsidRPr="00D73B7D" w:rsidRDefault="00436457" w:rsidP="00436457">
      <w:pPr>
        <w:numPr>
          <w:ilvl w:val="1"/>
          <w:numId w:val="89"/>
        </w:numPr>
        <w:autoSpaceDE w:val="0"/>
        <w:autoSpaceDN w:val="0"/>
        <w:adjustRightInd w:val="0"/>
        <w:spacing w:after="0" w:line="240" w:lineRule="auto"/>
        <w:ind w:left="1080"/>
        <w:contextualSpacing/>
        <w:jc w:val="both"/>
        <w:rPr>
          <w:rFonts w:ascii="Arial" w:hAnsi="Arial" w:cs="Arial"/>
          <w:sz w:val="20"/>
          <w:szCs w:val="20"/>
          <w:lang w:val="nl-BE"/>
        </w:rPr>
      </w:pPr>
      <w:r w:rsidRPr="00D73B7D">
        <w:rPr>
          <w:rFonts w:ascii="Arial" w:hAnsi="Arial" w:cs="Arial"/>
          <w:bCs/>
          <w:sz w:val="20"/>
          <w:szCs w:val="20"/>
          <w:lang w:val="nl-BE" w:eastAsia="nl-NL"/>
        </w:rPr>
        <w:t>verlenging van 6 maanden met start op………………………..</w:t>
      </w:r>
    </w:p>
    <w:p w14:paraId="15A2010D" w14:textId="77777777" w:rsidR="00436457" w:rsidRPr="00D73B7D" w:rsidRDefault="00436457" w:rsidP="00436457">
      <w:pPr>
        <w:pStyle w:val="Lijstalinea"/>
        <w:autoSpaceDE w:val="0"/>
        <w:autoSpaceDN w:val="0"/>
        <w:adjustRightInd w:val="0"/>
        <w:spacing w:line="240" w:lineRule="auto"/>
        <w:ind w:left="-754"/>
        <w:jc w:val="both"/>
        <w:rPr>
          <w:rFonts w:ascii="Arial" w:eastAsia="Times New Roman" w:hAnsi="Arial" w:cs="Arial"/>
          <w:sz w:val="20"/>
          <w:szCs w:val="20"/>
        </w:rPr>
      </w:pPr>
    </w:p>
    <w:p w14:paraId="030F02D4" w14:textId="77777777" w:rsidR="00436457" w:rsidRPr="00D73B7D" w:rsidRDefault="00436457" w:rsidP="00436457">
      <w:pPr>
        <w:pStyle w:val="Lijstalinea"/>
        <w:numPr>
          <w:ilvl w:val="0"/>
          <w:numId w:val="87"/>
        </w:numPr>
        <w:autoSpaceDE w:val="0"/>
        <w:autoSpaceDN w:val="0"/>
        <w:adjustRightInd w:val="0"/>
        <w:spacing w:after="0" w:line="240" w:lineRule="auto"/>
        <w:jc w:val="both"/>
        <w:rPr>
          <w:rFonts w:ascii="Arial" w:eastAsia="Times New Roman" w:hAnsi="Arial" w:cs="Arial"/>
          <w:sz w:val="20"/>
          <w:szCs w:val="20"/>
        </w:rPr>
      </w:pPr>
      <w:proofErr w:type="spellStart"/>
      <w:r w:rsidRPr="00D73B7D">
        <w:rPr>
          <w:rFonts w:ascii="Arial" w:eastAsia="Times New Roman" w:hAnsi="Arial" w:cs="Arial"/>
          <w:sz w:val="20"/>
          <w:szCs w:val="20"/>
        </w:rPr>
        <w:t>Galactosemie</w:t>
      </w:r>
      <w:proofErr w:type="spellEnd"/>
    </w:p>
    <w:p w14:paraId="71EC3958" w14:textId="77777777" w:rsidR="00436457" w:rsidRPr="00D73B7D" w:rsidRDefault="00436457" w:rsidP="00436457">
      <w:pPr>
        <w:numPr>
          <w:ilvl w:val="0"/>
          <w:numId w:val="49"/>
        </w:numPr>
        <w:autoSpaceDE w:val="0"/>
        <w:autoSpaceDN w:val="0"/>
        <w:adjustRightInd w:val="0"/>
        <w:spacing w:after="0" w:line="240" w:lineRule="auto"/>
        <w:ind w:firstLine="32"/>
        <w:contextualSpacing/>
        <w:jc w:val="both"/>
        <w:rPr>
          <w:rFonts w:ascii="Arial" w:hAnsi="Arial" w:cs="Arial"/>
          <w:sz w:val="20"/>
          <w:szCs w:val="20"/>
        </w:rPr>
      </w:pPr>
      <w:r w:rsidRPr="00D73B7D">
        <w:rPr>
          <w:rFonts w:ascii="Arial" w:hAnsi="Arial" w:cs="Arial"/>
          <w:sz w:val="20"/>
          <w:szCs w:val="20"/>
        </w:rPr>
        <w:t xml:space="preserve"> </w:t>
      </w:r>
      <w:proofErr w:type="spellStart"/>
      <w:r w:rsidRPr="00D73B7D">
        <w:rPr>
          <w:rFonts w:ascii="Arial" w:hAnsi="Arial" w:cs="Arial"/>
          <w:sz w:val="20"/>
          <w:szCs w:val="20"/>
        </w:rPr>
        <w:t>Startdatum</w:t>
      </w:r>
      <w:proofErr w:type="spellEnd"/>
      <w:r w:rsidRPr="00D73B7D">
        <w:rPr>
          <w:rFonts w:ascii="Arial" w:hAnsi="Arial" w:cs="Arial"/>
          <w:sz w:val="20"/>
          <w:szCs w:val="20"/>
        </w:rPr>
        <w:t xml:space="preserve">:……………………………………../ </w:t>
      </w:r>
      <w:proofErr w:type="spellStart"/>
      <w:r w:rsidRPr="00D73B7D">
        <w:rPr>
          <w:rFonts w:ascii="Arial" w:hAnsi="Arial" w:cs="Arial"/>
          <w:sz w:val="20"/>
          <w:szCs w:val="20"/>
        </w:rPr>
        <w:t>Einddatum</w:t>
      </w:r>
      <w:proofErr w:type="spellEnd"/>
      <w:r w:rsidRPr="00D73B7D">
        <w:rPr>
          <w:rFonts w:ascii="Arial" w:hAnsi="Arial" w:cs="Arial"/>
          <w:sz w:val="20"/>
          <w:szCs w:val="20"/>
        </w:rPr>
        <w:t>:…………………………………………</w:t>
      </w:r>
    </w:p>
    <w:p w14:paraId="0E60E19E" w14:textId="77777777" w:rsidR="00436457" w:rsidRPr="00D73B7D" w:rsidRDefault="00436457" w:rsidP="00436457">
      <w:pPr>
        <w:autoSpaceDE w:val="0"/>
        <w:autoSpaceDN w:val="0"/>
        <w:adjustRightInd w:val="0"/>
        <w:contextualSpacing/>
        <w:jc w:val="both"/>
        <w:rPr>
          <w:rFonts w:ascii="Arial" w:hAnsi="Arial" w:cs="Arial"/>
          <w:sz w:val="20"/>
          <w:szCs w:val="20"/>
        </w:rPr>
      </w:pPr>
    </w:p>
    <w:p w14:paraId="35BC27EA" w14:textId="77777777" w:rsidR="00436457" w:rsidRPr="00D73B7D" w:rsidRDefault="00436457" w:rsidP="00436457">
      <w:pPr>
        <w:autoSpaceDE w:val="0"/>
        <w:autoSpaceDN w:val="0"/>
        <w:adjustRightInd w:val="0"/>
        <w:ind w:right="616"/>
        <w:jc w:val="both"/>
        <w:rPr>
          <w:rFonts w:ascii="Arial" w:hAnsi="Arial" w:cs="Arial"/>
          <w:i/>
          <w:sz w:val="20"/>
          <w:szCs w:val="20"/>
          <w:lang w:val="nl-BE"/>
        </w:rPr>
      </w:pPr>
      <w:r w:rsidRPr="00D73B7D">
        <w:rPr>
          <w:rFonts w:ascii="Arial" w:hAnsi="Arial" w:cs="Arial"/>
          <w:i/>
          <w:snapToGrid w:val="0"/>
          <w:spacing w:val="-2"/>
          <w:sz w:val="20"/>
          <w:szCs w:val="20"/>
          <w:lang w:val="nl-BE"/>
        </w:rPr>
        <w:t xml:space="preserve">Ondergetekende pediater/arts-specialist vragen voor de hoger vermelde rechthebbende een tussenkomst voor de voor extensieve </w:t>
      </w:r>
      <w:proofErr w:type="spellStart"/>
      <w:r w:rsidRPr="00D73B7D">
        <w:rPr>
          <w:rFonts w:ascii="Arial" w:hAnsi="Arial" w:cs="Arial"/>
          <w:i/>
          <w:snapToGrid w:val="0"/>
          <w:spacing w:val="-2"/>
          <w:sz w:val="20"/>
          <w:szCs w:val="20"/>
          <w:lang w:val="nl-BE"/>
        </w:rPr>
        <w:t>hydrolysaten</w:t>
      </w:r>
      <w:proofErr w:type="spellEnd"/>
      <w:r w:rsidRPr="00D73B7D">
        <w:rPr>
          <w:rFonts w:ascii="Arial" w:hAnsi="Arial" w:cs="Arial"/>
          <w:i/>
          <w:snapToGrid w:val="0"/>
          <w:spacing w:val="-2"/>
          <w:sz w:val="20"/>
          <w:szCs w:val="20"/>
          <w:lang w:val="nl-BE"/>
        </w:rPr>
        <w:t xml:space="preserve">. Er is voldaan is aan de voorwaarden vermeld in </w:t>
      </w:r>
      <w:r w:rsidRPr="00D73B7D">
        <w:rPr>
          <w:rFonts w:ascii="Arial" w:hAnsi="Arial" w:cs="Arial"/>
          <w:i/>
          <w:sz w:val="20"/>
          <w:szCs w:val="20"/>
          <w:lang w:val="nl-BE" w:eastAsia="fr-FR"/>
        </w:rPr>
        <w:t xml:space="preserve">de lijst (Deel I – Titel 2 – Hoofdstuk 1) in bijlage van het KB van 23 november 2021 </w:t>
      </w:r>
      <w:r w:rsidRPr="00D73B7D">
        <w:rPr>
          <w:rFonts w:ascii="Arial" w:hAnsi="Arial" w:cs="Arial"/>
          <w:i/>
          <w:spacing w:val="-3"/>
          <w:sz w:val="20"/>
          <w:szCs w:val="20"/>
          <w:lang w:val="nl-BE"/>
        </w:rPr>
        <w:t xml:space="preserve">tot vaststelling van de procedures, termijnen en voorwaarden waaronder de verplichte verzekering voor geneeskundige verzorging en uitkeringen tegemoetkomt in de kosten van de farmaceutische verstrekkingen bedoeld in artikel 34, eerste lid, </w:t>
      </w:r>
      <w:r w:rsidRPr="00D73B7D">
        <w:rPr>
          <w:rFonts w:ascii="Arial" w:hAnsi="Arial" w:cs="Arial"/>
          <w:i/>
          <w:sz w:val="20"/>
          <w:szCs w:val="20"/>
          <w:lang w:val="nl-BE"/>
        </w:rPr>
        <w:t>5° a), 19°, 20° en 20 bis</w:t>
      </w:r>
      <w:r w:rsidRPr="00D73B7D">
        <w:rPr>
          <w:rFonts w:ascii="Arial" w:hAnsi="Arial" w:cs="Arial"/>
          <w:i/>
          <w:spacing w:val="-3"/>
          <w:sz w:val="20"/>
          <w:szCs w:val="20"/>
          <w:lang w:val="nl-BE"/>
        </w:rPr>
        <w:t xml:space="preserve"> van de wet </w:t>
      </w:r>
      <w:r w:rsidRPr="00D73B7D">
        <w:rPr>
          <w:rFonts w:ascii="Arial" w:hAnsi="Arial" w:cs="Arial"/>
          <w:i/>
          <w:sz w:val="20"/>
          <w:szCs w:val="20"/>
          <w:lang w:val="nl-BE"/>
        </w:rPr>
        <w:t>betreffende de verplichte verzekering voor geneeskundige verzorging en uitkeringen, gecoördineerd op 14 juli 1994.</w:t>
      </w:r>
    </w:p>
    <w:p w14:paraId="0E541AB8" w14:textId="77777777" w:rsidR="00436457" w:rsidRPr="00D73B7D" w:rsidRDefault="00436457" w:rsidP="00436457">
      <w:pPr>
        <w:autoSpaceDE w:val="0"/>
        <w:autoSpaceDN w:val="0"/>
        <w:adjustRightInd w:val="0"/>
        <w:ind w:right="616"/>
        <w:jc w:val="both"/>
        <w:rPr>
          <w:rFonts w:ascii="Arial" w:hAnsi="Arial" w:cs="Arial"/>
          <w:i/>
          <w:snapToGrid w:val="0"/>
          <w:spacing w:val="-2"/>
          <w:sz w:val="20"/>
          <w:szCs w:val="20"/>
          <w:lang w:val="nl-BE"/>
        </w:rPr>
      </w:pPr>
      <w:r w:rsidRPr="00D73B7D">
        <w:rPr>
          <w:rFonts w:ascii="Arial" w:hAnsi="Arial" w:cs="Arial"/>
          <w:i/>
          <w:snapToGrid w:val="0"/>
          <w:spacing w:val="-2"/>
          <w:sz w:val="20"/>
          <w:szCs w:val="20"/>
          <w:lang w:val="nl-BE"/>
        </w:rPr>
        <w:t>In het dossier van de rechthebbende staan alle elementen om dit indien nodig ten alle tijden te staven.</w:t>
      </w:r>
    </w:p>
    <w:p w14:paraId="4B91CF19" w14:textId="77777777" w:rsidR="00436457" w:rsidRPr="00D73B7D" w:rsidRDefault="00436457" w:rsidP="00436457">
      <w:pPr>
        <w:spacing w:after="160" w:line="259" w:lineRule="auto"/>
        <w:rPr>
          <w:rFonts w:ascii="Arial" w:eastAsiaTheme="minorEastAsia" w:hAnsi="Arial" w:cs="Arial"/>
          <w:kern w:val="2"/>
          <w:sz w:val="20"/>
          <w:szCs w:val="20"/>
          <w:lang w:val="nl-BE"/>
          <w14:ligatures w14:val="standardContextual"/>
        </w:rPr>
      </w:pPr>
      <w:r w:rsidRPr="00D73B7D">
        <w:rPr>
          <w:rFonts w:ascii="Arial" w:hAnsi="Arial" w:cs="Arial"/>
          <w:sz w:val="20"/>
          <w:szCs w:val="20"/>
          <w:lang w:val="nl-BE"/>
        </w:rPr>
        <w:br w:type="page"/>
      </w:r>
    </w:p>
    <w:p w14:paraId="33C2CC26" w14:textId="77777777" w:rsidR="00436457" w:rsidRPr="00D73B7D" w:rsidRDefault="00436457" w:rsidP="00436457">
      <w:pPr>
        <w:pStyle w:val="Geenafstand"/>
        <w:rPr>
          <w:rFonts w:ascii="Arial" w:hAnsi="Arial" w:cs="Arial"/>
        </w:rPr>
      </w:pPr>
    </w:p>
    <w:p w14:paraId="531E8E04" w14:textId="77777777" w:rsidR="00436457" w:rsidRPr="00D73B7D" w:rsidRDefault="00436457" w:rsidP="00436457">
      <w:pPr>
        <w:rPr>
          <w:rFonts w:ascii="Arial" w:hAnsi="Arial" w:cs="Arial"/>
          <w:b/>
          <w:sz w:val="20"/>
          <w:szCs w:val="20"/>
          <w:lang w:eastAsia="nl-NL"/>
        </w:rPr>
      </w:pPr>
      <w:r w:rsidRPr="00D73B7D">
        <w:rPr>
          <w:rFonts w:ascii="Arial" w:hAnsi="Arial" w:cs="Arial"/>
          <w:b/>
          <w:bCs/>
          <w:sz w:val="20"/>
          <w:szCs w:val="20"/>
        </w:rPr>
        <w:t xml:space="preserve">III. </w:t>
      </w:r>
      <w:proofErr w:type="spellStart"/>
      <w:r w:rsidRPr="00D73B7D">
        <w:rPr>
          <w:rFonts w:ascii="Arial" w:hAnsi="Arial" w:cs="Arial"/>
          <w:b/>
          <w:bCs/>
          <w:sz w:val="20"/>
          <w:szCs w:val="20"/>
        </w:rPr>
        <w:t>Identificatie</w:t>
      </w:r>
      <w:proofErr w:type="spellEnd"/>
      <w:r w:rsidRPr="00D73B7D">
        <w:rPr>
          <w:rFonts w:ascii="Arial" w:hAnsi="Arial" w:cs="Arial"/>
          <w:b/>
          <w:bCs/>
          <w:sz w:val="20"/>
          <w:szCs w:val="20"/>
        </w:rPr>
        <w:t xml:space="preserve"> van de </w:t>
      </w:r>
      <w:proofErr w:type="spellStart"/>
      <w:r w:rsidRPr="00D73B7D">
        <w:rPr>
          <w:rFonts w:ascii="Arial" w:hAnsi="Arial" w:cs="Arial"/>
          <w:b/>
          <w:bCs/>
          <w:sz w:val="20"/>
          <w:szCs w:val="20"/>
        </w:rPr>
        <w:t>pediater</w:t>
      </w:r>
      <w:proofErr w:type="spellEnd"/>
      <w:r w:rsidRPr="00D73B7D">
        <w:rPr>
          <w:rFonts w:ascii="Arial" w:hAnsi="Arial" w:cs="Arial"/>
          <w:b/>
          <w:bCs/>
          <w:sz w:val="20"/>
          <w:szCs w:val="20"/>
        </w:rPr>
        <w:t xml:space="preserve">/arts </w:t>
      </w:r>
      <w:proofErr w:type="spellStart"/>
      <w:r w:rsidRPr="00D73B7D">
        <w:rPr>
          <w:rFonts w:ascii="Arial" w:hAnsi="Arial" w:cs="Arial"/>
          <w:b/>
          <w:bCs/>
          <w:sz w:val="20"/>
          <w:szCs w:val="20"/>
        </w:rPr>
        <w:t>specialist</w:t>
      </w:r>
      <w:proofErr w:type="spellEnd"/>
      <w:r w:rsidRPr="00D73B7D">
        <w:rPr>
          <w:rFonts w:ascii="Arial" w:hAnsi="Arial" w:cs="Arial"/>
          <w:b/>
          <w:bCs/>
          <w:sz w:val="20"/>
          <w:szCs w:val="20"/>
        </w:rPr>
        <w:t xml:space="preserve"> in </w:t>
      </w:r>
      <w:proofErr w:type="spellStart"/>
      <w:r w:rsidRPr="00D73B7D">
        <w:rPr>
          <w:rFonts w:ascii="Arial" w:hAnsi="Arial" w:cs="Arial"/>
          <w:b/>
          <w:bCs/>
          <w:sz w:val="20"/>
          <w:szCs w:val="20"/>
        </w:rPr>
        <w:t>gastro-enterologie</w:t>
      </w:r>
      <w:proofErr w:type="spellEnd"/>
    </w:p>
    <w:p w14:paraId="563B22D7" w14:textId="77777777" w:rsidR="00436457" w:rsidRPr="00D73B7D" w:rsidRDefault="00436457" w:rsidP="00436457">
      <w:pPr>
        <w:autoSpaceDE w:val="0"/>
        <w:autoSpaceDN w:val="0"/>
        <w:adjustRightInd w:val="0"/>
        <w:rPr>
          <w:rFonts w:ascii="Arial" w:hAnsi="Arial" w:cs="Arial"/>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436457" w:rsidRPr="00D73B7D" w14:paraId="69CB4479" w14:textId="77777777" w:rsidTr="00350E5C">
        <w:trPr>
          <w:trHeight w:hRule="exact" w:val="400"/>
        </w:trPr>
        <w:tc>
          <w:tcPr>
            <w:tcW w:w="8522" w:type="dxa"/>
            <w:tcBorders>
              <w:top w:val="single" w:sz="4" w:space="0" w:color="auto"/>
            </w:tcBorders>
            <w:shd w:val="clear" w:color="auto" w:fill="auto"/>
            <w:vAlign w:val="center"/>
          </w:tcPr>
          <w:p w14:paraId="35B487D2" w14:textId="77777777" w:rsidR="00436457" w:rsidRPr="00D73B7D" w:rsidRDefault="00436457" w:rsidP="00350E5C">
            <w:pPr>
              <w:rPr>
                <w:rFonts w:ascii="Arial" w:hAnsi="Arial" w:cs="Arial"/>
                <w:sz w:val="20"/>
                <w:szCs w:val="20"/>
                <w:lang w:eastAsia="nl-NL"/>
              </w:rPr>
            </w:pPr>
            <w:r w:rsidRPr="00D73B7D">
              <w:rPr>
                <w:rFonts w:ascii="Arial" w:hAnsi="Arial" w:cs="Arial"/>
                <w:sz w:val="20"/>
                <w:szCs w:val="20"/>
                <w:lang w:eastAsia="nl-NL"/>
              </w:rPr>
              <w:t xml:space="preserve">Naam: </w:t>
            </w:r>
            <w:r w:rsidRPr="00D73B7D">
              <w:rPr>
                <w:rFonts w:ascii="Arial" w:hAnsi="Arial" w:cs="Arial"/>
                <w:sz w:val="20"/>
                <w:szCs w:val="20"/>
                <w:lang w:val="nl-NL" w:eastAsia="nl-NL"/>
              </w:rPr>
              <w:t>|_|_|_|_|_|_|_|_|_|_|_|_|_|_|_|_|_|_|_|_|_|_|_|_|_|_|_|_|_|_|_|_|_|_|_|_|_|_|_|_|</w:t>
            </w:r>
          </w:p>
        </w:tc>
      </w:tr>
      <w:tr w:rsidR="00436457" w:rsidRPr="00D73B7D" w14:paraId="7262F2C1" w14:textId="77777777" w:rsidTr="00350E5C">
        <w:trPr>
          <w:trHeight w:hRule="exact" w:val="400"/>
        </w:trPr>
        <w:tc>
          <w:tcPr>
            <w:tcW w:w="8522" w:type="dxa"/>
            <w:vAlign w:val="center"/>
          </w:tcPr>
          <w:p w14:paraId="360ED736" w14:textId="77777777" w:rsidR="00436457" w:rsidRPr="00D73B7D" w:rsidRDefault="00436457" w:rsidP="00350E5C">
            <w:pPr>
              <w:rPr>
                <w:rFonts w:ascii="Arial" w:hAnsi="Arial" w:cs="Arial"/>
                <w:sz w:val="20"/>
                <w:szCs w:val="20"/>
                <w:lang w:eastAsia="nl-NL"/>
              </w:rPr>
            </w:pPr>
            <w:proofErr w:type="spellStart"/>
            <w:r w:rsidRPr="00D73B7D">
              <w:rPr>
                <w:rFonts w:ascii="Arial" w:hAnsi="Arial" w:cs="Arial"/>
                <w:sz w:val="20"/>
                <w:szCs w:val="20"/>
                <w:lang w:eastAsia="nl-NL"/>
              </w:rPr>
              <w:t>Voornaam</w:t>
            </w:r>
            <w:proofErr w:type="spellEnd"/>
            <w:r w:rsidRPr="00D73B7D">
              <w:rPr>
                <w:rFonts w:ascii="Arial" w:hAnsi="Arial" w:cs="Arial"/>
                <w:sz w:val="20"/>
                <w:szCs w:val="20"/>
                <w:lang w:eastAsia="nl-NL"/>
              </w:rPr>
              <w:t xml:space="preserve">: </w:t>
            </w:r>
            <w:r w:rsidRPr="00D73B7D">
              <w:rPr>
                <w:rFonts w:ascii="Arial" w:hAnsi="Arial" w:cs="Arial"/>
                <w:sz w:val="20"/>
                <w:szCs w:val="20"/>
                <w:lang w:val="nl-NL" w:eastAsia="nl-NL"/>
              </w:rPr>
              <w:t>|_|_|_|_|_|_|_|_|_|_|_|_|_|_|_|_|_|_|_|_|_|_|_|_|_|_|_|_|_|_|_|_|_|_|_|_|_|_|</w:t>
            </w:r>
          </w:p>
        </w:tc>
      </w:tr>
      <w:tr w:rsidR="00436457" w:rsidRPr="00D73B7D" w14:paraId="19BED551" w14:textId="77777777" w:rsidTr="00350E5C">
        <w:trPr>
          <w:trHeight w:hRule="exact" w:val="400"/>
        </w:trPr>
        <w:tc>
          <w:tcPr>
            <w:tcW w:w="8522" w:type="dxa"/>
            <w:tcBorders>
              <w:bottom w:val="nil"/>
            </w:tcBorders>
            <w:vAlign w:val="center"/>
          </w:tcPr>
          <w:p w14:paraId="5907C289" w14:textId="77777777" w:rsidR="00436457" w:rsidRPr="00D73B7D" w:rsidRDefault="00436457" w:rsidP="00350E5C">
            <w:pPr>
              <w:rPr>
                <w:rFonts w:ascii="Arial" w:hAnsi="Arial" w:cs="Arial"/>
                <w:sz w:val="20"/>
                <w:szCs w:val="20"/>
                <w:lang w:eastAsia="nl-NL"/>
              </w:rPr>
            </w:pPr>
            <w:r w:rsidRPr="00D73B7D">
              <w:rPr>
                <w:rFonts w:ascii="Arial" w:hAnsi="Arial" w:cs="Arial"/>
                <w:sz w:val="20"/>
                <w:szCs w:val="20"/>
                <w:lang w:eastAsia="nl-NL"/>
              </w:rPr>
              <w:t>RIZIV-</w:t>
            </w:r>
            <w:proofErr w:type="spellStart"/>
            <w:r w:rsidRPr="00D73B7D">
              <w:rPr>
                <w:rFonts w:ascii="Arial" w:hAnsi="Arial" w:cs="Arial"/>
                <w:sz w:val="20"/>
                <w:szCs w:val="20"/>
                <w:lang w:eastAsia="nl-NL"/>
              </w:rPr>
              <w:t>nummer</w:t>
            </w:r>
            <w:proofErr w:type="spellEnd"/>
            <w:r w:rsidRPr="00D73B7D">
              <w:rPr>
                <w:rFonts w:ascii="Arial" w:hAnsi="Arial" w:cs="Arial"/>
                <w:sz w:val="20"/>
                <w:szCs w:val="20"/>
                <w:lang w:eastAsia="nl-NL"/>
              </w:rPr>
              <w:t xml:space="preserve">: </w:t>
            </w:r>
            <w:r w:rsidRPr="00D73B7D">
              <w:rPr>
                <w:rFonts w:ascii="Arial" w:hAnsi="Arial" w:cs="Arial"/>
                <w:sz w:val="20"/>
                <w:szCs w:val="20"/>
                <w:lang w:val="nl-NL" w:eastAsia="nl-NL"/>
              </w:rPr>
              <w:t>|_|  |_|_|_|_|_|  |_|_|  |_|_|_|</w:t>
            </w:r>
          </w:p>
        </w:tc>
      </w:tr>
      <w:tr w:rsidR="00436457" w:rsidRPr="00D73B7D" w14:paraId="2B1A678B" w14:textId="77777777" w:rsidTr="00350E5C">
        <w:trPr>
          <w:trHeight w:hRule="exact" w:val="400"/>
        </w:trPr>
        <w:tc>
          <w:tcPr>
            <w:tcW w:w="8522" w:type="dxa"/>
            <w:tcBorders>
              <w:bottom w:val="single" w:sz="4" w:space="0" w:color="auto"/>
            </w:tcBorders>
            <w:vAlign w:val="center"/>
          </w:tcPr>
          <w:p w14:paraId="490A4C35" w14:textId="77777777" w:rsidR="00436457" w:rsidRPr="00D73B7D" w:rsidRDefault="00436457" w:rsidP="00350E5C">
            <w:pPr>
              <w:rPr>
                <w:rFonts w:ascii="Arial" w:hAnsi="Arial" w:cs="Arial"/>
                <w:sz w:val="20"/>
                <w:szCs w:val="20"/>
                <w:lang w:eastAsia="nl-NL"/>
              </w:rPr>
            </w:pPr>
            <w:proofErr w:type="spellStart"/>
            <w:r w:rsidRPr="00D73B7D">
              <w:rPr>
                <w:rFonts w:ascii="Arial" w:hAnsi="Arial" w:cs="Arial"/>
                <w:sz w:val="20"/>
                <w:szCs w:val="20"/>
                <w:lang w:eastAsia="nl-NL"/>
              </w:rPr>
              <w:t>Datum</w:t>
            </w:r>
            <w:proofErr w:type="spellEnd"/>
            <w:r w:rsidRPr="00D73B7D">
              <w:rPr>
                <w:rFonts w:ascii="Arial" w:hAnsi="Arial" w:cs="Arial"/>
                <w:sz w:val="20"/>
                <w:szCs w:val="20"/>
                <w:lang w:eastAsia="nl-NL"/>
              </w:rPr>
              <w:t xml:space="preserve">: </w:t>
            </w:r>
            <w:r w:rsidRPr="00D73B7D">
              <w:rPr>
                <w:rFonts w:ascii="Arial" w:hAnsi="Arial" w:cs="Arial"/>
                <w:sz w:val="20"/>
                <w:szCs w:val="20"/>
                <w:lang w:val="nl-NL" w:eastAsia="nl-NL"/>
              </w:rPr>
              <w:t>|_|_|  |_|_|  |_|_|_|_|</w:t>
            </w:r>
          </w:p>
        </w:tc>
      </w:tr>
    </w:tbl>
    <w:p w14:paraId="2F03149E" w14:textId="77777777" w:rsidR="00436457" w:rsidRPr="00D73B7D" w:rsidRDefault="00436457" w:rsidP="00436457">
      <w:pPr>
        <w:autoSpaceDE w:val="0"/>
        <w:autoSpaceDN w:val="0"/>
        <w:adjustRightInd w:val="0"/>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3"/>
        <w:gridCol w:w="4223"/>
      </w:tblGrid>
      <w:tr w:rsidR="00436457" w:rsidRPr="00D73B7D" w14:paraId="5D088D9D" w14:textId="77777777" w:rsidTr="00350E5C">
        <w:tc>
          <w:tcPr>
            <w:tcW w:w="4223" w:type="dxa"/>
            <w:shd w:val="clear" w:color="auto" w:fill="auto"/>
          </w:tcPr>
          <w:p w14:paraId="243AB210" w14:textId="77777777" w:rsidR="00436457" w:rsidRPr="00D73B7D" w:rsidRDefault="00436457" w:rsidP="00350E5C">
            <w:pPr>
              <w:autoSpaceDE w:val="0"/>
              <w:autoSpaceDN w:val="0"/>
              <w:adjustRightInd w:val="0"/>
              <w:rPr>
                <w:rFonts w:ascii="Arial" w:hAnsi="Arial" w:cs="Arial"/>
                <w:sz w:val="20"/>
                <w:szCs w:val="20"/>
                <w:lang w:val="nl-BE"/>
              </w:rPr>
            </w:pPr>
            <w:r w:rsidRPr="00D73B7D">
              <w:rPr>
                <w:rFonts w:ascii="Arial" w:hAnsi="Arial" w:cs="Arial"/>
                <w:sz w:val="20"/>
                <w:szCs w:val="20"/>
                <w:lang w:val="nl-BE"/>
              </w:rPr>
              <w:t>Handtekening van de pediater/arts-specialist</w:t>
            </w:r>
          </w:p>
          <w:p w14:paraId="7ACDE048" w14:textId="77777777" w:rsidR="00436457" w:rsidRPr="00D73B7D" w:rsidRDefault="00436457" w:rsidP="00350E5C">
            <w:pPr>
              <w:autoSpaceDE w:val="0"/>
              <w:autoSpaceDN w:val="0"/>
              <w:adjustRightInd w:val="0"/>
              <w:rPr>
                <w:rFonts w:ascii="Arial" w:hAnsi="Arial" w:cs="Arial"/>
                <w:sz w:val="20"/>
                <w:szCs w:val="20"/>
                <w:lang w:val="nl-BE"/>
              </w:rPr>
            </w:pPr>
          </w:p>
          <w:p w14:paraId="47222D81" w14:textId="77777777" w:rsidR="00436457" w:rsidRPr="00D73B7D" w:rsidRDefault="00436457" w:rsidP="00350E5C">
            <w:pPr>
              <w:autoSpaceDE w:val="0"/>
              <w:autoSpaceDN w:val="0"/>
              <w:adjustRightInd w:val="0"/>
              <w:rPr>
                <w:rFonts w:ascii="Arial" w:hAnsi="Arial" w:cs="Arial"/>
                <w:sz w:val="20"/>
                <w:szCs w:val="20"/>
                <w:lang w:val="nl-BE"/>
              </w:rPr>
            </w:pPr>
          </w:p>
          <w:p w14:paraId="053897BE" w14:textId="77777777" w:rsidR="00436457" w:rsidRPr="00D73B7D" w:rsidRDefault="00436457" w:rsidP="00350E5C">
            <w:pPr>
              <w:autoSpaceDE w:val="0"/>
              <w:autoSpaceDN w:val="0"/>
              <w:adjustRightInd w:val="0"/>
              <w:rPr>
                <w:rFonts w:ascii="Arial" w:hAnsi="Arial" w:cs="Arial"/>
                <w:sz w:val="20"/>
                <w:szCs w:val="20"/>
                <w:lang w:val="nl-BE"/>
              </w:rPr>
            </w:pPr>
          </w:p>
          <w:p w14:paraId="6721FA62" w14:textId="77777777" w:rsidR="00436457" w:rsidRPr="00D73B7D" w:rsidRDefault="00436457" w:rsidP="00350E5C">
            <w:pPr>
              <w:autoSpaceDE w:val="0"/>
              <w:autoSpaceDN w:val="0"/>
              <w:adjustRightInd w:val="0"/>
              <w:rPr>
                <w:rFonts w:ascii="Arial" w:hAnsi="Arial" w:cs="Arial"/>
                <w:sz w:val="20"/>
                <w:szCs w:val="20"/>
                <w:lang w:val="nl-BE"/>
              </w:rPr>
            </w:pPr>
          </w:p>
          <w:p w14:paraId="1D8F81CE" w14:textId="77777777" w:rsidR="00436457" w:rsidRPr="00D73B7D" w:rsidRDefault="00436457" w:rsidP="00350E5C">
            <w:pPr>
              <w:autoSpaceDE w:val="0"/>
              <w:autoSpaceDN w:val="0"/>
              <w:adjustRightInd w:val="0"/>
              <w:rPr>
                <w:rFonts w:ascii="Arial" w:hAnsi="Arial" w:cs="Arial"/>
                <w:sz w:val="20"/>
                <w:szCs w:val="20"/>
                <w:lang w:val="nl-BE"/>
              </w:rPr>
            </w:pPr>
          </w:p>
        </w:tc>
        <w:tc>
          <w:tcPr>
            <w:tcW w:w="4223" w:type="dxa"/>
            <w:shd w:val="clear" w:color="auto" w:fill="auto"/>
          </w:tcPr>
          <w:p w14:paraId="25738D82" w14:textId="77777777" w:rsidR="00436457" w:rsidRPr="00D73B7D" w:rsidRDefault="00436457" w:rsidP="00350E5C">
            <w:pPr>
              <w:autoSpaceDE w:val="0"/>
              <w:autoSpaceDN w:val="0"/>
              <w:adjustRightInd w:val="0"/>
              <w:rPr>
                <w:rFonts w:ascii="Arial" w:hAnsi="Arial" w:cs="Arial"/>
                <w:sz w:val="20"/>
                <w:szCs w:val="20"/>
              </w:rPr>
            </w:pPr>
            <w:proofErr w:type="spellStart"/>
            <w:r w:rsidRPr="00D73B7D">
              <w:rPr>
                <w:rFonts w:ascii="Arial" w:hAnsi="Arial" w:cs="Arial"/>
                <w:sz w:val="20"/>
                <w:szCs w:val="20"/>
              </w:rPr>
              <w:t>Stempel</w:t>
            </w:r>
            <w:proofErr w:type="spellEnd"/>
          </w:p>
        </w:tc>
      </w:tr>
    </w:tbl>
    <w:p w14:paraId="2C2DB4A0" w14:textId="77777777" w:rsidR="00436457" w:rsidRPr="00D73B7D" w:rsidRDefault="00436457" w:rsidP="00436457">
      <w:pPr>
        <w:pStyle w:val="Geenafstand"/>
        <w:rPr>
          <w:rFonts w:ascii="Arial" w:hAnsi="Arial" w:cs="Arial"/>
          <w:lang w:val="fr-BE"/>
        </w:rPr>
      </w:pPr>
    </w:p>
    <w:p w14:paraId="707729E0" w14:textId="77777777" w:rsidR="00436457" w:rsidRPr="00D73B7D" w:rsidRDefault="00436457" w:rsidP="00436457">
      <w:pPr>
        <w:widowControl w:val="0"/>
        <w:spacing w:after="0" w:line="240" w:lineRule="auto"/>
        <w:ind w:right="141"/>
        <w:jc w:val="both"/>
        <w:rPr>
          <w:rFonts w:ascii="Arial" w:eastAsia="Times New Roman" w:hAnsi="Arial" w:cs="Times New Roman"/>
          <w:snapToGrid w:val="0"/>
          <w:spacing w:val="-3"/>
          <w:sz w:val="20"/>
          <w:szCs w:val="20"/>
          <w:lang w:val="nl-BE"/>
        </w:rPr>
      </w:pPr>
      <w:r w:rsidRPr="00D73B7D">
        <w:rPr>
          <w:rFonts w:ascii="Arial" w:eastAsia="Times New Roman" w:hAnsi="Arial" w:cs="Times New Roman"/>
          <w:snapToGrid w:val="0"/>
          <w:sz w:val="20"/>
          <w:szCs w:val="20"/>
          <w:lang w:val="nl-BE"/>
        </w:rPr>
        <w:t xml:space="preserve">Gezien om gevoegd te worden bij Ons Ministerieel besluit van </w:t>
      </w:r>
      <w:proofErr w:type="spellStart"/>
      <w:r w:rsidRPr="00D73B7D">
        <w:rPr>
          <w:rFonts w:ascii="Arial" w:eastAsia="Times New Roman" w:hAnsi="Arial" w:cs="Times New Roman"/>
          <w:snapToGrid w:val="0"/>
          <w:sz w:val="20"/>
          <w:szCs w:val="20"/>
          <w:lang w:val="nl-BE"/>
        </w:rPr>
        <w:t>xxxxxx</w:t>
      </w:r>
      <w:proofErr w:type="spellEnd"/>
      <w:r w:rsidRPr="00D73B7D">
        <w:rPr>
          <w:rFonts w:ascii="Arial" w:eastAsia="Times New Roman" w:hAnsi="Arial" w:cs="Times New Roman"/>
          <w:snapToGrid w:val="0"/>
          <w:sz w:val="20"/>
          <w:szCs w:val="20"/>
          <w:lang w:val="nl-BE"/>
        </w:rPr>
        <w:t xml:space="preserve"> tot wijziging van de lijst gevoegd bij het koninklijk besluit van 23 november 2021 tot vaststelling van de procedures, termijnen en voorwaarden waaronder de verplichte verzekering voor geneeskundige verzorging en uitkeringen tegemoetkomt in de kosten van de farmaceutische verstrekkingen bedoeld in artikel 34, eerste lid, 5° a), 19°, 20° en 20 bis  van de wet betreffende de verplichte verzekering voor geneeskundige verzorging en uitkeringen, gecoördineerd op 14 juli 1994</w:t>
      </w:r>
    </w:p>
    <w:p w14:paraId="268E68B8" w14:textId="77777777" w:rsidR="00436457" w:rsidRPr="00D73B7D" w:rsidRDefault="00436457" w:rsidP="00436457">
      <w:pPr>
        <w:widowControl w:val="0"/>
        <w:spacing w:after="0" w:line="240" w:lineRule="auto"/>
        <w:ind w:right="141"/>
        <w:jc w:val="center"/>
        <w:rPr>
          <w:rFonts w:ascii="Arial" w:eastAsia="Times New Roman" w:hAnsi="Arial" w:cs="Times New Roman"/>
          <w:snapToGrid w:val="0"/>
          <w:sz w:val="20"/>
          <w:szCs w:val="20"/>
          <w:lang w:val="nl-BE"/>
        </w:rPr>
      </w:pPr>
    </w:p>
    <w:p w14:paraId="40541583" w14:textId="77777777" w:rsidR="00436457" w:rsidRPr="00D73B7D" w:rsidRDefault="00436457" w:rsidP="00436457">
      <w:pPr>
        <w:widowControl w:val="0"/>
        <w:spacing w:after="0" w:line="240" w:lineRule="auto"/>
        <w:ind w:right="141"/>
        <w:jc w:val="center"/>
        <w:rPr>
          <w:rFonts w:ascii="Arial" w:eastAsia="Times New Roman" w:hAnsi="Arial" w:cs="Times New Roman"/>
          <w:snapToGrid w:val="0"/>
          <w:sz w:val="20"/>
          <w:szCs w:val="20"/>
          <w:lang w:val="nl-BE"/>
        </w:rPr>
      </w:pPr>
    </w:p>
    <w:p w14:paraId="74CA250B" w14:textId="77777777" w:rsidR="00436457" w:rsidRPr="00D73B7D" w:rsidRDefault="00436457" w:rsidP="00436457">
      <w:pPr>
        <w:widowControl w:val="0"/>
        <w:spacing w:after="0" w:line="240" w:lineRule="auto"/>
        <w:ind w:right="141"/>
        <w:jc w:val="center"/>
        <w:rPr>
          <w:rFonts w:ascii="Arial" w:eastAsia="Times New Roman" w:hAnsi="Arial" w:cs="Times New Roman"/>
          <w:snapToGrid w:val="0"/>
          <w:sz w:val="20"/>
          <w:szCs w:val="20"/>
          <w:lang w:val="nl-BE"/>
        </w:rPr>
      </w:pPr>
    </w:p>
    <w:p w14:paraId="09FC0AC4" w14:textId="77777777" w:rsidR="00436457" w:rsidRPr="00D73B7D" w:rsidRDefault="00436457" w:rsidP="00436457">
      <w:pPr>
        <w:widowControl w:val="0"/>
        <w:spacing w:after="0" w:line="240" w:lineRule="auto"/>
        <w:ind w:right="141"/>
        <w:jc w:val="center"/>
        <w:rPr>
          <w:rFonts w:ascii="Arial" w:eastAsia="Times New Roman" w:hAnsi="Arial" w:cs="Times New Roman"/>
          <w:snapToGrid w:val="0"/>
          <w:sz w:val="20"/>
          <w:szCs w:val="20"/>
          <w:lang w:val="nl-BE"/>
        </w:rPr>
      </w:pPr>
    </w:p>
    <w:p w14:paraId="2535A6BF" w14:textId="77777777" w:rsidR="00436457" w:rsidRPr="00D73B7D" w:rsidRDefault="00436457" w:rsidP="00436457">
      <w:pPr>
        <w:widowControl w:val="0"/>
        <w:spacing w:after="0" w:line="240" w:lineRule="auto"/>
        <w:ind w:right="141"/>
        <w:jc w:val="center"/>
        <w:rPr>
          <w:rFonts w:ascii="Arial" w:eastAsia="Times New Roman" w:hAnsi="Arial" w:cs="Times New Roman"/>
          <w:snapToGrid w:val="0"/>
          <w:sz w:val="20"/>
          <w:szCs w:val="20"/>
          <w:lang w:val="nl-BE"/>
        </w:rPr>
      </w:pPr>
    </w:p>
    <w:p w14:paraId="164AA0F1" w14:textId="77777777" w:rsidR="00436457" w:rsidRPr="00D73B7D" w:rsidRDefault="00436457" w:rsidP="00436457">
      <w:pPr>
        <w:widowControl w:val="0"/>
        <w:spacing w:after="0" w:line="240" w:lineRule="auto"/>
        <w:ind w:right="141"/>
        <w:jc w:val="center"/>
        <w:rPr>
          <w:rFonts w:ascii="Arial" w:eastAsia="Times New Roman" w:hAnsi="Arial" w:cs="Times New Roman"/>
          <w:snapToGrid w:val="0"/>
          <w:sz w:val="20"/>
          <w:szCs w:val="20"/>
          <w:lang w:val="nl-BE"/>
        </w:rPr>
      </w:pPr>
    </w:p>
    <w:p w14:paraId="480CEFD4" w14:textId="77777777" w:rsidR="00436457" w:rsidRPr="00D73B7D" w:rsidRDefault="00436457" w:rsidP="00436457">
      <w:pPr>
        <w:widowControl w:val="0"/>
        <w:spacing w:after="0" w:line="240" w:lineRule="auto"/>
        <w:ind w:right="141"/>
        <w:jc w:val="center"/>
        <w:rPr>
          <w:rFonts w:ascii="Arial" w:eastAsia="Times New Roman" w:hAnsi="Arial" w:cs="Times New Roman"/>
          <w:snapToGrid w:val="0"/>
          <w:sz w:val="20"/>
          <w:szCs w:val="20"/>
          <w:lang w:val="nl-BE"/>
        </w:rPr>
      </w:pPr>
    </w:p>
    <w:p w14:paraId="33596D49" w14:textId="77777777" w:rsidR="00436457" w:rsidRPr="00D73B7D" w:rsidRDefault="00436457" w:rsidP="00436457">
      <w:pPr>
        <w:widowControl w:val="0"/>
        <w:spacing w:after="0" w:line="240" w:lineRule="auto"/>
        <w:ind w:right="141"/>
        <w:jc w:val="center"/>
        <w:rPr>
          <w:rFonts w:ascii="Arial" w:eastAsia="Times New Roman" w:hAnsi="Arial" w:cs="Times New Roman"/>
          <w:snapToGrid w:val="0"/>
          <w:sz w:val="20"/>
          <w:szCs w:val="20"/>
          <w:lang w:val="nl-BE"/>
        </w:rPr>
      </w:pPr>
    </w:p>
    <w:p w14:paraId="08C2581F" w14:textId="77777777" w:rsidR="00436457" w:rsidRPr="00D73B7D" w:rsidRDefault="00436457" w:rsidP="00436457">
      <w:pPr>
        <w:widowControl w:val="0"/>
        <w:spacing w:after="0" w:line="240" w:lineRule="auto"/>
        <w:ind w:right="141"/>
        <w:jc w:val="center"/>
        <w:rPr>
          <w:rFonts w:ascii="Arial" w:eastAsia="Times New Roman" w:hAnsi="Arial" w:cs="Times New Roman"/>
          <w:snapToGrid w:val="0"/>
          <w:sz w:val="20"/>
          <w:szCs w:val="20"/>
          <w:lang w:val="nl-BE"/>
        </w:rPr>
      </w:pPr>
    </w:p>
    <w:p w14:paraId="22BB657F" w14:textId="77777777" w:rsidR="00436457" w:rsidRPr="00D73B7D" w:rsidRDefault="00436457" w:rsidP="00436457">
      <w:pPr>
        <w:widowControl w:val="0"/>
        <w:spacing w:after="0" w:line="240" w:lineRule="auto"/>
        <w:ind w:right="141"/>
        <w:jc w:val="center"/>
        <w:rPr>
          <w:rFonts w:ascii="Arial" w:eastAsia="Times New Roman" w:hAnsi="Arial" w:cs="Times New Roman"/>
          <w:snapToGrid w:val="0"/>
          <w:sz w:val="20"/>
          <w:szCs w:val="20"/>
          <w:lang w:val="nl-BE"/>
        </w:rPr>
      </w:pPr>
    </w:p>
    <w:p w14:paraId="0A317083" w14:textId="77777777" w:rsidR="00436457" w:rsidRPr="00D73B7D" w:rsidRDefault="00436457" w:rsidP="00436457">
      <w:pPr>
        <w:widowControl w:val="0"/>
        <w:spacing w:after="0" w:line="240" w:lineRule="auto"/>
        <w:ind w:right="141"/>
        <w:jc w:val="center"/>
        <w:rPr>
          <w:rFonts w:ascii="Arial" w:eastAsia="Times New Roman" w:hAnsi="Arial" w:cs="Times New Roman"/>
          <w:snapToGrid w:val="0"/>
          <w:sz w:val="20"/>
          <w:szCs w:val="20"/>
          <w:lang w:val="nl-BE"/>
        </w:rPr>
      </w:pPr>
    </w:p>
    <w:p w14:paraId="25B60DFC" w14:textId="77777777" w:rsidR="00436457" w:rsidRPr="00D73B7D" w:rsidRDefault="00436457" w:rsidP="00436457">
      <w:pPr>
        <w:widowControl w:val="0"/>
        <w:spacing w:after="0" w:line="240" w:lineRule="auto"/>
        <w:ind w:right="141"/>
        <w:jc w:val="center"/>
        <w:rPr>
          <w:rFonts w:ascii="Arial" w:eastAsia="Times New Roman" w:hAnsi="Arial" w:cs="Times New Roman"/>
          <w:snapToGrid w:val="0"/>
          <w:sz w:val="20"/>
          <w:szCs w:val="20"/>
          <w:lang w:val="nl-BE"/>
        </w:rPr>
      </w:pPr>
    </w:p>
    <w:p w14:paraId="54433F75" w14:textId="77777777" w:rsidR="00436457" w:rsidRPr="00D73B7D" w:rsidRDefault="00436457" w:rsidP="00436457">
      <w:pPr>
        <w:widowControl w:val="0"/>
        <w:spacing w:after="0" w:line="240" w:lineRule="auto"/>
        <w:ind w:right="141"/>
        <w:jc w:val="center"/>
        <w:rPr>
          <w:rFonts w:ascii="Arial" w:eastAsia="Times New Roman" w:hAnsi="Arial" w:cs="Times New Roman"/>
          <w:snapToGrid w:val="0"/>
          <w:sz w:val="20"/>
          <w:szCs w:val="20"/>
          <w:lang w:val="nl-BE"/>
        </w:rPr>
      </w:pPr>
    </w:p>
    <w:p w14:paraId="32E64D36" w14:textId="77777777" w:rsidR="00436457" w:rsidRPr="00D73B7D" w:rsidRDefault="00436457" w:rsidP="00436457">
      <w:pPr>
        <w:widowControl w:val="0"/>
        <w:spacing w:after="0" w:line="240" w:lineRule="auto"/>
        <w:ind w:right="141"/>
        <w:jc w:val="center"/>
        <w:rPr>
          <w:rFonts w:ascii="Arial" w:eastAsia="Times New Roman" w:hAnsi="Arial" w:cs="Times New Roman"/>
          <w:snapToGrid w:val="0"/>
          <w:sz w:val="20"/>
          <w:szCs w:val="20"/>
          <w:lang w:val="nl-BE"/>
        </w:rPr>
      </w:pPr>
    </w:p>
    <w:p w14:paraId="482CE510" w14:textId="77777777" w:rsidR="00436457" w:rsidRPr="00D73B7D" w:rsidRDefault="00436457" w:rsidP="00436457">
      <w:pPr>
        <w:widowControl w:val="0"/>
        <w:spacing w:after="0" w:line="240" w:lineRule="auto"/>
        <w:ind w:right="141"/>
        <w:jc w:val="center"/>
        <w:rPr>
          <w:rFonts w:ascii="Arial" w:eastAsia="Times New Roman" w:hAnsi="Arial" w:cs="Times New Roman"/>
          <w:snapToGrid w:val="0"/>
          <w:sz w:val="20"/>
          <w:szCs w:val="20"/>
          <w:lang w:val="nl-BE"/>
        </w:rPr>
      </w:pPr>
    </w:p>
    <w:p w14:paraId="7D5C657C" w14:textId="77777777" w:rsidR="00436457" w:rsidRPr="00D73B7D" w:rsidRDefault="00436457" w:rsidP="00436457">
      <w:pPr>
        <w:widowControl w:val="0"/>
        <w:spacing w:after="0" w:line="240" w:lineRule="auto"/>
        <w:ind w:right="141"/>
        <w:jc w:val="center"/>
        <w:rPr>
          <w:rFonts w:ascii="Arial" w:eastAsia="Times New Roman" w:hAnsi="Arial" w:cs="Times New Roman"/>
          <w:snapToGrid w:val="0"/>
          <w:sz w:val="20"/>
          <w:szCs w:val="20"/>
          <w:lang w:val="nl-BE"/>
        </w:rPr>
      </w:pPr>
      <w:r w:rsidRPr="00D73B7D">
        <w:rPr>
          <w:rFonts w:ascii="Arial" w:eastAsia="Times New Roman" w:hAnsi="Arial" w:cs="Arial"/>
          <w:spacing w:val="-3"/>
          <w:sz w:val="20"/>
          <w:szCs w:val="20"/>
          <w:lang w:val="nl-BE"/>
        </w:rPr>
        <w:t xml:space="preserve">De </w:t>
      </w:r>
      <w:proofErr w:type="spellStart"/>
      <w:r w:rsidRPr="00D73B7D">
        <w:rPr>
          <w:rFonts w:ascii="Arial" w:eastAsia="Times New Roman" w:hAnsi="Arial" w:cs="Arial"/>
          <w:spacing w:val="-3"/>
          <w:sz w:val="20"/>
          <w:szCs w:val="20"/>
          <w:lang w:val="nl-BE"/>
        </w:rPr>
        <w:t>Vice</w:t>
      </w:r>
      <w:proofErr w:type="spellEnd"/>
      <w:r w:rsidRPr="00D73B7D">
        <w:rPr>
          <w:rFonts w:ascii="Arial" w:eastAsia="Times New Roman" w:hAnsi="Arial" w:cs="Arial"/>
          <w:spacing w:val="-3"/>
          <w:sz w:val="20"/>
          <w:szCs w:val="20"/>
          <w:lang w:val="nl-BE"/>
        </w:rPr>
        <w:t>-eerste minister en minister van Sociale Zaken en Volksgezondheid</w:t>
      </w:r>
      <w:r w:rsidRPr="00D73B7D">
        <w:rPr>
          <w:rFonts w:ascii="Arial" w:eastAsia="Times New Roman" w:hAnsi="Arial" w:cs="Times New Roman"/>
          <w:snapToGrid w:val="0"/>
          <w:sz w:val="20"/>
          <w:szCs w:val="20"/>
          <w:lang w:val="nl-BE"/>
        </w:rPr>
        <w:t>,</w:t>
      </w:r>
    </w:p>
    <w:p w14:paraId="5CAE3B9C" w14:textId="77777777" w:rsidR="00436457" w:rsidRPr="00D73B7D" w:rsidRDefault="00436457" w:rsidP="00436457">
      <w:pPr>
        <w:widowControl w:val="0"/>
        <w:spacing w:after="0" w:line="240" w:lineRule="auto"/>
        <w:ind w:right="141"/>
        <w:jc w:val="center"/>
        <w:rPr>
          <w:rFonts w:ascii="Arial" w:eastAsia="Times New Roman" w:hAnsi="Arial" w:cs="Times New Roman"/>
          <w:sz w:val="20"/>
          <w:szCs w:val="20"/>
          <w:lang w:eastAsia="nl-NL"/>
        </w:rPr>
      </w:pPr>
      <w:r w:rsidRPr="00D73B7D">
        <w:rPr>
          <w:rFonts w:ascii="Arial" w:eastAsia="Times New Roman" w:hAnsi="Arial" w:cs="Times New Roman"/>
          <w:sz w:val="20"/>
          <w:szCs w:val="20"/>
        </w:rPr>
        <w:t>Frank Vandenbroucke</w:t>
      </w:r>
    </w:p>
    <w:p w14:paraId="2331A95D" w14:textId="77777777" w:rsidR="00436457" w:rsidRPr="00D73B7D" w:rsidRDefault="00436457" w:rsidP="00436457">
      <w:pPr>
        <w:spacing w:after="160" w:line="259" w:lineRule="auto"/>
        <w:rPr>
          <w:rFonts w:ascii="Arial" w:hAnsi="Arial" w:cs="Arial"/>
          <w:sz w:val="20"/>
          <w:szCs w:val="20"/>
        </w:rPr>
      </w:pPr>
    </w:p>
    <w:p w14:paraId="635319C6" w14:textId="77777777" w:rsidR="00436457" w:rsidRPr="00D73B7D" w:rsidRDefault="00436457" w:rsidP="00356EA0">
      <w:pPr>
        <w:rPr>
          <w:sz w:val="20"/>
          <w:szCs w:val="20"/>
        </w:rPr>
      </w:pPr>
    </w:p>
    <w:sectPr w:rsidR="00436457" w:rsidRPr="00D73B7D" w:rsidSect="00FD46C5">
      <w:footerReference w:type="default" r:id="rId8"/>
      <w:pgSz w:w="12240" w:h="15840"/>
      <w:pgMar w:top="425" w:right="1440" w:bottom="28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995352" w14:textId="77777777" w:rsidR="00741051" w:rsidRDefault="00741051" w:rsidP="00D82510">
      <w:pPr>
        <w:spacing w:after="0" w:line="240" w:lineRule="auto"/>
      </w:pPr>
      <w:r>
        <w:separator/>
      </w:r>
    </w:p>
  </w:endnote>
  <w:endnote w:type="continuationSeparator" w:id="0">
    <w:p w14:paraId="4F2CD11D" w14:textId="77777777" w:rsidR="00741051" w:rsidRDefault="00741051" w:rsidP="00D825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3244163"/>
      <w:docPartObj>
        <w:docPartGallery w:val="Page Numbers (Bottom of Page)"/>
        <w:docPartUnique/>
      </w:docPartObj>
    </w:sdtPr>
    <w:sdtEndPr/>
    <w:sdtContent>
      <w:p w14:paraId="7FE557A8" w14:textId="61AE7CFC" w:rsidR="00041C0C" w:rsidRDefault="00041C0C">
        <w:pPr>
          <w:pStyle w:val="Voettekst"/>
          <w:jc w:val="right"/>
        </w:pPr>
        <w:r>
          <w:fldChar w:fldCharType="begin"/>
        </w:r>
        <w:r>
          <w:instrText>PAGE   \* MERGEFORMAT</w:instrText>
        </w:r>
        <w:r>
          <w:fldChar w:fldCharType="separate"/>
        </w:r>
        <w:r w:rsidR="00DA6ECA" w:rsidRPr="00DA6ECA">
          <w:rPr>
            <w:noProof/>
            <w:lang w:val="fr-FR"/>
          </w:rPr>
          <w:t>48</w:t>
        </w:r>
        <w:r>
          <w:fldChar w:fldCharType="end"/>
        </w:r>
      </w:p>
    </w:sdtContent>
  </w:sdt>
  <w:p w14:paraId="1C60D127" w14:textId="77777777" w:rsidR="00041C0C" w:rsidRDefault="00041C0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7025BF" w14:textId="77777777" w:rsidR="00741051" w:rsidRDefault="00741051" w:rsidP="00D82510">
      <w:pPr>
        <w:spacing w:after="0" w:line="240" w:lineRule="auto"/>
      </w:pPr>
      <w:r>
        <w:separator/>
      </w:r>
    </w:p>
  </w:footnote>
  <w:footnote w:type="continuationSeparator" w:id="0">
    <w:p w14:paraId="1F304AA3" w14:textId="77777777" w:rsidR="00741051" w:rsidRDefault="00741051" w:rsidP="00D825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D3906"/>
    <w:multiLevelType w:val="hybridMultilevel"/>
    <w:tmpl w:val="477CD23A"/>
    <w:lvl w:ilvl="0" w:tplc="3362968A">
      <w:start w:val="150"/>
      <w:numFmt w:val="bullet"/>
      <w:lvlText w:val="-"/>
      <w:lvlJc w:val="left"/>
      <w:pPr>
        <w:tabs>
          <w:tab w:val="num" w:pos="720"/>
        </w:tabs>
        <w:ind w:left="720" w:hanging="360"/>
      </w:pPr>
      <w:rPr>
        <w:rFonts w:ascii="Arial" w:eastAsia="Times New Roman" w:hAnsi="Arial" w:cs="Arial"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BD5360"/>
    <w:multiLevelType w:val="hybridMultilevel"/>
    <w:tmpl w:val="0C8CA654"/>
    <w:lvl w:ilvl="0" w:tplc="0532C3F8">
      <w:start w:val="1"/>
      <w:numFmt w:val="decimal"/>
      <w:lvlText w:val="%1)"/>
      <w:lvlJc w:val="left"/>
      <w:pPr>
        <w:ind w:left="720" w:hanging="360"/>
      </w:pPr>
      <w:rPr>
        <w:rFonts w:hint="default"/>
        <w:b/>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0288469C"/>
    <w:multiLevelType w:val="hybridMultilevel"/>
    <w:tmpl w:val="2490F53A"/>
    <w:lvl w:ilvl="0" w:tplc="5580939E">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3E92949"/>
    <w:multiLevelType w:val="hybridMultilevel"/>
    <w:tmpl w:val="0F9E7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2B0FE7"/>
    <w:multiLevelType w:val="hybridMultilevel"/>
    <w:tmpl w:val="63427700"/>
    <w:lvl w:ilvl="0" w:tplc="DE38C2B8">
      <w:start w:val="1"/>
      <w:numFmt w:val="upperLetter"/>
      <w:lvlText w:val="%1."/>
      <w:lvlJc w:val="left"/>
      <w:pPr>
        <w:ind w:left="972" w:hanging="360"/>
      </w:pPr>
      <w:rPr>
        <w:rFonts w:hint="default"/>
        <w:b/>
      </w:rPr>
    </w:lvl>
    <w:lvl w:ilvl="1" w:tplc="080C0019" w:tentative="1">
      <w:start w:val="1"/>
      <w:numFmt w:val="lowerLetter"/>
      <w:lvlText w:val="%2."/>
      <w:lvlJc w:val="left"/>
      <w:pPr>
        <w:ind w:left="1692" w:hanging="360"/>
      </w:pPr>
    </w:lvl>
    <w:lvl w:ilvl="2" w:tplc="080C001B" w:tentative="1">
      <w:start w:val="1"/>
      <w:numFmt w:val="lowerRoman"/>
      <w:lvlText w:val="%3."/>
      <w:lvlJc w:val="right"/>
      <w:pPr>
        <w:ind w:left="2412" w:hanging="180"/>
      </w:pPr>
    </w:lvl>
    <w:lvl w:ilvl="3" w:tplc="080C000F" w:tentative="1">
      <w:start w:val="1"/>
      <w:numFmt w:val="decimal"/>
      <w:lvlText w:val="%4."/>
      <w:lvlJc w:val="left"/>
      <w:pPr>
        <w:ind w:left="3132" w:hanging="360"/>
      </w:pPr>
    </w:lvl>
    <w:lvl w:ilvl="4" w:tplc="080C0019" w:tentative="1">
      <w:start w:val="1"/>
      <w:numFmt w:val="lowerLetter"/>
      <w:lvlText w:val="%5."/>
      <w:lvlJc w:val="left"/>
      <w:pPr>
        <w:ind w:left="3852" w:hanging="360"/>
      </w:pPr>
    </w:lvl>
    <w:lvl w:ilvl="5" w:tplc="080C001B" w:tentative="1">
      <w:start w:val="1"/>
      <w:numFmt w:val="lowerRoman"/>
      <w:lvlText w:val="%6."/>
      <w:lvlJc w:val="right"/>
      <w:pPr>
        <w:ind w:left="4572" w:hanging="180"/>
      </w:pPr>
    </w:lvl>
    <w:lvl w:ilvl="6" w:tplc="080C000F" w:tentative="1">
      <w:start w:val="1"/>
      <w:numFmt w:val="decimal"/>
      <w:lvlText w:val="%7."/>
      <w:lvlJc w:val="left"/>
      <w:pPr>
        <w:ind w:left="5292" w:hanging="360"/>
      </w:pPr>
    </w:lvl>
    <w:lvl w:ilvl="7" w:tplc="080C0019" w:tentative="1">
      <w:start w:val="1"/>
      <w:numFmt w:val="lowerLetter"/>
      <w:lvlText w:val="%8."/>
      <w:lvlJc w:val="left"/>
      <w:pPr>
        <w:ind w:left="6012" w:hanging="360"/>
      </w:pPr>
    </w:lvl>
    <w:lvl w:ilvl="8" w:tplc="080C001B" w:tentative="1">
      <w:start w:val="1"/>
      <w:numFmt w:val="lowerRoman"/>
      <w:lvlText w:val="%9."/>
      <w:lvlJc w:val="right"/>
      <w:pPr>
        <w:ind w:left="6732" w:hanging="180"/>
      </w:pPr>
    </w:lvl>
  </w:abstractNum>
  <w:abstractNum w:abstractNumId="5" w15:restartNumberingAfterBreak="0">
    <w:nsid w:val="06050D48"/>
    <w:multiLevelType w:val="hybridMultilevel"/>
    <w:tmpl w:val="0E3EE21C"/>
    <w:lvl w:ilvl="0" w:tplc="B0181A58">
      <w:start w:val="1"/>
      <w:numFmt w:val="lowerLetter"/>
      <w:lvlText w:val="%1)"/>
      <w:lvlJc w:val="left"/>
      <w:pPr>
        <w:ind w:left="540" w:hanging="360"/>
      </w:pPr>
      <w:rPr>
        <w:rFonts w:hint="default"/>
      </w:rPr>
    </w:lvl>
    <w:lvl w:ilvl="1" w:tplc="080C0019" w:tentative="1">
      <w:start w:val="1"/>
      <w:numFmt w:val="lowerLetter"/>
      <w:lvlText w:val="%2."/>
      <w:lvlJc w:val="left"/>
      <w:pPr>
        <w:ind w:left="1260" w:hanging="360"/>
      </w:pPr>
    </w:lvl>
    <w:lvl w:ilvl="2" w:tplc="080C001B" w:tentative="1">
      <w:start w:val="1"/>
      <w:numFmt w:val="lowerRoman"/>
      <w:lvlText w:val="%3."/>
      <w:lvlJc w:val="right"/>
      <w:pPr>
        <w:ind w:left="1980" w:hanging="180"/>
      </w:pPr>
    </w:lvl>
    <w:lvl w:ilvl="3" w:tplc="080C000F" w:tentative="1">
      <w:start w:val="1"/>
      <w:numFmt w:val="decimal"/>
      <w:lvlText w:val="%4."/>
      <w:lvlJc w:val="left"/>
      <w:pPr>
        <w:ind w:left="2700" w:hanging="360"/>
      </w:pPr>
    </w:lvl>
    <w:lvl w:ilvl="4" w:tplc="080C0019" w:tentative="1">
      <w:start w:val="1"/>
      <w:numFmt w:val="lowerLetter"/>
      <w:lvlText w:val="%5."/>
      <w:lvlJc w:val="left"/>
      <w:pPr>
        <w:ind w:left="3420" w:hanging="360"/>
      </w:pPr>
    </w:lvl>
    <w:lvl w:ilvl="5" w:tplc="080C001B" w:tentative="1">
      <w:start w:val="1"/>
      <w:numFmt w:val="lowerRoman"/>
      <w:lvlText w:val="%6."/>
      <w:lvlJc w:val="right"/>
      <w:pPr>
        <w:ind w:left="4140" w:hanging="180"/>
      </w:pPr>
    </w:lvl>
    <w:lvl w:ilvl="6" w:tplc="080C000F" w:tentative="1">
      <w:start w:val="1"/>
      <w:numFmt w:val="decimal"/>
      <w:lvlText w:val="%7."/>
      <w:lvlJc w:val="left"/>
      <w:pPr>
        <w:ind w:left="4860" w:hanging="360"/>
      </w:pPr>
    </w:lvl>
    <w:lvl w:ilvl="7" w:tplc="080C0019" w:tentative="1">
      <w:start w:val="1"/>
      <w:numFmt w:val="lowerLetter"/>
      <w:lvlText w:val="%8."/>
      <w:lvlJc w:val="left"/>
      <w:pPr>
        <w:ind w:left="5580" w:hanging="360"/>
      </w:pPr>
    </w:lvl>
    <w:lvl w:ilvl="8" w:tplc="080C001B" w:tentative="1">
      <w:start w:val="1"/>
      <w:numFmt w:val="lowerRoman"/>
      <w:lvlText w:val="%9."/>
      <w:lvlJc w:val="right"/>
      <w:pPr>
        <w:ind w:left="6300" w:hanging="180"/>
      </w:pPr>
    </w:lvl>
  </w:abstractNum>
  <w:abstractNum w:abstractNumId="6" w15:restartNumberingAfterBreak="0">
    <w:nsid w:val="080F5F6F"/>
    <w:multiLevelType w:val="singleLevel"/>
    <w:tmpl w:val="C342379C"/>
    <w:lvl w:ilvl="0">
      <w:start w:val="1"/>
      <w:numFmt w:val="lowerLetter"/>
      <w:lvlText w:val="%1)"/>
      <w:lvlJc w:val="left"/>
      <w:pPr>
        <w:tabs>
          <w:tab w:val="num" w:pos="420"/>
        </w:tabs>
        <w:ind w:left="420" w:hanging="420"/>
      </w:pPr>
      <w:rPr>
        <w:rFonts w:hint="default"/>
      </w:rPr>
    </w:lvl>
  </w:abstractNum>
  <w:abstractNum w:abstractNumId="7" w15:restartNumberingAfterBreak="0">
    <w:nsid w:val="082B090A"/>
    <w:multiLevelType w:val="hybridMultilevel"/>
    <w:tmpl w:val="C79085B6"/>
    <w:lvl w:ilvl="0" w:tplc="7D4EB88A">
      <w:start w:val="2"/>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A713304"/>
    <w:multiLevelType w:val="hybridMultilevel"/>
    <w:tmpl w:val="7C9CDAD8"/>
    <w:lvl w:ilvl="0" w:tplc="42786F40">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0B0D3299"/>
    <w:multiLevelType w:val="hybridMultilevel"/>
    <w:tmpl w:val="A9E654EA"/>
    <w:lvl w:ilvl="0" w:tplc="63EEF6F8">
      <w:numFmt w:val="bullet"/>
      <w:lvlText w:val="-"/>
      <w:lvlJc w:val="left"/>
      <w:pPr>
        <w:ind w:left="644" w:hanging="360"/>
      </w:pPr>
      <w:rPr>
        <w:rFonts w:ascii="Arial" w:eastAsia="Times New Roman" w:hAnsi="Arial" w:cs="Arial" w:hint="default"/>
        <w:lang w:val="nl-BE"/>
      </w:rPr>
    </w:lvl>
    <w:lvl w:ilvl="1" w:tplc="1B529CEA">
      <w:start w:val="1"/>
      <w:numFmt w:val="bullet"/>
      <w:lvlText w:val="o"/>
      <w:lvlJc w:val="left"/>
      <w:pPr>
        <w:ind w:left="1364" w:hanging="360"/>
      </w:pPr>
      <w:rPr>
        <w:rFonts w:ascii="Courier New" w:hAnsi="Courier New" w:cs="Courier New" w:hint="default"/>
        <w:lang w:val="nl-BE"/>
      </w:rPr>
    </w:lvl>
    <w:lvl w:ilvl="2" w:tplc="9FA879E8">
      <w:start w:val="1"/>
      <w:numFmt w:val="bullet"/>
      <w:lvlText w:val=""/>
      <w:lvlJc w:val="left"/>
      <w:pPr>
        <w:ind w:left="2084" w:hanging="360"/>
      </w:pPr>
      <w:rPr>
        <w:rFonts w:ascii="Wingdings" w:hAnsi="Wingdings" w:hint="default"/>
        <w:lang w:val="nl-BE"/>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0" w15:restartNumberingAfterBreak="0">
    <w:nsid w:val="0BCD7047"/>
    <w:multiLevelType w:val="singleLevel"/>
    <w:tmpl w:val="08090017"/>
    <w:lvl w:ilvl="0">
      <w:start w:val="1"/>
      <w:numFmt w:val="lowerLetter"/>
      <w:lvlText w:val="%1)"/>
      <w:lvlJc w:val="left"/>
      <w:pPr>
        <w:tabs>
          <w:tab w:val="num" w:pos="360"/>
        </w:tabs>
        <w:ind w:left="360" w:hanging="360"/>
      </w:pPr>
      <w:rPr>
        <w:rFonts w:hint="default"/>
      </w:rPr>
    </w:lvl>
  </w:abstractNum>
  <w:abstractNum w:abstractNumId="11" w15:restartNumberingAfterBreak="0">
    <w:nsid w:val="0C414FA6"/>
    <w:multiLevelType w:val="hybridMultilevel"/>
    <w:tmpl w:val="99363ED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C5C49FF"/>
    <w:multiLevelType w:val="hybridMultilevel"/>
    <w:tmpl w:val="157A5908"/>
    <w:lvl w:ilvl="0" w:tplc="DBD2C62C">
      <w:start w:val="1"/>
      <w:numFmt w:val="lowerLetter"/>
      <w:lvlText w:val="%1)"/>
      <w:lvlJc w:val="left"/>
      <w:pPr>
        <w:ind w:left="281" w:hanging="360"/>
      </w:pPr>
      <w:rPr>
        <w:rFonts w:hint="default"/>
      </w:rPr>
    </w:lvl>
    <w:lvl w:ilvl="1" w:tplc="080C0019" w:tentative="1">
      <w:start w:val="1"/>
      <w:numFmt w:val="lowerLetter"/>
      <w:lvlText w:val="%2."/>
      <w:lvlJc w:val="left"/>
      <w:pPr>
        <w:ind w:left="1001" w:hanging="360"/>
      </w:pPr>
    </w:lvl>
    <w:lvl w:ilvl="2" w:tplc="080C001B" w:tentative="1">
      <w:start w:val="1"/>
      <w:numFmt w:val="lowerRoman"/>
      <w:lvlText w:val="%3."/>
      <w:lvlJc w:val="right"/>
      <w:pPr>
        <w:ind w:left="1721" w:hanging="180"/>
      </w:pPr>
    </w:lvl>
    <w:lvl w:ilvl="3" w:tplc="080C000F" w:tentative="1">
      <w:start w:val="1"/>
      <w:numFmt w:val="decimal"/>
      <w:lvlText w:val="%4."/>
      <w:lvlJc w:val="left"/>
      <w:pPr>
        <w:ind w:left="2441" w:hanging="360"/>
      </w:pPr>
    </w:lvl>
    <w:lvl w:ilvl="4" w:tplc="080C0019" w:tentative="1">
      <w:start w:val="1"/>
      <w:numFmt w:val="lowerLetter"/>
      <w:lvlText w:val="%5."/>
      <w:lvlJc w:val="left"/>
      <w:pPr>
        <w:ind w:left="3161" w:hanging="360"/>
      </w:pPr>
    </w:lvl>
    <w:lvl w:ilvl="5" w:tplc="080C001B" w:tentative="1">
      <w:start w:val="1"/>
      <w:numFmt w:val="lowerRoman"/>
      <w:lvlText w:val="%6."/>
      <w:lvlJc w:val="right"/>
      <w:pPr>
        <w:ind w:left="3881" w:hanging="180"/>
      </w:pPr>
    </w:lvl>
    <w:lvl w:ilvl="6" w:tplc="080C000F" w:tentative="1">
      <w:start w:val="1"/>
      <w:numFmt w:val="decimal"/>
      <w:lvlText w:val="%7."/>
      <w:lvlJc w:val="left"/>
      <w:pPr>
        <w:ind w:left="4601" w:hanging="360"/>
      </w:pPr>
    </w:lvl>
    <w:lvl w:ilvl="7" w:tplc="080C0019" w:tentative="1">
      <w:start w:val="1"/>
      <w:numFmt w:val="lowerLetter"/>
      <w:lvlText w:val="%8."/>
      <w:lvlJc w:val="left"/>
      <w:pPr>
        <w:ind w:left="5321" w:hanging="360"/>
      </w:pPr>
    </w:lvl>
    <w:lvl w:ilvl="8" w:tplc="080C001B" w:tentative="1">
      <w:start w:val="1"/>
      <w:numFmt w:val="lowerRoman"/>
      <w:lvlText w:val="%9."/>
      <w:lvlJc w:val="right"/>
      <w:pPr>
        <w:ind w:left="6041" w:hanging="180"/>
      </w:pPr>
    </w:lvl>
  </w:abstractNum>
  <w:abstractNum w:abstractNumId="13" w15:restartNumberingAfterBreak="0">
    <w:nsid w:val="0DA23C98"/>
    <w:multiLevelType w:val="hybridMultilevel"/>
    <w:tmpl w:val="FE8AA87C"/>
    <w:lvl w:ilvl="0" w:tplc="3CCE169E">
      <w:start w:val="1"/>
      <w:numFmt w:val="lowerLetter"/>
      <w:lvlText w:val="%1)"/>
      <w:lvlJc w:val="left"/>
      <w:pPr>
        <w:ind w:left="540" w:hanging="360"/>
      </w:pPr>
      <w:rPr>
        <w:rFonts w:hint="default"/>
      </w:rPr>
    </w:lvl>
    <w:lvl w:ilvl="1" w:tplc="080C0019" w:tentative="1">
      <w:start w:val="1"/>
      <w:numFmt w:val="lowerLetter"/>
      <w:lvlText w:val="%2."/>
      <w:lvlJc w:val="left"/>
      <w:pPr>
        <w:ind w:left="1260" w:hanging="360"/>
      </w:pPr>
    </w:lvl>
    <w:lvl w:ilvl="2" w:tplc="080C001B" w:tentative="1">
      <w:start w:val="1"/>
      <w:numFmt w:val="lowerRoman"/>
      <w:lvlText w:val="%3."/>
      <w:lvlJc w:val="right"/>
      <w:pPr>
        <w:ind w:left="1980" w:hanging="180"/>
      </w:pPr>
    </w:lvl>
    <w:lvl w:ilvl="3" w:tplc="080C000F" w:tentative="1">
      <w:start w:val="1"/>
      <w:numFmt w:val="decimal"/>
      <w:lvlText w:val="%4."/>
      <w:lvlJc w:val="left"/>
      <w:pPr>
        <w:ind w:left="2700" w:hanging="360"/>
      </w:pPr>
    </w:lvl>
    <w:lvl w:ilvl="4" w:tplc="080C0019" w:tentative="1">
      <w:start w:val="1"/>
      <w:numFmt w:val="lowerLetter"/>
      <w:lvlText w:val="%5."/>
      <w:lvlJc w:val="left"/>
      <w:pPr>
        <w:ind w:left="3420" w:hanging="360"/>
      </w:pPr>
    </w:lvl>
    <w:lvl w:ilvl="5" w:tplc="080C001B" w:tentative="1">
      <w:start w:val="1"/>
      <w:numFmt w:val="lowerRoman"/>
      <w:lvlText w:val="%6."/>
      <w:lvlJc w:val="right"/>
      <w:pPr>
        <w:ind w:left="4140" w:hanging="180"/>
      </w:pPr>
    </w:lvl>
    <w:lvl w:ilvl="6" w:tplc="080C000F" w:tentative="1">
      <w:start w:val="1"/>
      <w:numFmt w:val="decimal"/>
      <w:lvlText w:val="%7."/>
      <w:lvlJc w:val="left"/>
      <w:pPr>
        <w:ind w:left="4860" w:hanging="360"/>
      </w:pPr>
    </w:lvl>
    <w:lvl w:ilvl="7" w:tplc="080C0019" w:tentative="1">
      <w:start w:val="1"/>
      <w:numFmt w:val="lowerLetter"/>
      <w:lvlText w:val="%8."/>
      <w:lvlJc w:val="left"/>
      <w:pPr>
        <w:ind w:left="5580" w:hanging="360"/>
      </w:pPr>
    </w:lvl>
    <w:lvl w:ilvl="8" w:tplc="080C001B" w:tentative="1">
      <w:start w:val="1"/>
      <w:numFmt w:val="lowerRoman"/>
      <w:lvlText w:val="%9."/>
      <w:lvlJc w:val="right"/>
      <w:pPr>
        <w:ind w:left="6300" w:hanging="180"/>
      </w:pPr>
    </w:lvl>
  </w:abstractNum>
  <w:abstractNum w:abstractNumId="14" w15:restartNumberingAfterBreak="0">
    <w:nsid w:val="16990F8D"/>
    <w:multiLevelType w:val="hybridMultilevel"/>
    <w:tmpl w:val="722A5462"/>
    <w:lvl w:ilvl="0" w:tplc="2E6401A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17C1000F"/>
    <w:multiLevelType w:val="hybridMultilevel"/>
    <w:tmpl w:val="FFC6067E"/>
    <w:lvl w:ilvl="0" w:tplc="19B44FF6">
      <w:start w:val="3"/>
      <w:numFmt w:val="bullet"/>
      <w:lvlText w:val="-"/>
      <w:lvlJc w:val="left"/>
      <w:pPr>
        <w:ind w:left="720" w:hanging="360"/>
      </w:pPr>
      <w:rPr>
        <w:rFonts w:ascii="Arial" w:eastAsia="Calibri"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17E737E8"/>
    <w:multiLevelType w:val="hybridMultilevel"/>
    <w:tmpl w:val="1B92FA8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8F353EB"/>
    <w:multiLevelType w:val="hybridMultilevel"/>
    <w:tmpl w:val="69FE9B72"/>
    <w:lvl w:ilvl="0" w:tplc="130AB162">
      <w:start w:val="3"/>
      <w:numFmt w:val="bullet"/>
      <w:lvlText w:val="-"/>
      <w:lvlJc w:val="left"/>
      <w:pPr>
        <w:tabs>
          <w:tab w:val="num" w:pos="360"/>
        </w:tabs>
        <w:ind w:left="357" w:hanging="357"/>
      </w:pPr>
      <w:rPr>
        <w:rFonts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9213105"/>
    <w:multiLevelType w:val="hybridMultilevel"/>
    <w:tmpl w:val="9468E642"/>
    <w:lvl w:ilvl="0" w:tplc="130AB162">
      <w:start w:val="3"/>
      <w:numFmt w:val="bullet"/>
      <w:lvlText w:val="-"/>
      <w:lvlJc w:val="left"/>
      <w:pPr>
        <w:tabs>
          <w:tab w:val="num" w:pos="360"/>
        </w:tabs>
        <w:ind w:left="357" w:hanging="357"/>
      </w:pPr>
      <w:rPr>
        <w:rFont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AC071D0"/>
    <w:multiLevelType w:val="hybridMultilevel"/>
    <w:tmpl w:val="AA48264E"/>
    <w:lvl w:ilvl="0" w:tplc="BF5A9456">
      <w:start w:val="2"/>
      <w:numFmt w:val="lowerLetter"/>
      <w:lvlText w:val="%1)"/>
      <w:lvlJc w:val="left"/>
      <w:pPr>
        <w:ind w:left="54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0" w15:restartNumberingAfterBreak="0">
    <w:nsid w:val="1B4E3D41"/>
    <w:multiLevelType w:val="hybridMultilevel"/>
    <w:tmpl w:val="63FA05F2"/>
    <w:lvl w:ilvl="0" w:tplc="51B268C2">
      <w:numFmt w:val="bullet"/>
      <w:lvlText w:val="-"/>
      <w:lvlJc w:val="left"/>
      <w:pPr>
        <w:ind w:left="356" w:hanging="360"/>
      </w:pPr>
      <w:rPr>
        <w:rFonts w:ascii="Arial" w:eastAsia="Times New Roman" w:hAnsi="Arial" w:cs="Arial" w:hint="default"/>
      </w:rPr>
    </w:lvl>
    <w:lvl w:ilvl="1" w:tplc="080C0003" w:tentative="1">
      <w:start w:val="1"/>
      <w:numFmt w:val="bullet"/>
      <w:lvlText w:val="o"/>
      <w:lvlJc w:val="left"/>
      <w:pPr>
        <w:ind w:left="1076" w:hanging="360"/>
      </w:pPr>
      <w:rPr>
        <w:rFonts w:ascii="Courier New" w:hAnsi="Courier New" w:cs="Courier New" w:hint="default"/>
      </w:rPr>
    </w:lvl>
    <w:lvl w:ilvl="2" w:tplc="080C0005" w:tentative="1">
      <w:start w:val="1"/>
      <w:numFmt w:val="bullet"/>
      <w:lvlText w:val=""/>
      <w:lvlJc w:val="left"/>
      <w:pPr>
        <w:ind w:left="1796" w:hanging="360"/>
      </w:pPr>
      <w:rPr>
        <w:rFonts w:ascii="Wingdings" w:hAnsi="Wingdings" w:hint="default"/>
      </w:rPr>
    </w:lvl>
    <w:lvl w:ilvl="3" w:tplc="080C0001" w:tentative="1">
      <w:start w:val="1"/>
      <w:numFmt w:val="bullet"/>
      <w:lvlText w:val=""/>
      <w:lvlJc w:val="left"/>
      <w:pPr>
        <w:ind w:left="2516" w:hanging="360"/>
      </w:pPr>
      <w:rPr>
        <w:rFonts w:ascii="Symbol" w:hAnsi="Symbol" w:hint="default"/>
      </w:rPr>
    </w:lvl>
    <w:lvl w:ilvl="4" w:tplc="080C0003" w:tentative="1">
      <w:start w:val="1"/>
      <w:numFmt w:val="bullet"/>
      <w:lvlText w:val="o"/>
      <w:lvlJc w:val="left"/>
      <w:pPr>
        <w:ind w:left="3236" w:hanging="360"/>
      </w:pPr>
      <w:rPr>
        <w:rFonts w:ascii="Courier New" w:hAnsi="Courier New" w:cs="Courier New" w:hint="default"/>
      </w:rPr>
    </w:lvl>
    <w:lvl w:ilvl="5" w:tplc="080C0005" w:tentative="1">
      <w:start w:val="1"/>
      <w:numFmt w:val="bullet"/>
      <w:lvlText w:val=""/>
      <w:lvlJc w:val="left"/>
      <w:pPr>
        <w:ind w:left="3956" w:hanging="360"/>
      </w:pPr>
      <w:rPr>
        <w:rFonts w:ascii="Wingdings" w:hAnsi="Wingdings" w:hint="default"/>
      </w:rPr>
    </w:lvl>
    <w:lvl w:ilvl="6" w:tplc="080C0001" w:tentative="1">
      <w:start w:val="1"/>
      <w:numFmt w:val="bullet"/>
      <w:lvlText w:val=""/>
      <w:lvlJc w:val="left"/>
      <w:pPr>
        <w:ind w:left="4676" w:hanging="360"/>
      </w:pPr>
      <w:rPr>
        <w:rFonts w:ascii="Symbol" w:hAnsi="Symbol" w:hint="default"/>
      </w:rPr>
    </w:lvl>
    <w:lvl w:ilvl="7" w:tplc="080C0003" w:tentative="1">
      <w:start w:val="1"/>
      <w:numFmt w:val="bullet"/>
      <w:lvlText w:val="o"/>
      <w:lvlJc w:val="left"/>
      <w:pPr>
        <w:ind w:left="5396" w:hanging="360"/>
      </w:pPr>
      <w:rPr>
        <w:rFonts w:ascii="Courier New" w:hAnsi="Courier New" w:cs="Courier New" w:hint="default"/>
      </w:rPr>
    </w:lvl>
    <w:lvl w:ilvl="8" w:tplc="080C0005" w:tentative="1">
      <w:start w:val="1"/>
      <w:numFmt w:val="bullet"/>
      <w:lvlText w:val=""/>
      <w:lvlJc w:val="left"/>
      <w:pPr>
        <w:ind w:left="6116" w:hanging="360"/>
      </w:pPr>
      <w:rPr>
        <w:rFonts w:ascii="Wingdings" w:hAnsi="Wingdings" w:hint="default"/>
      </w:rPr>
    </w:lvl>
  </w:abstractNum>
  <w:abstractNum w:abstractNumId="21" w15:restartNumberingAfterBreak="0">
    <w:nsid w:val="1B8148EC"/>
    <w:multiLevelType w:val="hybridMultilevel"/>
    <w:tmpl w:val="9D565F9A"/>
    <w:lvl w:ilvl="0" w:tplc="19540BA0">
      <w:start w:val="2"/>
      <w:numFmt w:val="lowerLetter"/>
      <w:lvlText w:val="%1)"/>
      <w:lvlJc w:val="left"/>
      <w:pPr>
        <w:ind w:left="54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2" w15:restartNumberingAfterBreak="0">
    <w:nsid w:val="1C383BC2"/>
    <w:multiLevelType w:val="hybridMultilevel"/>
    <w:tmpl w:val="0DE8CB60"/>
    <w:lvl w:ilvl="0" w:tplc="61765E22">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DBA236D"/>
    <w:multiLevelType w:val="hybridMultilevel"/>
    <w:tmpl w:val="A426ADC8"/>
    <w:lvl w:ilvl="0" w:tplc="CA68731C">
      <w:start w:val="6"/>
      <w:numFmt w:val="bullet"/>
      <w:lvlText w:val="-"/>
      <w:lvlJc w:val="left"/>
      <w:pPr>
        <w:ind w:left="2280" w:hanging="360"/>
      </w:pPr>
      <w:rPr>
        <w:rFonts w:ascii="Arial" w:eastAsia="Times New Roman" w:hAnsi="Arial" w:cs="Arial" w:hint="default"/>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24" w15:restartNumberingAfterBreak="0">
    <w:nsid w:val="1E5F4DF3"/>
    <w:multiLevelType w:val="hybridMultilevel"/>
    <w:tmpl w:val="673CE514"/>
    <w:lvl w:ilvl="0" w:tplc="E66AF3B6">
      <w:numFmt w:val="bullet"/>
      <w:lvlText w:val="-"/>
      <w:lvlJc w:val="left"/>
      <w:pPr>
        <w:tabs>
          <w:tab w:val="num" w:pos="360"/>
        </w:tabs>
        <w:ind w:left="36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FCC05BE"/>
    <w:multiLevelType w:val="hybridMultilevel"/>
    <w:tmpl w:val="638EA3F8"/>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6" w15:restartNumberingAfterBreak="0">
    <w:nsid w:val="204476CF"/>
    <w:multiLevelType w:val="hybridMultilevel"/>
    <w:tmpl w:val="3DFC7F66"/>
    <w:lvl w:ilvl="0" w:tplc="FB2ECD16">
      <w:start w:val="3"/>
      <w:numFmt w:val="lowerLetter"/>
      <w:lvlText w:val="%1)"/>
      <w:lvlJc w:val="left"/>
      <w:pPr>
        <w:ind w:left="701" w:hanging="360"/>
      </w:pPr>
      <w:rPr>
        <w:rFonts w:hint="default"/>
      </w:rPr>
    </w:lvl>
    <w:lvl w:ilvl="1" w:tplc="080C0019" w:tentative="1">
      <w:start w:val="1"/>
      <w:numFmt w:val="lowerLetter"/>
      <w:lvlText w:val="%2."/>
      <w:lvlJc w:val="left"/>
      <w:pPr>
        <w:ind w:left="1421" w:hanging="360"/>
      </w:pPr>
    </w:lvl>
    <w:lvl w:ilvl="2" w:tplc="080C001B" w:tentative="1">
      <w:start w:val="1"/>
      <w:numFmt w:val="lowerRoman"/>
      <w:lvlText w:val="%3."/>
      <w:lvlJc w:val="right"/>
      <w:pPr>
        <w:ind w:left="2141" w:hanging="180"/>
      </w:pPr>
    </w:lvl>
    <w:lvl w:ilvl="3" w:tplc="080C000F" w:tentative="1">
      <w:start w:val="1"/>
      <w:numFmt w:val="decimal"/>
      <w:lvlText w:val="%4."/>
      <w:lvlJc w:val="left"/>
      <w:pPr>
        <w:ind w:left="2861" w:hanging="360"/>
      </w:pPr>
    </w:lvl>
    <w:lvl w:ilvl="4" w:tplc="080C0019" w:tentative="1">
      <w:start w:val="1"/>
      <w:numFmt w:val="lowerLetter"/>
      <w:lvlText w:val="%5."/>
      <w:lvlJc w:val="left"/>
      <w:pPr>
        <w:ind w:left="3581" w:hanging="360"/>
      </w:pPr>
    </w:lvl>
    <w:lvl w:ilvl="5" w:tplc="080C001B" w:tentative="1">
      <w:start w:val="1"/>
      <w:numFmt w:val="lowerRoman"/>
      <w:lvlText w:val="%6."/>
      <w:lvlJc w:val="right"/>
      <w:pPr>
        <w:ind w:left="4301" w:hanging="180"/>
      </w:pPr>
    </w:lvl>
    <w:lvl w:ilvl="6" w:tplc="080C000F" w:tentative="1">
      <w:start w:val="1"/>
      <w:numFmt w:val="decimal"/>
      <w:lvlText w:val="%7."/>
      <w:lvlJc w:val="left"/>
      <w:pPr>
        <w:ind w:left="5021" w:hanging="360"/>
      </w:pPr>
    </w:lvl>
    <w:lvl w:ilvl="7" w:tplc="080C0019" w:tentative="1">
      <w:start w:val="1"/>
      <w:numFmt w:val="lowerLetter"/>
      <w:lvlText w:val="%8."/>
      <w:lvlJc w:val="left"/>
      <w:pPr>
        <w:ind w:left="5741" w:hanging="360"/>
      </w:pPr>
    </w:lvl>
    <w:lvl w:ilvl="8" w:tplc="080C001B" w:tentative="1">
      <w:start w:val="1"/>
      <w:numFmt w:val="lowerRoman"/>
      <w:lvlText w:val="%9."/>
      <w:lvlJc w:val="right"/>
      <w:pPr>
        <w:ind w:left="6461" w:hanging="180"/>
      </w:pPr>
    </w:lvl>
  </w:abstractNum>
  <w:abstractNum w:abstractNumId="27" w15:restartNumberingAfterBreak="0">
    <w:nsid w:val="20BB656D"/>
    <w:multiLevelType w:val="hybridMultilevel"/>
    <w:tmpl w:val="CCC4F810"/>
    <w:lvl w:ilvl="0" w:tplc="080C0017">
      <w:start w:val="1"/>
      <w:numFmt w:val="lowerLetter"/>
      <w:lvlText w:val="%1)"/>
      <w:lvlJc w:val="left"/>
      <w:pPr>
        <w:ind w:left="720" w:hanging="360"/>
      </w:pPr>
      <w:rPr>
        <w:rFonts w:eastAsia="Times New Roman" w:hint="default"/>
        <w:sz w:val="2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8" w15:restartNumberingAfterBreak="0">
    <w:nsid w:val="22EA205F"/>
    <w:multiLevelType w:val="hybridMultilevel"/>
    <w:tmpl w:val="D8BC3854"/>
    <w:lvl w:ilvl="0" w:tplc="BB900E60">
      <w:numFmt w:val="bullet"/>
      <w:lvlText w:val="-"/>
      <w:lvlJc w:val="left"/>
      <w:pPr>
        <w:ind w:left="364" w:hanging="360"/>
      </w:pPr>
      <w:rPr>
        <w:rFonts w:ascii="Arial" w:eastAsia="Times New Roman" w:hAnsi="Arial" w:cs="Arial" w:hint="default"/>
      </w:rPr>
    </w:lvl>
    <w:lvl w:ilvl="1" w:tplc="080C0003" w:tentative="1">
      <w:start w:val="1"/>
      <w:numFmt w:val="bullet"/>
      <w:lvlText w:val="o"/>
      <w:lvlJc w:val="left"/>
      <w:pPr>
        <w:ind w:left="1084" w:hanging="360"/>
      </w:pPr>
      <w:rPr>
        <w:rFonts w:ascii="Courier New" w:hAnsi="Courier New" w:cs="Courier New" w:hint="default"/>
      </w:rPr>
    </w:lvl>
    <w:lvl w:ilvl="2" w:tplc="080C0005" w:tentative="1">
      <w:start w:val="1"/>
      <w:numFmt w:val="bullet"/>
      <w:lvlText w:val=""/>
      <w:lvlJc w:val="left"/>
      <w:pPr>
        <w:ind w:left="1804" w:hanging="360"/>
      </w:pPr>
      <w:rPr>
        <w:rFonts w:ascii="Wingdings" w:hAnsi="Wingdings" w:hint="default"/>
      </w:rPr>
    </w:lvl>
    <w:lvl w:ilvl="3" w:tplc="080C0001" w:tentative="1">
      <w:start w:val="1"/>
      <w:numFmt w:val="bullet"/>
      <w:lvlText w:val=""/>
      <w:lvlJc w:val="left"/>
      <w:pPr>
        <w:ind w:left="2524" w:hanging="360"/>
      </w:pPr>
      <w:rPr>
        <w:rFonts w:ascii="Symbol" w:hAnsi="Symbol" w:hint="default"/>
      </w:rPr>
    </w:lvl>
    <w:lvl w:ilvl="4" w:tplc="080C0003" w:tentative="1">
      <w:start w:val="1"/>
      <w:numFmt w:val="bullet"/>
      <w:lvlText w:val="o"/>
      <w:lvlJc w:val="left"/>
      <w:pPr>
        <w:ind w:left="3244" w:hanging="360"/>
      </w:pPr>
      <w:rPr>
        <w:rFonts w:ascii="Courier New" w:hAnsi="Courier New" w:cs="Courier New" w:hint="default"/>
      </w:rPr>
    </w:lvl>
    <w:lvl w:ilvl="5" w:tplc="080C0005" w:tentative="1">
      <w:start w:val="1"/>
      <w:numFmt w:val="bullet"/>
      <w:lvlText w:val=""/>
      <w:lvlJc w:val="left"/>
      <w:pPr>
        <w:ind w:left="3964" w:hanging="360"/>
      </w:pPr>
      <w:rPr>
        <w:rFonts w:ascii="Wingdings" w:hAnsi="Wingdings" w:hint="default"/>
      </w:rPr>
    </w:lvl>
    <w:lvl w:ilvl="6" w:tplc="080C0001" w:tentative="1">
      <w:start w:val="1"/>
      <w:numFmt w:val="bullet"/>
      <w:lvlText w:val=""/>
      <w:lvlJc w:val="left"/>
      <w:pPr>
        <w:ind w:left="4684" w:hanging="360"/>
      </w:pPr>
      <w:rPr>
        <w:rFonts w:ascii="Symbol" w:hAnsi="Symbol" w:hint="default"/>
      </w:rPr>
    </w:lvl>
    <w:lvl w:ilvl="7" w:tplc="080C0003" w:tentative="1">
      <w:start w:val="1"/>
      <w:numFmt w:val="bullet"/>
      <w:lvlText w:val="o"/>
      <w:lvlJc w:val="left"/>
      <w:pPr>
        <w:ind w:left="5404" w:hanging="360"/>
      </w:pPr>
      <w:rPr>
        <w:rFonts w:ascii="Courier New" w:hAnsi="Courier New" w:cs="Courier New" w:hint="default"/>
      </w:rPr>
    </w:lvl>
    <w:lvl w:ilvl="8" w:tplc="080C0005" w:tentative="1">
      <w:start w:val="1"/>
      <w:numFmt w:val="bullet"/>
      <w:lvlText w:val=""/>
      <w:lvlJc w:val="left"/>
      <w:pPr>
        <w:ind w:left="6124" w:hanging="360"/>
      </w:pPr>
      <w:rPr>
        <w:rFonts w:ascii="Wingdings" w:hAnsi="Wingdings" w:hint="default"/>
      </w:rPr>
    </w:lvl>
  </w:abstractNum>
  <w:abstractNum w:abstractNumId="29" w15:restartNumberingAfterBreak="0">
    <w:nsid w:val="23860828"/>
    <w:multiLevelType w:val="hybridMultilevel"/>
    <w:tmpl w:val="44943926"/>
    <w:lvl w:ilvl="0" w:tplc="87D45E7E">
      <w:start w:val="1"/>
      <w:numFmt w:val="bullet"/>
      <w:lvlText w:val=""/>
      <w:lvlJc w:val="left"/>
      <w:pPr>
        <w:ind w:left="1146" w:hanging="360"/>
      </w:pPr>
      <w:rPr>
        <w:rFonts w:ascii="Wingdings" w:hAnsi="Wingdings" w:cs="Times New Roman" w:hint="default"/>
        <w:sz w:val="28"/>
        <w:szCs w:val="28"/>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0" w15:restartNumberingAfterBreak="0">
    <w:nsid w:val="255B57C9"/>
    <w:multiLevelType w:val="hybridMultilevel"/>
    <w:tmpl w:val="0CBAA9BC"/>
    <w:lvl w:ilvl="0" w:tplc="65280738">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1" w15:restartNumberingAfterBreak="0">
    <w:nsid w:val="27F403E4"/>
    <w:multiLevelType w:val="hybridMultilevel"/>
    <w:tmpl w:val="E8E8BA14"/>
    <w:lvl w:ilvl="0" w:tplc="496877E0">
      <w:start w:val="4"/>
      <w:numFmt w:val="lowerLetter"/>
      <w:lvlText w:val="%1)"/>
      <w:lvlJc w:val="left"/>
      <w:pPr>
        <w:ind w:left="54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2" w15:restartNumberingAfterBreak="0">
    <w:nsid w:val="2D803326"/>
    <w:multiLevelType w:val="hybridMultilevel"/>
    <w:tmpl w:val="1010A658"/>
    <w:lvl w:ilvl="0" w:tplc="E7D6ADEA">
      <w:numFmt w:val="bullet"/>
      <w:lvlText w:val="-"/>
      <w:lvlJc w:val="left"/>
      <w:pPr>
        <w:ind w:left="720" w:hanging="360"/>
      </w:pPr>
      <w:rPr>
        <w:rFonts w:ascii="Calibri" w:eastAsia="Calibri" w:hAnsi="Calibri" w:cs="Times New Roman" w:hint="default"/>
        <w:lang w:val="nl-BE"/>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3" w15:restartNumberingAfterBreak="0">
    <w:nsid w:val="2DFC5CFA"/>
    <w:multiLevelType w:val="hybridMultilevel"/>
    <w:tmpl w:val="561A9574"/>
    <w:lvl w:ilvl="0" w:tplc="39A4BC74">
      <w:start w:val="3"/>
      <w:numFmt w:val="lowerLetter"/>
      <w:lvlText w:val="%1)"/>
      <w:lvlJc w:val="left"/>
      <w:pPr>
        <w:ind w:left="54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4" w15:restartNumberingAfterBreak="0">
    <w:nsid w:val="35A709DD"/>
    <w:multiLevelType w:val="singleLevel"/>
    <w:tmpl w:val="15DACCE2"/>
    <w:lvl w:ilvl="0">
      <w:start w:val="4"/>
      <w:numFmt w:val="bullet"/>
      <w:lvlText w:val="-"/>
      <w:lvlJc w:val="left"/>
      <w:pPr>
        <w:tabs>
          <w:tab w:val="num" w:pos="502"/>
        </w:tabs>
        <w:ind w:left="502" w:hanging="360"/>
      </w:pPr>
      <w:rPr>
        <w:rFonts w:ascii="Times New Roman" w:hAnsi="Times New Roman" w:cs="Times New Roman" w:hint="default"/>
      </w:rPr>
    </w:lvl>
  </w:abstractNum>
  <w:abstractNum w:abstractNumId="35" w15:restartNumberingAfterBreak="0">
    <w:nsid w:val="3691067B"/>
    <w:multiLevelType w:val="hybridMultilevel"/>
    <w:tmpl w:val="7982F3B0"/>
    <w:lvl w:ilvl="0" w:tplc="130AB162">
      <w:start w:val="3"/>
      <w:numFmt w:val="bullet"/>
      <w:lvlText w:val="-"/>
      <w:lvlJc w:val="left"/>
      <w:pPr>
        <w:tabs>
          <w:tab w:val="num" w:pos="360"/>
        </w:tabs>
        <w:ind w:left="357" w:hanging="357"/>
      </w:pPr>
      <w:rPr>
        <w:rFonts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38DE56B2"/>
    <w:multiLevelType w:val="hybridMultilevel"/>
    <w:tmpl w:val="6CA2249C"/>
    <w:lvl w:ilvl="0" w:tplc="7A98A03A">
      <w:start w:val="3"/>
      <w:numFmt w:val="lowerLetter"/>
      <w:lvlText w:val="%1)"/>
      <w:lvlJc w:val="left"/>
      <w:pPr>
        <w:ind w:left="54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7" w15:restartNumberingAfterBreak="0">
    <w:nsid w:val="40332150"/>
    <w:multiLevelType w:val="hybridMultilevel"/>
    <w:tmpl w:val="F0AC866C"/>
    <w:lvl w:ilvl="0" w:tplc="66BEEE54">
      <w:start w:val="1"/>
      <w:numFmt w:val="bullet"/>
      <w:lvlText w:val=""/>
      <w:lvlJc w:val="left"/>
      <w:pPr>
        <w:ind w:left="825" w:hanging="360"/>
      </w:pPr>
      <w:rPr>
        <w:rFonts w:ascii="Symbol" w:hAnsi="Symbol" w:hint="default"/>
        <w:b/>
        <w:sz w:val="28"/>
        <w:szCs w:val="28"/>
      </w:rPr>
    </w:lvl>
    <w:lvl w:ilvl="1" w:tplc="080C0003" w:tentative="1">
      <w:start w:val="1"/>
      <w:numFmt w:val="bullet"/>
      <w:lvlText w:val="o"/>
      <w:lvlJc w:val="left"/>
      <w:pPr>
        <w:ind w:left="1545" w:hanging="360"/>
      </w:pPr>
      <w:rPr>
        <w:rFonts w:ascii="Courier New" w:hAnsi="Courier New" w:cs="Courier New" w:hint="default"/>
      </w:rPr>
    </w:lvl>
    <w:lvl w:ilvl="2" w:tplc="080C0005" w:tentative="1">
      <w:start w:val="1"/>
      <w:numFmt w:val="bullet"/>
      <w:lvlText w:val=""/>
      <w:lvlJc w:val="left"/>
      <w:pPr>
        <w:ind w:left="2265" w:hanging="360"/>
      </w:pPr>
      <w:rPr>
        <w:rFonts w:ascii="Wingdings" w:hAnsi="Wingdings" w:hint="default"/>
      </w:rPr>
    </w:lvl>
    <w:lvl w:ilvl="3" w:tplc="080C0001" w:tentative="1">
      <w:start w:val="1"/>
      <w:numFmt w:val="bullet"/>
      <w:lvlText w:val=""/>
      <w:lvlJc w:val="left"/>
      <w:pPr>
        <w:ind w:left="2985" w:hanging="360"/>
      </w:pPr>
      <w:rPr>
        <w:rFonts w:ascii="Symbol" w:hAnsi="Symbol" w:hint="default"/>
      </w:rPr>
    </w:lvl>
    <w:lvl w:ilvl="4" w:tplc="080C0003" w:tentative="1">
      <w:start w:val="1"/>
      <w:numFmt w:val="bullet"/>
      <w:lvlText w:val="o"/>
      <w:lvlJc w:val="left"/>
      <w:pPr>
        <w:ind w:left="3705" w:hanging="360"/>
      </w:pPr>
      <w:rPr>
        <w:rFonts w:ascii="Courier New" w:hAnsi="Courier New" w:cs="Courier New" w:hint="default"/>
      </w:rPr>
    </w:lvl>
    <w:lvl w:ilvl="5" w:tplc="080C0005" w:tentative="1">
      <w:start w:val="1"/>
      <w:numFmt w:val="bullet"/>
      <w:lvlText w:val=""/>
      <w:lvlJc w:val="left"/>
      <w:pPr>
        <w:ind w:left="4425" w:hanging="360"/>
      </w:pPr>
      <w:rPr>
        <w:rFonts w:ascii="Wingdings" w:hAnsi="Wingdings" w:hint="default"/>
      </w:rPr>
    </w:lvl>
    <w:lvl w:ilvl="6" w:tplc="080C0001" w:tentative="1">
      <w:start w:val="1"/>
      <w:numFmt w:val="bullet"/>
      <w:lvlText w:val=""/>
      <w:lvlJc w:val="left"/>
      <w:pPr>
        <w:ind w:left="5145" w:hanging="360"/>
      </w:pPr>
      <w:rPr>
        <w:rFonts w:ascii="Symbol" w:hAnsi="Symbol" w:hint="default"/>
      </w:rPr>
    </w:lvl>
    <w:lvl w:ilvl="7" w:tplc="080C0003" w:tentative="1">
      <w:start w:val="1"/>
      <w:numFmt w:val="bullet"/>
      <w:lvlText w:val="o"/>
      <w:lvlJc w:val="left"/>
      <w:pPr>
        <w:ind w:left="5865" w:hanging="360"/>
      </w:pPr>
      <w:rPr>
        <w:rFonts w:ascii="Courier New" w:hAnsi="Courier New" w:cs="Courier New" w:hint="default"/>
      </w:rPr>
    </w:lvl>
    <w:lvl w:ilvl="8" w:tplc="080C0005" w:tentative="1">
      <w:start w:val="1"/>
      <w:numFmt w:val="bullet"/>
      <w:lvlText w:val=""/>
      <w:lvlJc w:val="left"/>
      <w:pPr>
        <w:ind w:left="6585" w:hanging="360"/>
      </w:pPr>
      <w:rPr>
        <w:rFonts w:ascii="Wingdings" w:hAnsi="Wingdings" w:hint="default"/>
      </w:rPr>
    </w:lvl>
  </w:abstractNum>
  <w:abstractNum w:abstractNumId="38" w15:restartNumberingAfterBreak="0">
    <w:nsid w:val="419119A2"/>
    <w:multiLevelType w:val="hybridMultilevel"/>
    <w:tmpl w:val="8216EB0A"/>
    <w:lvl w:ilvl="0" w:tplc="87D45E7E">
      <w:start w:val="1"/>
      <w:numFmt w:val="bullet"/>
      <w:lvlText w:val=""/>
      <w:lvlJc w:val="left"/>
      <w:pPr>
        <w:ind w:left="1287" w:hanging="360"/>
      </w:pPr>
      <w:rPr>
        <w:rFonts w:ascii="Wingdings" w:hAnsi="Wingdings" w:cs="Times New Roman" w:hint="default"/>
        <w:sz w:val="28"/>
        <w:szCs w:val="28"/>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9" w15:restartNumberingAfterBreak="0">
    <w:nsid w:val="4208693C"/>
    <w:multiLevelType w:val="hybridMultilevel"/>
    <w:tmpl w:val="047C5E56"/>
    <w:lvl w:ilvl="0" w:tplc="B4F8455C">
      <w:numFmt w:val="bullet"/>
      <w:lvlText w:val="•"/>
      <w:lvlJc w:val="left"/>
      <w:pPr>
        <w:ind w:left="360" w:hanging="360"/>
      </w:pPr>
      <w:rPr>
        <w:rFonts w:ascii="Arial" w:eastAsia="Times New Roman"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0" w15:restartNumberingAfterBreak="0">
    <w:nsid w:val="42BB5377"/>
    <w:multiLevelType w:val="hybridMultilevel"/>
    <w:tmpl w:val="29027662"/>
    <w:lvl w:ilvl="0" w:tplc="04D0E412">
      <w:start w:val="1"/>
      <w:numFmt w:val="lowerLetter"/>
      <w:lvlText w:val="%1)"/>
      <w:lvlJc w:val="left"/>
      <w:pPr>
        <w:ind w:left="1070" w:hanging="360"/>
      </w:pPr>
      <w:rPr>
        <w:rFonts w:cs="Times New Roman" w:hint="default"/>
      </w:rPr>
    </w:lvl>
    <w:lvl w:ilvl="1" w:tplc="080C0019" w:tentative="1">
      <w:start w:val="1"/>
      <w:numFmt w:val="lowerLetter"/>
      <w:lvlText w:val="%2."/>
      <w:lvlJc w:val="left"/>
      <w:pPr>
        <w:ind w:left="1421" w:hanging="360"/>
      </w:pPr>
    </w:lvl>
    <w:lvl w:ilvl="2" w:tplc="080C001B" w:tentative="1">
      <w:start w:val="1"/>
      <w:numFmt w:val="lowerRoman"/>
      <w:lvlText w:val="%3."/>
      <w:lvlJc w:val="right"/>
      <w:pPr>
        <w:ind w:left="2141" w:hanging="180"/>
      </w:pPr>
    </w:lvl>
    <w:lvl w:ilvl="3" w:tplc="080C000F" w:tentative="1">
      <w:start w:val="1"/>
      <w:numFmt w:val="decimal"/>
      <w:lvlText w:val="%4."/>
      <w:lvlJc w:val="left"/>
      <w:pPr>
        <w:ind w:left="2861" w:hanging="360"/>
      </w:pPr>
    </w:lvl>
    <w:lvl w:ilvl="4" w:tplc="080C0019" w:tentative="1">
      <w:start w:val="1"/>
      <w:numFmt w:val="lowerLetter"/>
      <w:lvlText w:val="%5."/>
      <w:lvlJc w:val="left"/>
      <w:pPr>
        <w:ind w:left="3581" w:hanging="360"/>
      </w:pPr>
    </w:lvl>
    <w:lvl w:ilvl="5" w:tplc="080C001B" w:tentative="1">
      <w:start w:val="1"/>
      <w:numFmt w:val="lowerRoman"/>
      <w:lvlText w:val="%6."/>
      <w:lvlJc w:val="right"/>
      <w:pPr>
        <w:ind w:left="4301" w:hanging="180"/>
      </w:pPr>
    </w:lvl>
    <w:lvl w:ilvl="6" w:tplc="080C000F" w:tentative="1">
      <w:start w:val="1"/>
      <w:numFmt w:val="decimal"/>
      <w:lvlText w:val="%7."/>
      <w:lvlJc w:val="left"/>
      <w:pPr>
        <w:ind w:left="5021" w:hanging="360"/>
      </w:pPr>
    </w:lvl>
    <w:lvl w:ilvl="7" w:tplc="080C0019" w:tentative="1">
      <w:start w:val="1"/>
      <w:numFmt w:val="lowerLetter"/>
      <w:lvlText w:val="%8."/>
      <w:lvlJc w:val="left"/>
      <w:pPr>
        <w:ind w:left="5741" w:hanging="360"/>
      </w:pPr>
    </w:lvl>
    <w:lvl w:ilvl="8" w:tplc="080C001B" w:tentative="1">
      <w:start w:val="1"/>
      <w:numFmt w:val="lowerRoman"/>
      <w:lvlText w:val="%9."/>
      <w:lvlJc w:val="right"/>
      <w:pPr>
        <w:ind w:left="6461" w:hanging="180"/>
      </w:pPr>
    </w:lvl>
  </w:abstractNum>
  <w:abstractNum w:abstractNumId="41" w15:restartNumberingAfterBreak="0">
    <w:nsid w:val="449A143A"/>
    <w:multiLevelType w:val="singleLevel"/>
    <w:tmpl w:val="E2D22E6C"/>
    <w:lvl w:ilvl="0">
      <w:numFmt w:val="bullet"/>
      <w:lvlText w:val="-"/>
      <w:lvlJc w:val="left"/>
      <w:pPr>
        <w:tabs>
          <w:tab w:val="num" w:pos="360"/>
        </w:tabs>
        <w:ind w:left="360" w:hanging="360"/>
      </w:pPr>
      <w:rPr>
        <w:rFonts w:ascii="Times New Roman" w:hAnsi="Times New Roman" w:hint="default"/>
      </w:rPr>
    </w:lvl>
  </w:abstractNum>
  <w:abstractNum w:abstractNumId="42" w15:restartNumberingAfterBreak="0">
    <w:nsid w:val="46A74096"/>
    <w:multiLevelType w:val="hybridMultilevel"/>
    <w:tmpl w:val="9690ACB4"/>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46E3468D"/>
    <w:multiLevelType w:val="multilevel"/>
    <w:tmpl w:val="AECAEB4E"/>
    <w:lvl w:ilvl="0">
      <w:start w:val="4"/>
      <w:numFmt w:val="lowerLetter"/>
      <w:lvlText w:val="%1)"/>
      <w:lvlJc w:val="left"/>
      <w:pPr>
        <w:tabs>
          <w:tab w:val="num" w:pos="360"/>
        </w:tabs>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15:restartNumberingAfterBreak="0">
    <w:nsid w:val="47821CD5"/>
    <w:multiLevelType w:val="hybridMultilevel"/>
    <w:tmpl w:val="77DCC06C"/>
    <w:lvl w:ilvl="0" w:tplc="7C068494">
      <w:start w:val="1"/>
      <w:numFmt w:val="upperLetter"/>
      <w:lvlText w:val="%1."/>
      <w:lvlJc w:val="left"/>
      <w:pPr>
        <w:ind w:left="76" w:hanging="360"/>
      </w:pPr>
      <w:rPr>
        <w:rFonts w:eastAsiaTheme="minorHAnsi" w:cstheme="minorBidi" w:hint="default"/>
        <w:b/>
        <w:sz w:val="22"/>
      </w:rPr>
    </w:lvl>
    <w:lvl w:ilvl="1" w:tplc="080C0019" w:tentative="1">
      <w:start w:val="1"/>
      <w:numFmt w:val="lowerLetter"/>
      <w:lvlText w:val="%2."/>
      <w:lvlJc w:val="left"/>
      <w:pPr>
        <w:ind w:left="796" w:hanging="360"/>
      </w:pPr>
    </w:lvl>
    <w:lvl w:ilvl="2" w:tplc="080C001B" w:tentative="1">
      <w:start w:val="1"/>
      <w:numFmt w:val="lowerRoman"/>
      <w:lvlText w:val="%3."/>
      <w:lvlJc w:val="right"/>
      <w:pPr>
        <w:ind w:left="1516" w:hanging="180"/>
      </w:pPr>
    </w:lvl>
    <w:lvl w:ilvl="3" w:tplc="080C000F" w:tentative="1">
      <w:start w:val="1"/>
      <w:numFmt w:val="decimal"/>
      <w:lvlText w:val="%4."/>
      <w:lvlJc w:val="left"/>
      <w:pPr>
        <w:ind w:left="2236" w:hanging="360"/>
      </w:pPr>
    </w:lvl>
    <w:lvl w:ilvl="4" w:tplc="080C0019" w:tentative="1">
      <w:start w:val="1"/>
      <w:numFmt w:val="lowerLetter"/>
      <w:lvlText w:val="%5."/>
      <w:lvlJc w:val="left"/>
      <w:pPr>
        <w:ind w:left="2956" w:hanging="360"/>
      </w:pPr>
    </w:lvl>
    <w:lvl w:ilvl="5" w:tplc="080C001B" w:tentative="1">
      <w:start w:val="1"/>
      <w:numFmt w:val="lowerRoman"/>
      <w:lvlText w:val="%6."/>
      <w:lvlJc w:val="right"/>
      <w:pPr>
        <w:ind w:left="3676" w:hanging="180"/>
      </w:pPr>
    </w:lvl>
    <w:lvl w:ilvl="6" w:tplc="080C000F" w:tentative="1">
      <w:start w:val="1"/>
      <w:numFmt w:val="decimal"/>
      <w:lvlText w:val="%7."/>
      <w:lvlJc w:val="left"/>
      <w:pPr>
        <w:ind w:left="4396" w:hanging="360"/>
      </w:pPr>
    </w:lvl>
    <w:lvl w:ilvl="7" w:tplc="080C0019" w:tentative="1">
      <w:start w:val="1"/>
      <w:numFmt w:val="lowerLetter"/>
      <w:lvlText w:val="%8."/>
      <w:lvlJc w:val="left"/>
      <w:pPr>
        <w:ind w:left="5116" w:hanging="360"/>
      </w:pPr>
    </w:lvl>
    <w:lvl w:ilvl="8" w:tplc="080C001B" w:tentative="1">
      <w:start w:val="1"/>
      <w:numFmt w:val="lowerRoman"/>
      <w:lvlText w:val="%9."/>
      <w:lvlJc w:val="right"/>
      <w:pPr>
        <w:ind w:left="5836" w:hanging="180"/>
      </w:pPr>
    </w:lvl>
  </w:abstractNum>
  <w:abstractNum w:abstractNumId="45" w15:restartNumberingAfterBreak="0">
    <w:nsid w:val="47931E17"/>
    <w:multiLevelType w:val="hybridMultilevel"/>
    <w:tmpl w:val="26260ADC"/>
    <w:lvl w:ilvl="0" w:tplc="A0460B70">
      <w:start w:val="1"/>
      <w:numFmt w:val="lowerLetter"/>
      <w:lvlText w:val="%1)"/>
      <w:lvlJc w:val="left"/>
      <w:pPr>
        <w:ind w:left="720" w:hanging="360"/>
      </w:pPr>
      <w:rPr>
        <w:rFonts w:eastAsia="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493002B9"/>
    <w:multiLevelType w:val="hybridMultilevel"/>
    <w:tmpl w:val="CA687376"/>
    <w:lvl w:ilvl="0" w:tplc="01E2A81E">
      <w:start w:val="1"/>
      <w:numFmt w:val="upperLetter"/>
      <w:lvlText w:val="%1."/>
      <w:lvlJc w:val="left"/>
      <w:pPr>
        <w:ind w:left="76" w:hanging="360"/>
      </w:pPr>
      <w:rPr>
        <w:rFonts w:hint="default"/>
        <w:b/>
      </w:rPr>
    </w:lvl>
    <w:lvl w:ilvl="1" w:tplc="080C0019" w:tentative="1">
      <w:start w:val="1"/>
      <w:numFmt w:val="lowerLetter"/>
      <w:lvlText w:val="%2."/>
      <w:lvlJc w:val="left"/>
      <w:pPr>
        <w:ind w:left="796" w:hanging="360"/>
      </w:pPr>
    </w:lvl>
    <w:lvl w:ilvl="2" w:tplc="080C001B" w:tentative="1">
      <w:start w:val="1"/>
      <w:numFmt w:val="lowerRoman"/>
      <w:lvlText w:val="%3."/>
      <w:lvlJc w:val="right"/>
      <w:pPr>
        <w:ind w:left="1516" w:hanging="180"/>
      </w:pPr>
    </w:lvl>
    <w:lvl w:ilvl="3" w:tplc="080C000F" w:tentative="1">
      <w:start w:val="1"/>
      <w:numFmt w:val="decimal"/>
      <w:lvlText w:val="%4."/>
      <w:lvlJc w:val="left"/>
      <w:pPr>
        <w:ind w:left="2236" w:hanging="360"/>
      </w:pPr>
    </w:lvl>
    <w:lvl w:ilvl="4" w:tplc="080C0019" w:tentative="1">
      <w:start w:val="1"/>
      <w:numFmt w:val="lowerLetter"/>
      <w:lvlText w:val="%5."/>
      <w:lvlJc w:val="left"/>
      <w:pPr>
        <w:ind w:left="2956" w:hanging="360"/>
      </w:pPr>
    </w:lvl>
    <w:lvl w:ilvl="5" w:tplc="080C001B" w:tentative="1">
      <w:start w:val="1"/>
      <w:numFmt w:val="lowerRoman"/>
      <w:lvlText w:val="%6."/>
      <w:lvlJc w:val="right"/>
      <w:pPr>
        <w:ind w:left="3676" w:hanging="180"/>
      </w:pPr>
    </w:lvl>
    <w:lvl w:ilvl="6" w:tplc="080C000F" w:tentative="1">
      <w:start w:val="1"/>
      <w:numFmt w:val="decimal"/>
      <w:lvlText w:val="%7."/>
      <w:lvlJc w:val="left"/>
      <w:pPr>
        <w:ind w:left="4396" w:hanging="360"/>
      </w:pPr>
    </w:lvl>
    <w:lvl w:ilvl="7" w:tplc="080C0019" w:tentative="1">
      <w:start w:val="1"/>
      <w:numFmt w:val="lowerLetter"/>
      <w:lvlText w:val="%8."/>
      <w:lvlJc w:val="left"/>
      <w:pPr>
        <w:ind w:left="5116" w:hanging="360"/>
      </w:pPr>
    </w:lvl>
    <w:lvl w:ilvl="8" w:tplc="080C001B" w:tentative="1">
      <w:start w:val="1"/>
      <w:numFmt w:val="lowerRoman"/>
      <w:lvlText w:val="%9."/>
      <w:lvlJc w:val="right"/>
      <w:pPr>
        <w:ind w:left="5836" w:hanging="180"/>
      </w:pPr>
    </w:lvl>
  </w:abstractNum>
  <w:abstractNum w:abstractNumId="47" w15:restartNumberingAfterBreak="0">
    <w:nsid w:val="4B385E6D"/>
    <w:multiLevelType w:val="hybridMultilevel"/>
    <w:tmpl w:val="AE0209D4"/>
    <w:lvl w:ilvl="0" w:tplc="B784EB4E">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4E6F3D5E"/>
    <w:multiLevelType w:val="hybridMultilevel"/>
    <w:tmpl w:val="2272F9BA"/>
    <w:lvl w:ilvl="0" w:tplc="E20EC0EA">
      <w:start w:val="1"/>
      <w:numFmt w:val="upperLetter"/>
      <w:lvlText w:val="%1."/>
      <w:lvlJc w:val="left"/>
      <w:pPr>
        <w:ind w:left="-207" w:hanging="360"/>
      </w:pPr>
      <w:rPr>
        <w:rFonts w:eastAsiaTheme="minorHAnsi" w:cs="Arial" w:hint="default"/>
        <w:b/>
      </w:rPr>
    </w:lvl>
    <w:lvl w:ilvl="1" w:tplc="080C0019" w:tentative="1">
      <w:start w:val="1"/>
      <w:numFmt w:val="lowerLetter"/>
      <w:lvlText w:val="%2."/>
      <w:lvlJc w:val="left"/>
      <w:pPr>
        <w:ind w:left="513" w:hanging="360"/>
      </w:pPr>
    </w:lvl>
    <w:lvl w:ilvl="2" w:tplc="080C001B" w:tentative="1">
      <w:start w:val="1"/>
      <w:numFmt w:val="lowerRoman"/>
      <w:lvlText w:val="%3."/>
      <w:lvlJc w:val="right"/>
      <w:pPr>
        <w:ind w:left="1233" w:hanging="180"/>
      </w:pPr>
    </w:lvl>
    <w:lvl w:ilvl="3" w:tplc="080C000F" w:tentative="1">
      <w:start w:val="1"/>
      <w:numFmt w:val="decimal"/>
      <w:lvlText w:val="%4."/>
      <w:lvlJc w:val="left"/>
      <w:pPr>
        <w:ind w:left="1953" w:hanging="360"/>
      </w:pPr>
    </w:lvl>
    <w:lvl w:ilvl="4" w:tplc="080C0019" w:tentative="1">
      <w:start w:val="1"/>
      <w:numFmt w:val="lowerLetter"/>
      <w:lvlText w:val="%5."/>
      <w:lvlJc w:val="left"/>
      <w:pPr>
        <w:ind w:left="2673" w:hanging="360"/>
      </w:pPr>
    </w:lvl>
    <w:lvl w:ilvl="5" w:tplc="080C001B" w:tentative="1">
      <w:start w:val="1"/>
      <w:numFmt w:val="lowerRoman"/>
      <w:lvlText w:val="%6."/>
      <w:lvlJc w:val="right"/>
      <w:pPr>
        <w:ind w:left="3393" w:hanging="180"/>
      </w:pPr>
    </w:lvl>
    <w:lvl w:ilvl="6" w:tplc="080C000F" w:tentative="1">
      <w:start w:val="1"/>
      <w:numFmt w:val="decimal"/>
      <w:lvlText w:val="%7."/>
      <w:lvlJc w:val="left"/>
      <w:pPr>
        <w:ind w:left="4113" w:hanging="360"/>
      </w:pPr>
    </w:lvl>
    <w:lvl w:ilvl="7" w:tplc="080C0019" w:tentative="1">
      <w:start w:val="1"/>
      <w:numFmt w:val="lowerLetter"/>
      <w:lvlText w:val="%8."/>
      <w:lvlJc w:val="left"/>
      <w:pPr>
        <w:ind w:left="4833" w:hanging="360"/>
      </w:pPr>
    </w:lvl>
    <w:lvl w:ilvl="8" w:tplc="080C001B" w:tentative="1">
      <w:start w:val="1"/>
      <w:numFmt w:val="lowerRoman"/>
      <w:lvlText w:val="%9."/>
      <w:lvlJc w:val="right"/>
      <w:pPr>
        <w:ind w:left="5553" w:hanging="180"/>
      </w:pPr>
    </w:lvl>
  </w:abstractNum>
  <w:abstractNum w:abstractNumId="49" w15:restartNumberingAfterBreak="0">
    <w:nsid w:val="558D5177"/>
    <w:multiLevelType w:val="hybridMultilevel"/>
    <w:tmpl w:val="F8AEB32A"/>
    <w:lvl w:ilvl="0" w:tplc="08130003">
      <w:start w:val="1"/>
      <w:numFmt w:val="bullet"/>
      <w:lvlText w:val="o"/>
      <w:lvlJc w:val="left"/>
      <w:pPr>
        <w:ind w:left="1834" w:hanging="360"/>
      </w:pPr>
      <w:rPr>
        <w:rFonts w:ascii="Courier New" w:hAnsi="Courier New" w:cs="Courier New" w:hint="default"/>
      </w:rPr>
    </w:lvl>
    <w:lvl w:ilvl="1" w:tplc="08130003">
      <w:start w:val="1"/>
      <w:numFmt w:val="bullet"/>
      <w:lvlText w:val="o"/>
      <w:lvlJc w:val="left"/>
      <w:pPr>
        <w:ind w:left="2554" w:hanging="360"/>
      </w:pPr>
      <w:rPr>
        <w:rFonts w:ascii="Courier New" w:hAnsi="Courier New" w:cs="Courier New" w:hint="default"/>
      </w:rPr>
    </w:lvl>
    <w:lvl w:ilvl="2" w:tplc="08130005" w:tentative="1">
      <w:start w:val="1"/>
      <w:numFmt w:val="bullet"/>
      <w:lvlText w:val=""/>
      <w:lvlJc w:val="left"/>
      <w:pPr>
        <w:ind w:left="3274" w:hanging="360"/>
      </w:pPr>
      <w:rPr>
        <w:rFonts w:ascii="Wingdings" w:hAnsi="Wingdings" w:hint="default"/>
      </w:rPr>
    </w:lvl>
    <w:lvl w:ilvl="3" w:tplc="08130001" w:tentative="1">
      <w:start w:val="1"/>
      <w:numFmt w:val="bullet"/>
      <w:lvlText w:val=""/>
      <w:lvlJc w:val="left"/>
      <w:pPr>
        <w:ind w:left="3994" w:hanging="360"/>
      </w:pPr>
      <w:rPr>
        <w:rFonts w:ascii="Symbol" w:hAnsi="Symbol" w:hint="default"/>
      </w:rPr>
    </w:lvl>
    <w:lvl w:ilvl="4" w:tplc="08130003" w:tentative="1">
      <w:start w:val="1"/>
      <w:numFmt w:val="bullet"/>
      <w:lvlText w:val="o"/>
      <w:lvlJc w:val="left"/>
      <w:pPr>
        <w:ind w:left="4714" w:hanging="360"/>
      </w:pPr>
      <w:rPr>
        <w:rFonts w:ascii="Courier New" w:hAnsi="Courier New" w:cs="Courier New" w:hint="default"/>
      </w:rPr>
    </w:lvl>
    <w:lvl w:ilvl="5" w:tplc="08130005" w:tentative="1">
      <w:start w:val="1"/>
      <w:numFmt w:val="bullet"/>
      <w:lvlText w:val=""/>
      <w:lvlJc w:val="left"/>
      <w:pPr>
        <w:ind w:left="5434" w:hanging="360"/>
      </w:pPr>
      <w:rPr>
        <w:rFonts w:ascii="Wingdings" w:hAnsi="Wingdings" w:hint="default"/>
      </w:rPr>
    </w:lvl>
    <w:lvl w:ilvl="6" w:tplc="08130001" w:tentative="1">
      <w:start w:val="1"/>
      <w:numFmt w:val="bullet"/>
      <w:lvlText w:val=""/>
      <w:lvlJc w:val="left"/>
      <w:pPr>
        <w:ind w:left="6154" w:hanging="360"/>
      </w:pPr>
      <w:rPr>
        <w:rFonts w:ascii="Symbol" w:hAnsi="Symbol" w:hint="default"/>
      </w:rPr>
    </w:lvl>
    <w:lvl w:ilvl="7" w:tplc="08130003" w:tentative="1">
      <w:start w:val="1"/>
      <w:numFmt w:val="bullet"/>
      <w:lvlText w:val="o"/>
      <w:lvlJc w:val="left"/>
      <w:pPr>
        <w:ind w:left="6874" w:hanging="360"/>
      </w:pPr>
      <w:rPr>
        <w:rFonts w:ascii="Courier New" w:hAnsi="Courier New" w:cs="Courier New" w:hint="default"/>
      </w:rPr>
    </w:lvl>
    <w:lvl w:ilvl="8" w:tplc="08130005" w:tentative="1">
      <w:start w:val="1"/>
      <w:numFmt w:val="bullet"/>
      <w:lvlText w:val=""/>
      <w:lvlJc w:val="left"/>
      <w:pPr>
        <w:ind w:left="7594" w:hanging="360"/>
      </w:pPr>
      <w:rPr>
        <w:rFonts w:ascii="Wingdings" w:hAnsi="Wingdings" w:hint="default"/>
      </w:rPr>
    </w:lvl>
  </w:abstractNum>
  <w:abstractNum w:abstractNumId="50" w15:restartNumberingAfterBreak="0">
    <w:nsid w:val="56431911"/>
    <w:multiLevelType w:val="hybridMultilevel"/>
    <w:tmpl w:val="CECCFF8A"/>
    <w:lvl w:ilvl="0" w:tplc="1790523E">
      <w:start w:val="2"/>
      <w:numFmt w:val="lowerLetter"/>
      <w:lvlText w:val="%1)"/>
      <w:lvlJc w:val="left"/>
      <w:pPr>
        <w:ind w:left="54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1" w15:restartNumberingAfterBreak="0">
    <w:nsid w:val="5659678B"/>
    <w:multiLevelType w:val="hybridMultilevel"/>
    <w:tmpl w:val="18502E00"/>
    <w:lvl w:ilvl="0" w:tplc="EFB458D8">
      <w:start w:val="2"/>
      <w:numFmt w:val="lowerLetter"/>
      <w:lvlText w:val="%1)"/>
      <w:lvlJc w:val="left"/>
      <w:pPr>
        <w:ind w:left="54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2" w15:restartNumberingAfterBreak="0">
    <w:nsid w:val="5796696F"/>
    <w:multiLevelType w:val="hybridMultilevel"/>
    <w:tmpl w:val="5E16E1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8A210AA"/>
    <w:multiLevelType w:val="hybridMultilevel"/>
    <w:tmpl w:val="1F0EA19A"/>
    <w:lvl w:ilvl="0" w:tplc="9266D0FE">
      <w:start w:val="1"/>
      <w:numFmt w:val="lowerLetter"/>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54" w15:restartNumberingAfterBreak="0">
    <w:nsid w:val="58AF0514"/>
    <w:multiLevelType w:val="hybridMultilevel"/>
    <w:tmpl w:val="A6A82650"/>
    <w:lvl w:ilvl="0" w:tplc="87D45E7E">
      <w:start w:val="1"/>
      <w:numFmt w:val="bullet"/>
      <w:lvlText w:val=""/>
      <w:lvlJc w:val="left"/>
      <w:pPr>
        <w:ind w:left="1287" w:hanging="360"/>
      </w:pPr>
      <w:rPr>
        <w:rFonts w:ascii="Wingdings" w:hAnsi="Wingdings" w:cs="Times New Roman" w:hint="default"/>
        <w:sz w:val="28"/>
        <w:szCs w:val="28"/>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5" w15:restartNumberingAfterBreak="0">
    <w:nsid w:val="58B67E89"/>
    <w:multiLevelType w:val="hybridMultilevel"/>
    <w:tmpl w:val="722A5462"/>
    <w:lvl w:ilvl="0" w:tplc="2E6401A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6" w15:restartNumberingAfterBreak="0">
    <w:nsid w:val="59BA6D8B"/>
    <w:multiLevelType w:val="hybridMultilevel"/>
    <w:tmpl w:val="611AB30E"/>
    <w:lvl w:ilvl="0" w:tplc="29E6A8D0">
      <w:start w:val="2"/>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AC74A46"/>
    <w:multiLevelType w:val="hybridMultilevel"/>
    <w:tmpl w:val="30AA5FA0"/>
    <w:lvl w:ilvl="0" w:tplc="29CE22BA">
      <w:start w:val="2"/>
      <w:numFmt w:val="lowerLetter"/>
      <w:lvlText w:val="%1)"/>
      <w:lvlJc w:val="left"/>
      <w:pPr>
        <w:ind w:left="54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8" w15:restartNumberingAfterBreak="0">
    <w:nsid w:val="5B2145CA"/>
    <w:multiLevelType w:val="hybridMultilevel"/>
    <w:tmpl w:val="3D08BA04"/>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5B726684"/>
    <w:multiLevelType w:val="singleLevel"/>
    <w:tmpl w:val="D64CC3A2"/>
    <w:lvl w:ilvl="0">
      <w:start w:val="2"/>
      <w:numFmt w:val="bullet"/>
      <w:lvlText w:val="-"/>
      <w:lvlJc w:val="left"/>
      <w:pPr>
        <w:tabs>
          <w:tab w:val="num" w:pos="360"/>
        </w:tabs>
        <w:ind w:left="360" w:hanging="360"/>
      </w:pPr>
      <w:rPr>
        <w:rFonts w:ascii="Times New Roman" w:hAnsi="Times New Roman" w:hint="default"/>
      </w:rPr>
    </w:lvl>
  </w:abstractNum>
  <w:abstractNum w:abstractNumId="60" w15:restartNumberingAfterBreak="0">
    <w:nsid w:val="5CA85B1E"/>
    <w:multiLevelType w:val="singleLevel"/>
    <w:tmpl w:val="BB7C30CE"/>
    <w:lvl w:ilvl="0">
      <w:start w:val="1"/>
      <w:numFmt w:val="decimal"/>
      <w:lvlText w:val="%1."/>
      <w:lvlJc w:val="left"/>
      <w:pPr>
        <w:tabs>
          <w:tab w:val="num" w:pos="360"/>
        </w:tabs>
        <w:ind w:left="360" w:hanging="360"/>
      </w:pPr>
    </w:lvl>
  </w:abstractNum>
  <w:abstractNum w:abstractNumId="61" w15:restartNumberingAfterBreak="0">
    <w:nsid w:val="5E1A5517"/>
    <w:multiLevelType w:val="hybridMultilevel"/>
    <w:tmpl w:val="55C27816"/>
    <w:lvl w:ilvl="0" w:tplc="78664674">
      <w:numFmt w:val="bullet"/>
      <w:lvlText w:val="-"/>
      <w:lvlJc w:val="left"/>
      <w:pPr>
        <w:ind w:left="360" w:hanging="360"/>
      </w:pPr>
      <w:rPr>
        <w:rFonts w:ascii="Calibri" w:eastAsia="Calibri" w:hAnsi="Calibri" w:cs="Times New Roman" w:hint="default"/>
      </w:rPr>
    </w:lvl>
    <w:lvl w:ilvl="1" w:tplc="080C0003">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62" w15:restartNumberingAfterBreak="0">
    <w:nsid w:val="5E1E6786"/>
    <w:multiLevelType w:val="hybridMultilevel"/>
    <w:tmpl w:val="9DA43926"/>
    <w:lvl w:ilvl="0" w:tplc="F954B8D8">
      <w:start w:val="3"/>
      <w:numFmt w:val="lowerLetter"/>
      <w:lvlText w:val="%1)"/>
      <w:lvlJc w:val="left"/>
      <w:pPr>
        <w:ind w:left="54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3" w15:restartNumberingAfterBreak="0">
    <w:nsid w:val="5E8E4B2F"/>
    <w:multiLevelType w:val="hybridMultilevel"/>
    <w:tmpl w:val="57780354"/>
    <w:lvl w:ilvl="0" w:tplc="F4BC5D1E">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62EC552B"/>
    <w:multiLevelType w:val="hybridMultilevel"/>
    <w:tmpl w:val="1F0EA19A"/>
    <w:lvl w:ilvl="0" w:tplc="9266D0FE">
      <w:start w:val="1"/>
      <w:numFmt w:val="lowerLetter"/>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65" w15:restartNumberingAfterBreak="0">
    <w:nsid w:val="631740AB"/>
    <w:multiLevelType w:val="hybridMultilevel"/>
    <w:tmpl w:val="4E266AC2"/>
    <w:lvl w:ilvl="0" w:tplc="F0AA2C1E">
      <w:start w:val="4"/>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647A6E98"/>
    <w:multiLevelType w:val="hybridMultilevel"/>
    <w:tmpl w:val="B1AE14D0"/>
    <w:lvl w:ilvl="0" w:tplc="E77E7AFE">
      <w:start w:val="2"/>
      <w:numFmt w:val="decimal"/>
      <w:lvlText w:val="%1."/>
      <w:lvlJc w:val="left"/>
      <w:pPr>
        <w:ind w:left="720" w:hanging="360"/>
      </w:pPr>
      <w:rPr>
        <w:rFonts w:hint="default"/>
        <w:lang w:val="fr-B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51D44EE"/>
    <w:multiLevelType w:val="hybridMultilevel"/>
    <w:tmpl w:val="0CE4C222"/>
    <w:lvl w:ilvl="0" w:tplc="0E0AF4BC">
      <w:start w:val="1"/>
      <w:numFmt w:val="lowerLetter"/>
      <w:lvlText w:val="%1)"/>
      <w:lvlJc w:val="left"/>
      <w:pPr>
        <w:ind w:left="360" w:hanging="360"/>
      </w:pPr>
      <w:rPr>
        <w:rFonts w:hint="default"/>
        <w:lang w:val="en-GB"/>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8" w15:restartNumberingAfterBreak="0">
    <w:nsid w:val="65C33BA6"/>
    <w:multiLevelType w:val="hybridMultilevel"/>
    <w:tmpl w:val="ADB80F10"/>
    <w:lvl w:ilvl="0" w:tplc="333CF9BC">
      <w:start w:val="2"/>
      <w:numFmt w:val="upperLetter"/>
      <w:lvlText w:val="%1."/>
      <w:lvlJc w:val="left"/>
      <w:pPr>
        <w:ind w:left="1637" w:hanging="360"/>
      </w:pPr>
      <w:rPr>
        <w:rFonts w:hint="default"/>
        <w:b/>
      </w:rPr>
    </w:lvl>
    <w:lvl w:ilvl="1" w:tplc="080C0019" w:tentative="1">
      <w:start w:val="1"/>
      <w:numFmt w:val="lowerLetter"/>
      <w:lvlText w:val="%2."/>
      <w:lvlJc w:val="left"/>
      <w:pPr>
        <w:ind w:left="2357" w:hanging="360"/>
      </w:pPr>
    </w:lvl>
    <w:lvl w:ilvl="2" w:tplc="080C001B" w:tentative="1">
      <w:start w:val="1"/>
      <w:numFmt w:val="lowerRoman"/>
      <w:lvlText w:val="%3."/>
      <w:lvlJc w:val="right"/>
      <w:pPr>
        <w:ind w:left="3077" w:hanging="180"/>
      </w:pPr>
    </w:lvl>
    <w:lvl w:ilvl="3" w:tplc="080C000F" w:tentative="1">
      <w:start w:val="1"/>
      <w:numFmt w:val="decimal"/>
      <w:lvlText w:val="%4."/>
      <w:lvlJc w:val="left"/>
      <w:pPr>
        <w:ind w:left="3797" w:hanging="360"/>
      </w:pPr>
    </w:lvl>
    <w:lvl w:ilvl="4" w:tplc="080C0019" w:tentative="1">
      <w:start w:val="1"/>
      <w:numFmt w:val="lowerLetter"/>
      <w:lvlText w:val="%5."/>
      <w:lvlJc w:val="left"/>
      <w:pPr>
        <w:ind w:left="4517" w:hanging="360"/>
      </w:pPr>
    </w:lvl>
    <w:lvl w:ilvl="5" w:tplc="080C001B" w:tentative="1">
      <w:start w:val="1"/>
      <w:numFmt w:val="lowerRoman"/>
      <w:lvlText w:val="%6."/>
      <w:lvlJc w:val="right"/>
      <w:pPr>
        <w:ind w:left="5237" w:hanging="180"/>
      </w:pPr>
    </w:lvl>
    <w:lvl w:ilvl="6" w:tplc="080C000F" w:tentative="1">
      <w:start w:val="1"/>
      <w:numFmt w:val="decimal"/>
      <w:lvlText w:val="%7."/>
      <w:lvlJc w:val="left"/>
      <w:pPr>
        <w:ind w:left="5957" w:hanging="360"/>
      </w:pPr>
    </w:lvl>
    <w:lvl w:ilvl="7" w:tplc="080C0019" w:tentative="1">
      <w:start w:val="1"/>
      <w:numFmt w:val="lowerLetter"/>
      <w:lvlText w:val="%8."/>
      <w:lvlJc w:val="left"/>
      <w:pPr>
        <w:ind w:left="6677" w:hanging="360"/>
      </w:pPr>
    </w:lvl>
    <w:lvl w:ilvl="8" w:tplc="080C001B" w:tentative="1">
      <w:start w:val="1"/>
      <w:numFmt w:val="lowerRoman"/>
      <w:lvlText w:val="%9."/>
      <w:lvlJc w:val="right"/>
      <w:pPr>
        <w:ind w:left="7397" w:hanging="180"/>
      </w:pPr>
    </w:lvl>
  </w:abstractNum>
  <w:abstractNum w:abstractNumId="69" w15:restartNumberingAfterBreak="0">
    <w:nsid w:val="66174A73"/>
    <w:multiLevelType w:val="hybridMultilevel"/>
    <w:tmpl w:val="C1FC7BC6"/>
    <w:lvl w:ilvl="0" w:tplc="734EFE06">
      <w:numFmt w:val="bullet"/>
      <w:lvlText w:val=""/>
      <w:lvlJc w:val="left"/>
      <w:pPr>
        <w:ind w:left="786" w:hanging="360"/>
      </w:pPr>
      <w:rPr>
        <w:rFonts w:ascii="Symbol" w:eastAsia="Times New Roman" w:hAnsi="Symbol" w:cs="Times New Roman" w:hint="default"/>
      </w:rPr>
    </w:lvl>
    <w:lvl w:ilvl="1" w:tplc="080C0003" w:tentative="1">
      <w:start w:val="1"/>
      <w:numFmt w:val="bullet"/>
      <w:lvlText w:val="o"/>
      <w:lvlJc w:val="left"/>
      <w:pPr>
        <w:ind w:left="1506" w:hanging="360"/>
      </w:pPr>
      <w:rPr>
        <w:rFonts w:ascii="Courier New" w:hAnsi="Courier New" w:cs="Courier New" w:hint="default"/>
      </w:rPr>
    </w:lvl>
    <w:lvl w:ilvl="2" w:tplc="080C0005" w:tentative="1">
      <w:start w:val="1"/>
      <w:numFmt w:val="bullet"/>
      <w:lvlText w:val=""/>
      <w:lvlJc w:val="left"/>
      <w:pPr>
        <w:ind w:left="2226" w:hanging="360"/>
      </w:pPr>
      <w:rPr>
        <w:rFonts w:ascii="Wingdings" w:hAnsi="Wingdings" w:hint="default"/>
      </w:rPr>
    </w:lvl>
    <w:lvl w:ilvl="3" w:tplc="080C0001" w:tentative="1">
      <w:start w:val="1"/>
      <w:numFmt w:val="bullet"/>
      <w:lvlText w:val=""/>
      <w:lvlJc w:val="left"/>
      <w:pPr>
        <w:ind w:left="2946" w:hanging="360"/>
      </w:pPr>
      <w:rPr>
        <w:rFonts w:ascii="Symbol" w:hAnsi="Symbol" w:hint="default"/>
      </w:rPr>
    </w:lvl>
    <w:lvl w:ilvl="4" w:tplc="080C0003" w:tentative="1">
      <w:start w:val="1"/>
      <w:numFmt w:val="bullet"/>
      <w:lvlText w:val="o"/>
      <w:lvlJc w:val="left"/>
      <w:pPr>
        <w:ind w:left="3666" w:hanging="360"/>
      </w:pPr>
      <w:rPr>
        <w:rFonts w:ascii="Courier New" w:hAnsi="Courier New" w:cs="Courier New" w:hint="default"/>
      </w:rPr>
    </w:lvl>
    <w:lvl w:ilvl="5" w:tplc="080C0005" w:tentative="1">
      <w:start w:val="1"/>
      <w:numFmt w:val="bullet"/>
      <w:lvlText w:val=""/>
      <w:lvlJc w:val="left"/>
      <w:pPr>
        <w:ind w:left="4386" w:hanging="360"/>
      </w:pPr>
      <w:rPr>
        <w:rFonts w:ascii="Wingdings" w:hAnsi="Wingdings" w:hint="default"/>
      </w:rPr>
    </w:lvl>
    <w:lvl w:ilvl="6" w:tplc="080C0001" w:tentative="1">
      <w:start w:val="1"/>
      <w:numFmt w:val="bullet"/>
      <w:lvlText w:val=""/>
      <w:lvlJc w:val="left"/>
      <w:pPr>
        <w:ind w:left="5106" w:hanging="360"/>
      </w:pPr>
      <w:rPr>
        <w:rFonts w:ascii="Symbol" w:hAnsi="Symbol" w:hint="default"/>
      </w:rPr>
    </w:lvl>
    <w:lvl w:ilvl="7" w:tplc="080C0003" w:tentative="1">
      <w:start w:val="1"/>
      <w:numFmt w:val="bullet"/>
      <w:lvlText w:val="o"/>
      <w:lvlJc w:val="left"/>
      <w:pPr>
        <w:ind w:left="5826" w:hanging="360"/>
      </w:pPr>
      <w:rPr>
        <w:rFonts w:ascii="Courier New" w:hAnsi="Courier New" w:cs="Courier New" w:hint="default"/>
      </w:rPr>
    </w:lvl>
    <w:lvl w:ilvl="8" w:tplc="080C0005" w:tentative="1">
      <w:start w:val="1"/>
      <w:numFmt w:val="bullet"/>
      <w:lvlText w:val=""/>
      <w:lvlJc w:val="left"/>
      <w:pPr>
        <w:ind w:left="6546" w:hanging="360"/>
      </w:pPr>
      <w:rPr>
        <w:rFonts w:ascii="Wingdings" w:hAnsi="Wingdings" w:hint="default"/>
      </w:rPr>
    </w:lvl>
  </w:abstractNum>
  <w:abstractNum w:abstractNumId="70" w15:restartNumberingAfterBreak="0">
    <w:nsid w:val="66644604"/>
    <w:multiLevelType w:val="hybridMultilevel"/>
    <w:tmpl w:val="AFE43868"/>
    <w:lvl w:ilvl="0" w:tplc="8A845C56">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67767A38"/>
    <w:multiLevelType w:val="hybridMultilevel"/>
    <w:tmpl w:val="1BE4737C"/>
    <w:lvl w:ilvl="0" w:tplc="08130003">
      <w:start w:val="1"/>
      <w:numFmt w:val="bullet"/>
      <w:lvlText w:val="o"/>
      <w:lvlJc w:val="left"/>
      <w:pPr>
        <w:ind w:left="1114" w:hanging="360"/>
      </w:pPr>
      <w:rPr>
        <w:rFonts w:ascii="Courier New" w:hAnsi="Courier New" w:cs="Courier New" w:hint="default"/>
      </w:rPr>
    </w:lvl>
    <w:lvl w:ilvl="1" w:tplc="08130003">
      <w:start w:val="1"/>
      <w:numFmt w:val="bullet"/>
      <w:lvlText w:val="o"/>
      <w:lvlJc w:val="left"/>
      <w:pPr>
        <w:ind w:left="1834" w:hanging="360"/>
      </w:pPr>
      <w:rPr>
        <w:rFonts w:ascii="Courier New" w:hAnsi="Courier New" w:cs="Courier New" w:hint="default"/>
      </w:rPr>
    </w:lvl>
    <w:lvl w:ilvl="2" w:tplc="08130005" w:tentative="1">
      <w:start w:val="1"/>
      <w:numFmt w:val="bullet"/>
      <w:lvlText w:val=""/>
      <w:lvlJc w:val="left"/>
      <w:pPr>
        <w:ind w:left="2554" w:hanging="360"/>
      </w:pPr>
      <w:rPr>
        <w:rFonts w:ascii="Wingdings" w:hAnsi="Wingdings" w:hint="default"/>
      </w:rPr>
    </w:lvl>
    <w:lvl w:ilvl="3" w:tplc="08130001" w:tentative="1">
      <w:start w:val="1"/>
      <w:numFmt w:val="bullet"/>
      <w:lvlText w:val=""/>
      <w:lvlJc w:val="left"/>
      <w:pPr>
        <w:ind w:left="3274" w:hanging="360"/>
      </w:pPr>
      <w:rPr>
        <w:rFonts w:ascii="Symbol" w:hAnsi="Symbol" w:hint="default"/>
      </w:rPr>
    </w:lvl>
    <w:lvl w:ilvl="4" w:tplc="08130003" w:tentative="1">
      <w:start w:val="1"/>
      <w:numFmt w:val="bullet"/>
      <w:lvlText w:val="o"/>
      <w:lvlJc w:val="left"/>
      <w:pPr>
        <w:ind w:left="3994" w:hanging="360"/>
      </w:pPr>
      <w:rPr>
        <w:rFonts w:ascii="Courier New" w:hAnsi="Courier New" w:cs="Courier New" w:hint="default"/>
      </w:rPr>
    </w:lvl>
    <w:lvl w:ilvl="5" w:tplc="08130005" w:tentative="1">
      <w:start w:val="1"/>
      <w:numFmt w:val="bullet"/>
      <w:lvlText w:val=""/>
      <w:lvlJc w:val="left"/>
      <w:pPr>
        <w:ind w:left="4714" w:hanging="360"/>
      </w:pPr>
      <w:rPr>
        <w:rFonts w:ascii="Wingdings" w:hAnsi="Wingdings" w:hint="default"/>
      </w:rPr>
    </w:lvl>
    <w:lvl w:ilvl="6" w:tplc="08130001" w:tentative="1">
      <w:start w:val="1"/>
      <w:numFmt w:val="bullet"/>
      <w:lvlText w:val=""/>
      <w:lvlJc w:val="left"/>
      <w:pPr>
        <w:ind w:left="5434" w:hanging="360"/>
      </w:pPr>
      <w:rPr>
        <w:rFonts w:ascii="Symbol" w:hAnsi="Symbol" w:hint="default"/>
      </w:rPr>
    </w:lvl>
    <w:lvl w:ilvl="7" w:tplc="08130003" w:tentative="1">
      <w:start w:val="1"/>
      <w:numFmt w:val="bullet"/>
      <w:lvlText w:val="o"/>
      <w:lvlJc w:val="left"/>
      <w:pPr>
        <w:ind w:left="6154" w:hanging="360"/>
      </w:pPr>
      <w:rPr>
        <w:rFonts w:ascii="Courier New" w:hAnsi="Courier New" w:cs="Courier New" w:hint="default"/>
      </w:rPr>
    </w:lvl>
    <w:lvl w:ilvl="8" w:tplc="08130005" w:tentative="1">
      <w:start w:val="1"/>
      <w:numFmt w:val="bullet"/>
      <w:lvlText w:val=""/>
      <w:lvlJc w:val="left"/>
      <w:pPr>
        <w:ind w:left="6874" w:hanging="360"/>
      </w:pPr>
      <w:rPr>
        <w:rFonts w:ascii="Wingdings" w:hAnsi="Wingdings" w:hint="default"/>
      </w:rPr>
    </w:lvl>
  </w:abstractNum>
  <w:abstractNum w:abstractNumId="72" w15:restartNumberingAfterBreak="0">
    <w:nsid w:val="67D805A5"/>
    <w:multiLevelType w:val="hybridMultilevel"/>
    <w:tmpl w:val="1E669850"/>
    <w:lvl w:ilvl="0" w:tplc="A39AE2EC">
      <w:start w:val="2"/>
      <w:numFmt w:val="upperLetter"/>
      <w:lvlText w:val="%1."/>
      <w:lvlJc w:val="left"/>
      <w:pPr>
        <w:ind w:left="-206" w:hanging="360"/>
      </w:pPr>
      <w:rPr>
        <w:rFonts w:hint="default"/>
        <w:b/>
      </w:rPr>
    </w:lvl>
    <w:lvl w:ilvl="1" w:tplc="080C0019" w:tentative="1">
      <w:start w:val="1"/>
      <w:numFmt w:val="lowerLetter"/>
      <w:lvlText w:val="%2."/>
      <w:lvlJc w:val="left"/>
      <w:pPr>
        <w:ind w:left="514" w:hanging="360"/>
      </w:pPr>
    </w:lvl>
    <w:lvl w:ilvl="2" w:tplc="080C001B" w:tentative="1">
      <w:start w:val="1"/>
      <w:numFmt w:val="lowerRoman"/>
      <w:lvlText w:val="%3."/>
      <w:lvlJc w:val="right"/>
      <w:pPr>
        <w:ind w:left="1234" w:hanging="180"/>
      </w:pPr>
    </w:lvl>
    <w:lvl w:ilvl="3" w:tplc="080C000F" w:tentative="1">
      <w:start w:val="1"/>
      <w:numFmt w:val="decimal"/>
      <w:lvlText w:val="%4."/>
      <w:lvlJc w:val="left"/>
      <w:pPr>
        <w:ind w:left="1954" w:hanging="360"/>
      </w:pPr>
    </w:lvl>
    <w:lvl w:ilvl="4" w:tplc="080C0019" w:tentative="1">
      <w:start w:val="1"/>
      <w:numFmt w:val="lowerLetter"/>
      <w:lvlText w:val="%5."/>
      <w:lvlJc w:val="left"/>
      <w:pPr>
        <w:ind w:left="2674" w:hanging="360"/>
      </w:pPr>
    </w:lvl>
    <w:lvl w:ilvl="5" w:tplc="080C001B" w:tentative="1">
      <w:start w:val="1"/>
      <w:numFmt w:val="lowerRoman"/>
      <w:lvlText w:val="%6."/>
      <w:lvlJc w:val="right"/>
      <w:pPr>
        <w:ind w:left="3394" w:hanging="180"/>
      </w:pPr>
    </w:lvl>
    <w:lvl w:ilvl="6" w:tplc="080C000F" w:tentative="1">
      <w:start w:val="1"/>
      <w:numFmt w:val="decimal"/>
      <w:lvlText w:val="%7."/>
      <w:lvlJc w:val="left"/>
      <w:pPr>
        <w:ind w:left="4114" w:hanging="360"/>
      </w:pPr>
    </w:lvl>
    <w:lvl w:ilvl="7" w:tplc="080C0019" w:tentative="1">
      <w:start w:val="1"/>
      <w:numFmt w:val="lowerLetter"/>
      <w:lvlText w:val="%8."/>
      <w:lvlJc w:val="left"/>
      <w:pPr>
        <w:ind w:left="4834" w:hanging="360"/>
      </w:pPr>
    </w:lvl>
    <w:lvl w:ilvl="8" w:tplc="080C001B" w:tentative="1">
      <w:start w:val="1"/>
      <w:numFmt w:val="lowerRoman"/>
      <w:lvlText w:val="%9."/>
      <w:lvlJc w:val="right"/>
      <w:pPr>
        <w:ind w:left="5554" w:hanging="180"/>
      </w:pPr>
    </w:lvl>
  </w:abstractNum>
  <w:abstractNum w:abstractNumId="73" w15:restartNumberingAfterBreak="0">
    <w:nsid w:val="698565A0"/>
    <w:multiLevelType w:val="hybridMultilevel"/>
    <w:tmpl w:val="101662F2"/>
    <w:lvl w:ilvl="0" w:tplc="D3E8E856">
      <w:start w:val="4"/>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4" w15:restartNumberingAfterBreak="0">
    <w:nsid w:val="69B05FDC"/>
    <w:multiLevelType w:val="hybridMultilevel"/>
    <w:tmpl w:val="C66C9B62"/>
    <w:lvl w:ilvl="0" w:tplc="87D45E7E">
      <w:start w:val="1"/>
      <w:numFmt w:val="bullet"/>
      <w:lvlText w:val=""/>
      <w:lvlJc w:val="left"/>
      <w:pPr>
        <w:ind w:left="1146" w:hanging="360"/>
      </w:pPr>
      <w:rPr>
        <w:rFonts w:ascii="Wingdings" w:hAnsi="Wingdings" w:cs="Times New Roman" w:hint="default"/>
        <w:sz w:val="28"/>
        <w:szCs w:val="28"/>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75" w15:restartNumberingAfterBreak="0">
    <w:nsid w:val="69CF69CC"/>
    <w:multiLevelType w:val="hybridMultilevel"/>
    <w:tmpl w:val="26B8C836"/>
    <w:lvl w:ilvl="0" w:tplc="19D698C8">
      <w:start w:val="1"/>
      <w:numFmt w:val="lowerLetter"/>
      <w:lvlText w:val="%1)"/>
      <w:lvlJc w:val="left"/>
      <w:pPr>
        <w:ind w:left="54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6" w15:restartNumberingAfterBreak="0">
    <w:nsid w:val="6AAD4047"/>
    <w:multiLevelType w:val="hybridMultilevel"/>
    <w:tmpl w:val="34C602D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7" w15:restartNumberingAfterBreak="0">
    <w:nsid w:val="6AFF097A"/>
    <w:multiLevelType w:val="hybridMultilevel"/>
    <w:tmpl w:val="7DC6A55A"/>
    <w:lvl w:ilvl="0" w:tplc="CA68731C">
      <w:start w:val="6"/>
      <w:numFmt w:val="bullet"/>
      <w:lvlText w:val="-"/>
      <w:lvlJc w:val="left"/>
      <w:pPr>
        <w:tabs>
          <w:tab w:val="num" w:pos="1440"/>
        </w:tabs>
        <w:ind w:left="1440" w:hanging="360"/>
      </w:pPr>
      <w:rPr>
        <w:rFonts w:ascii="Arial" w:eastAsia="Times New Roman" w:hAnsi="Arial" w:cs="Aria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8" w15:restartNumberingAfterBreak="0">
    <w:nsid w:val="6C1403BB"/>
    <w:multiLevelType w:val="hybridMultilevel"/>
    <w:tmpl w:val="86FAC828"/>
    <w:lvl w:ilvl="0" w:tplc="71C4C570">
      <w:start w:val="5"/>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6CA535E1"/>
    <w:multiLevelType w:val="hybridMultilevel"/>
    <w:tmpl w:val="E078F46E"/>
    <w:lvl w:ilvl="0" w:tplc="DC0C54F6">
      <w:start w:val="2"/>
      <w:numFmt w:val="bullet"/>
      <w:lvlText w:val="-"/>
      <w:lvlJc w:val="left"/>
      <w:pPr>
        <w:ind w:left="2524" w:hanging="360"/>
      </w:pPr>
      <w:rPr>
        <w:rFonts w:ascii="Arial" w:eastAsia="Times New Roman" w:hAnsi="Arial" w:cs="Arial" w:hint="default"/>
      </w:rPr>
    </w:lvl>
    <w:lvl w:ilvl="1" w:tplc="04090003" w:tentative="1">
      <w:start w:val="1"/>
      <w:numFmt w:val="bullet"/>
      <w:lvlText w:val="o"/>
      <w:lvlJc w:val="left"/>
      <w:pPr>
        <w:ind w:left="3244" w:hanging="360"/>
      </w:pPr>
      <w:rPr>
        <w:rFonts w:ascii="Courier New" w:hAnsi="Courier New" w:cs="Courier New" w:hint="default"/>
      </w:rPr>
    </w:lvl>
    <w:lvl w:ilvl="2" w:tplc="04090005" w:tentative="1">
      <w:start w:val="1"/>
      <w:numFmt w:val="bullet"/>
      <w:lvlText w:val=""/>
      <w:lvlJc w:val="left"/>
      <w:pPr>
        <w:ind w:left="3964" w:hanging="360"/>
      </w:pPr>
      <w:rPr>
        <w:rFonts w:ascii="Wingdings" w:hAnsi="Wingdings" w:hint="default"/>
      </w:rPr>
    </w:lvl>
    <w:lvl w:ilvl="3" w:tplc="04090001" w:tentative="1">
      <w:start w:val="1"/>
      <w:numFmt w:val="bullet"/>
      <w:lvlText w:val=""/>
      <w:lvlJc w:val="left"/>
      <w:pPr>
        <w:ind w:left="4684" w:hanging="360"/>
      </w:pPr>
      <w:rPr>
        <w:rFonts w:ascii="Symbol" w:hAnsi="Symbol" w:hint="default"/>
      </w:rPr>
    </w:lvl>
    <w:lvl w:ilvl="4" w:tplc="04090003" w:tentative="1">
      <w:start w:val="1"/>
      <w:numFmt w:val="bullet"/>
      <w:lvlText w:val="o"/>
      <w:lvlJc w:val="left"/>
      <w:pPr>
        <w:ind w:left="5404" w:hanging="360"/>
      </w:pPr>
      <w:rPr>
        <w:rFonts w:ascii="Courier New" w:hAnsi="Courier New" w:cs="Courier New" w:hint="default"/>
      </w:rPr>
    </w:lvl>
    <w:lvl w:ilvl="5" w:tplc="04090005" w:tentative="1">
      <w:start w:val="1"/>
      <w:numFmt w:val="bullet"/>
      <w:lvlText w:val=""/>
      <w:lvlJc w:val="left"/>
      <w:pPr>
        <w:ind w:left="6124" w:hanging="360"/>
      </w:pPr>
      <w:rPr>
        <w:rFonts w:ascii="Wingdings" w:hAnsi="Wingdings" w:hint="default"/>
      </w:rPr>
    </w:lvl>
    <w:lvl w:ilvl="6" w:tplc="04090001" w:tentative="1">
      <w:start w:val="1"/>
      <w:numFmt w:val="bullet"/>
      <w:lvlText w:val=""/>
      <w:lvlJc w:val="left"/>
      <w:pPr>
        <w:ind w:left="6844" w:hanging="360"/>
      </w:pPr>
      <w:rPr>
        <w:rFonts w:ascii="Symbol" w:hAnsi="Symbol" w:hint="default"/>
      </w:rPr>
    </w:lvl>
    <w:lvl w:ilvl="7" w:tplc="04090003" w:tentative="1">
      <w:start w:val="1"/>
      <w:numFmt w:val="bullet"/>
      <w:lvlText w:val="o"/>
      <w:lvlJc w:val="left"/>
      <w:pPr>
        <w:ind w:left="7564" w:hanging="360"/>
      </w:pPr>
      <w:rPr>
        <w:rFonts w:ascii="Courier New" w:hAnsi="Courier New" w:cs="Courier New" w:hint="default"/>
      </w:rPr>
    </w:lvl>
    <w:lvl w:ilvl="8" w:tplc="04090005" w:tentative="1">
      <w:start w:val="1"/>
      <w:numFmt w:val="bullet"/>
      <w:lvlText w:val=""/>
      <w:lvlJc w:val="left"/>
      <w:pPr>
        <w:ind w:left="8284" w:hanging="360"/>
      </w:pPr>
      <w:rPr>
        <w:rFonts w:ascii="Wingdings" w:hAnsi="Wingdings" w:hint="default"/>
      </w:rPr>
    </w:lvl>
  </w:abstractNum>
  <w:abstractNum w:abstractNumId="80" w15:restartNumberingAfterBreak="0">
    <w:nsid w:val="6E613E4E"/>
    <w:multiLevelType w:val="hybridMultilevel"/>
    <w:tmpl w:val="077A3348"/>
    <w:lvl w:ilvl="0" w:tplc="A9C696CE">
      <w:start w:val="4"/>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6EAE6801"/>
    <w:multiLevelType w:val="hybridMultilevel"/>
    <w:tmpl w:val="53D696DC"/>
    <w:lvl w:ilvl="0" w:tplc="13CAB110">
      <w:start w:val="5"/>
      <w:numFmt w:val="bullet"/>
      <w:lvlText w:val="-"/>
      <w:lvlJc w:val="left"/>
      <w:pPr>
        <w:ind w:left="720" w:hanging="360"/>
      </w:pPr>
      <w:rPr>
        <w:rFonts w:ascii="Trebuchet MS" w:eastAsiaTheme="minorHAnsi" w:hAnsi="Trebuchet M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2" w15:restartNumberingAfterBreak="0">
    <w:nsid w:val="70A3638C"/>
    <w:multiLevelType w:val="hybridMultilevel"/>
    <w:tmpl w:val="6868C726"/>
    <w:lvl w:ilvl="0" w:tplc="BD8C3B46">
      <w:start w:val="2"/>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3" w15:restartNumberingAfterBreak="0">
    <w:nsid w:val="71046AC0"/>
    <w:multiLevelType w:val="hybridMultilevel"/>
    <w:tmpl w:val="20B8BCB8"/>
    <w:lvl w:ilvl="0" w:tplc="800A7764">
      <w:start w:val="2"/>
      <w:numFmt w:val="upperLetter"/>
      <w:lvlText w:val="%1."/>
      <w:lvlJc w:val="left"/>
      <w:pPr>
        <w:ind w:left="1440" w:hanging="360"/>
      </w:pPr>
      <w:rPr>
        <w:rFonts w:hint="default"/>
        <w:b/>
      </w:rPr>
    </w:lvl>
    <w:lvl w:ilvl="1" w:tplc="080C0019" w:tentative="1">
      <w:start w:val="1"/>
      <w:numFmt w:val="lowerLetter"/>
      <w:lvlText w:val="%2."/>
      <w:lvlJc w:val="left"/>
      <w:pPr>
        <w:ind w:left="2160" w:hanging="360"/>
      </w:pPr>
    </w:lvl>
    <w:lvl w:ilvl="2" w:tplc="080C001B" w:tentative="1">
      <w:start w:val="1"/>
      <w:numFmt w:val="lowerRoman"/>
      <w:lvlText w:val="%3."/>
      <w:lvlJc w:val="right"/>
      <w:pPr>
        <w:ind w:left="2880" w:hanging="180"/>
      </w:pPr>
    </w:lvl>
    <w:lvl w:ilvl="3" w:tplc="080C000F" w:tentative="1">
      <w:start w:val="1"/>
      <w:numFmt w:val="decimal"/>
      <w:lvlText w:val="%4."/>
      <w:lvlJc w:val="left"/>
      <w:pPr>
        <w:ind w:left="3600" w:hanging="360"/>
      </w:pPr>
    </w:lvl>
    <w:lvl w:ilvl="4" w:tplc="080C0019" w:tentative="1">
      <w:start w:val="1"/>
      <w:numFmt w:val="lowerLetter"/>
      <w:lvlText w:val="%5."/>
      <w:lvlJc w:val="left"/>
      <w:pPr>
        <w:ind w:left="4320" w:hanging="360"/>
      </w:pPr>
    </w:lvl>
    <w:lvl w:ilvl="5" w:tplc="080C001B" w:tentative="1">
      <w:start w:val="1"/>
      <w:numFmt w:val="lowerRoman"/>
      <w:lvlText w:val="%6."/>
      <w:lvlJc w:val="right"/>
      <w:pPr>
        <w:ind w:left="5040" w:hanging="180"/>
      </w:pPr>
    </w:lvl>
    <w:lvl w:ilvl="6" w:tplc="080C000F" w:tentative="1">
      <w:start w:val="1"/>
      <w:numFmt w:val="decimal"/>
      <w:lvlText w:val="%7."/>
      <w:lvlJc w:val="left"/>
      <w:pPr>
        <w:ind w:left="5760" w:hanging="360"/>
      </w:pPr>
    </w:lvl>
    <w:lvl w:ilvl="7" w:tplc="080C0019" w:tentative="1">
      <w:start w:val="1"/>
      <w:numFmt w:val="lowerLetter"/>
      <w:lvlText w:val="%8."/>
      <w:lvlJc w:val="left"/>
      <w:pPr>
        <w:ind w:left="6480" w:hanging="360"/>
      </w:pPr>
    </w:lvl>
    <w:lvl w:ilvl="8" w:tplc="080C001B" w:tentative="1">
      <w:start w:val="1"/>
      <w:numFmt w:val="lowerRoman"/>
      <w:lvlText w:val="%9."/>
      <w:lvlJc w:val="right"/>
      <w:pPr>
        <w:ind w:left="7200" w:hanging="180"/>
      </w:pPr>
    </w:lvl>
  </w:abstractNum>
  <w:abstractNum w:abstractNumId="84" w15:restartNumberingAfterBreak="0">
    <w:nsid w:val="714F33B6"/>
    <w:multiLevelType w:val="hybridMultilevel"/>
    <w:tmpl w:val="A0764032"/>
    <w:lvl w:ilvl="0" w:tplc="C98A45F2">
      <w:start w:val="3"/>
      <w:numFmt w:val="lowerLetter"/>
      <w:lvlText w:val="%1)"/>
      <w:lvlJc w:val="left"/>
      <w:pPr>
        <w:ind w:left="54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5" w15:restartNumberingAfterBreak="0">
    <w:nsid w:val="75545937"/>
    <w:multiLevelType w:val="hybridMultilevel"/>
    <w:tmpl w:val="C7F48016"/>
    <w:lvl w:ilvl="0" w:tplc="490CA89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15:restartNumberingAfterBreak="0">
    <w:nsid w:val="76BF4774"/>
    <w:multiLevelType w:val="hybridMultilevel"/>
    <w:tmpl w:val="D11EE174"/>
    <w:lvl w:ilvl="0" w:tplc="BFC0B2EE">
      <w:start w:val="3"/>
      <w:numFmt w:val="lowerLetter"/>
      <w:lvlText w:val="%1)"/>
      <w:lvlJc w:val="left"/>
      <w:pPr>
        <w:ind w:left="54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7" w15:restartNumberingAfterBreak="0">
    <w:nsid w:val="78CF7390"/>
    <w:multiLevelType w:val="hybridMultilevel"/>
    <w:tmpl w:val="8C424738"/>
    <w:lvl w:ilvl="0" w:tplc="87D45E7E">
      <w:start w:val="1"/>
      <w:numFmt w:val="bullet"/>
      <w:lvlText w:val=""/>
      <w:lvlJc w:val="left"/>
      <w:pPr>
        <w:ind w:left="394" w:hanging="360"/>
      </w:pPr>
      <w:rPr>
        <w:rFonts w:ascii="Wingdings" w:hAnsi="Wingdings" w:cs="Times New Roman" w:hint="default"/>
        <w:sz w:val="28"/>
        <w:szCs w:val="28"/>
      </w:rPr>
    </w:lvl>
    <w:lvl w:ilvl="1" w:tplc="08130003">
      <w:start w:val="1"/>
      <w:numFmt w:val="bullet"/>
      <w:lvlText w:val="o"/>
      <w:lvlJc w:val="left"/>
      <w:pPr>
        <w:ind w:left="1114" w:hanging="360"/>
      </w:pPr>
      <w:rPr>
        <w:rFonts w:ascii="Courier New" w:hAnsi="Courier New" w:cs="Courier New" w:hint="default"/>
      </w:rPr>
    </w:lvl>
    <w:lvl w:ilvl="2" w:tplc="08130005" w:tentative="1">
      <w:start w:val="1"/>
      <w:numFmt w:val="bullet"/>
      <w:lvlText w:val=""/>
      <w:lvlJc w:val="left"/>
      <w:pPr>
        <w:ind w:left="1834" w:hanging="360"/>
      </w:pPr>
      <w:rPr>
        <w:rFonts w:ascii="Wingdings" w:hAnsi="Wingdings" w:hint="default"/>
      </w:rPr>
    </w:lvl>
    <w:lvl w:ilvl="3" w:tplc="08130001" w:tentative="1">
      <w:start w:val="1"/>
      <w:numFmt w:val="bullet"/>
      <w:lvlText w:val=""/>
      <w:lvlJc w:val="left"/>
      <w:pPr>
        <w:ind w:left="2554" w:hanging="360"/>
      </w:pPr>
      <w:rPr>
        <w:rFonts w:ascii="Symbol" w:hAnsi="Symbol" w:hint="default"/>
      </w:rPr>
    </w:lvl>
    <w:lvl w:ilvl="4" w:tplc="08130003" w:tentative="1">
      <w:start w:val="1"/>
      <w:numFmt w:val="bullet"/>
      <w:lvlText w:val="o"/>
      <w:lvlJc w:val="left"/>
      <w:pPr>
        <w:ind w:left="3274" w:hanging="360"/>
      </w:pPr>
      <w:rPr>
        <w:rFonts w:ascii="Courier New" w:hAnsi="Courier New" w:cs="Courier New" w:hint="default"/>
      </w:rPr>
    </w:lvl>
    <w:lvl w:ilvl="5" w:tplc="08130005" w:tentative="1">
      <w:start w:val="1"/>
      <w:numFmt w:val="bullet"/>
      <w:lvlText w:val=""/>
      <w:lvlJc w:val="left"/>
      <w:pPr>
        <w:ind w:left="3994" w:hanging="360"/>
      </w:pPr>
      <w:rPr>
        <w:rFonts w:ascii="Wingdings" w:hAnsi="Wingdings" w:hint="default"/>
      </w:rPr>
    </w:lvl>
    <w:lvl w:ilvl="6" w:tplc="08130001" w:tentative="1">
      <w:start w:val="1"/>
      <w:numFmt w:val="bullet"/>
      <w:lvlText w:val=""/>
      <w:lvlJc w:val="left"/>
      <w:pPr>
        <w:ind w:left="4714" w:hanging="360"/>
      </w:pPr>
      <w:rPr>
        <w:rFonts w:ascii="Symbol" w:hAnsi="Symbol" w:hint="default"/>
      </w:rPr>
    </w:lvl>
    <w:lvl w:ilvl="7" w:tplc="08130003" w:tentative="1">
      <w:start w:val="1"/>
      <w:numFmt w:val="bullet"/>
      <w:lvlText w:val="o"/>
      <w:lvlJc w:val="left"/>
      <w:pPr>
        <w:ind w:left="5434" w:hanging="360"/>
      </w:pPr>
      <w:rPr>
        <w:rFonts w:ascii="Courier New" w:hAnsi="Courier New" w:cs="Courier New" w:hint="default"/>
      </w:rPr>
    </w:lvl>
    <w:lvl w:ilvl="8" w:tplc="08130005" w:tentative="1">
      <w:start w:val="1"/>
      <w:numFmt w:val="bullet"/>
      <w:lvlText w:val=""/>
      <w:lvlJc w:val="left"/>
      <w:pPr>
        <w:ind w:left="6154" w:hanging="360"/>
      </w:pPr>
      <w:rPr>
        <w:rFonts w:ascii="Wingdings" w:hAnsi="Wingdings" w:hint="default"/>
      </w:rPr>
    </w:lvl>
  </w:abstractNum>
  <w:abstractNum w:abstractNumId="88" w15:restartNumberingAfterBreak="0">
    <w:nsid w:val="7A2D658A"/>
    <w:multiLevelType w:val="hybridMultilevel"/>
    <w:tmpl w:val="2DF804BE"/>
    <w:lvl w:ilvl="0" w:tplc="33522390">
      <w:start w:val="1"/>
      <w:numFmt w:val="upperLetter"/>
      <w:lvlText w:val="%1."/>
      <w:lvlJc w:val="left"/>
      <w:pPr>
        <w:ind w:left="502" w:hanging="360"/>
      </w:pPr>
      <w:rPr>
        <w:rFonts w:hint="default"/>
        <w:b/>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9" w15:restartNumberingAfterBreak="0">
    <w:nsid w:val="7C4C3F3D"/>
    <w:multiLevelType w:val="hybridMultilevel"/>
    <w:tmpl w:val="83225336"/>
    <w:lvl w:ilvl="0" w:tplc="3AEE0EE0">
      <w:start w:val="5"/>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 w15:restartNumberingAfterBreak="0">
    <w:nsid w:val="7E3D35FA"/>
    <w:multiLevelType w:val="hybridMultilevel"/>
    <w:tmpl w:val="031A58DE"/>
    <w:lvl w:ilvl="0" w:tplc="490CA89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15:restartNumberingAfterBreak="0">
    <w:nsid w:val="7EE858BF"/>
    <w:multiLevelType w:val="hybridMultilevel"/>
    <w:tmpl w:val="DDC67552"/>
    <w:lvl w:ilvl="0" w:tplc="EEBE7318">
      <w:start w:val="2"/>
      <w:numFmt w:val="lowerLetter"/>
      <w:lvlText w:val="%1)"/>
      <w:lvlJc w:val="left"/>
      <w:pPr>
        <w:ind w:left="54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1434670812">
    <w:abstractNumId w:val="8"/>
  </w:num>
  <w:num w:numId="2" w16cid:durableId="518590997">
    <w:abstractNumId w:val="5"/>
  </w:num>
  <w:num w:numId="3" w16cid:durableId="826021164">
    <w:abstractNumId w:val="27"/>
  </w:num>
  <w:num w:numId="4" w16cid:durableId="794176960">
    <w:abstractNumId w:val="57"/>
  </w:num>
  <w:num w:numId="5" w16cid:durableId="121311323">
    <w:abstractNumId w:val="36"/>
  </w:num>
  <w:num w:numId="6" w16cid:durableId="2068605184">
    <w:abstractNumId w:val="88"/>
  </w:num>
  <w:num w:numId="7" w16cid:durableId="1850093484">
    <w:abstractNumId w:val="25"/>
  </w:num>
  <w:num w:numId="8" w16cid:durableId="805468772">
    <w:abstractNumId w:val="13"/>
  </w:num>
  <w:num w:numId="9" w16cid:durableId="423844760">
    <w:abstractNumId w:val="91"/>
  </w:num>
  <w:num w:numId="10" w16cid:durableId="1438721988">
    <w:abstractNumId w:val="30"/>
  </w:num>
  <w:num w:numId="11" w16cid:durableId="2118333755">
    <w:abstractNumId w:val="21"/>
  </w:num>
  <w:num w:numId="12" w16cid:durableId="959066238">
    <w:abstractNumId w:val="33"/>
  </w:num>
  <w:num w:numId="13" w16cid:durableId="6490797">
    <w:abstractNumId w:val="75"/>
  </w:num>
  <w:num w:numId="14" w16cid:durableId="24453582">
    <w:abstractNumId w:val="9"/>
  </w:num>
  <w:num w:numId="15" w16cid:durableId="2011829276">
    <w:abstractNumId w:val="41"/>
  </w:num>
  <w:num w:numId="16" w16cid:durableId="913583414">
    <w:abstractNumId w:val="43"/>
  </w:num>
  <w:num w:numId="17" w16cid:durableId="1432243445">
    <w:abstractNumId w:val="40"/>
  </w:num>
  <w:num w:numId="18" w16cid:durableId="1865367446">
    <w:abstractNumId w:val="26"/>
  </w:num>
  <w:num w:numId="19" w16cid:durableId="606084265">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26538852">
    <w:abstractNumId w:val="77"/>
  </w:num>
  <w:num w:numId="21" w16cid:durableId="1539970306">
    <w:abstractNumId w:val="24"/>
  </w:num>
  <w:num w:numId="22" w16cid:durableId="1432778930">
    <w:abstractNumId w:val="23"/>
  </w:num>
  <w:num w:numId="23" w16cid:durableId="518155427">
    <w:abstractNumId w:val="3"/>
  </w:num>
  <w:num w:numId="24" w16cid:durableId="1465583096">
    <w:abstractNumId w:val="82"/>
  </w:num>
  <w:num w:numId="25" w16cid:durableId="646402765">
    <w:abstractNumId w:val="79"/>
  </w:num>
  <w:num w:numId="26" w16cid:durableId="416560188">
    <w:abstractNumId w:val="22"/>
  </w:num>
  <w:num w:numId="27" w16cid:durableId="1308629633">
    <w:abstractNumId w:val="0"/>
  </w:num>
  <w:num w:numId="28" w16cid:durableId="1167750755">
    <w:abstractNumId w:val="64"/>
  </w:num>
  <w:num w:numId="29" w16cid:durableId="1597399868">
    <w:abstractNumId w:val="53"/>
  </w:num>
  <w:num w:numId="30" w16cid:durableId="1695767380">
    <w:abstractNumId w:val="34"/>
  </w:num>
  <w:num w:numId="31" w16cid:durableId="939798546">
    <w:abstractNumId w:val="2"/>
  </w:num>
  <w:num w:numId="32" w16cid:durableId="1933466578">
    <w:abstractNumId w:val="18"/>
  </w:num>
  <w:num w:numId="33" w16cid:durableId="1746369723">
    <w:abstractNumId w:val="60"/>
  </w:num>
  <w:num w:numId="34" w16cid:durableId="1523132024">
    <w:abstractNumId w:val="17"/>
  </w:num>
  <w:num w:numId="35" w16cid:durableId="758063286">
    <w:abstractNumId w:val="35"/>
  </w:num>
  <w:num w:numId="36" w16cid:durableId="139464966">
    <w:abstractNumId w:val="66"/>
  </w:num>
  <w:num w:numId="37" w16cid:durableId="554970294">
    <w:abstractNumId w:val="59"/>
  </w:num>
  <w:num w:numId="38" w16cid:durableId="1717701567">
    <w:abstractNumId w:val="6"/>
  </w:num>
  <w:num w:numId="39" w16cid:durableId="889879738">
    <w:abstractNumId w:val="10"/>
  </w:num>
  <w:num w:numId="40" w16cid:durableId="1795058860">
    <w:abstractNumId w:val="52"/>
  </w:num>
  <w:num w:numId="41" w16cid:durableId="1625501702">
    <w:abstractNumId w:val="81"/>
  </w:num>
  <w:num w:numId="42" w16cid:durableId="315107554">
    <w:abstractNumId w:val="67"/>
  </w:num>
  <w:num w:numId="43" w16cid:durableId="604963942">
    <w:abstractNumId w:val="14"/>
  </w:num>
  <w:num w:numId="44" w16cid:durableId="1502819804">
    <w:abstractNumId w:val="56"/>
  </w:num>
  <w:num w:numId="45" w16cid:durableId="1407411528">
    <w:abstractNumId w:val="61"/>
  </w:num>
  <w:num w:numId="46" w16cid:durableId="458229811">
    <w:abstractNumId w:val="55"/>
  </w:num>
  <w:num w:numId="47" w16cid:durableId="82262170">
    <w:abstractNumId w:val="7"/>
  </w:num>
  <w:num w:numId="48" w16cid:durableId="989749558">
    <w:abstractNumId w:val="37"/>
  </w:num>
  <w:num w:numId="49" w16cid:durableId="1356006001">
    <w:abstractNumId w:val="87"/>
  </w:num>
  <w:num w:numId="50" w16cid:durableId="395007147">
    <w:abstractNumId w:val="54"/>
  </w:num>
  <w:num w:numId="51" w16cid:durableId="672487768">
    <w:abstractNumId w:val="38"/>
  </w:num>
  <w:num w:numId="52" w16cid:durableId="606621673">
    <w:abstractNumId w:val="74"/>
  </w:num>
  <w:num w:numId="53" w16cid:durableId="809788805">
    <w:abstractNumId w:val="29"/>
  </w:num>
  <w:num w:numId="54" w16cid:durableId="448856957">
    <w:abstractNumId w:val="58"/>
  </w:num>
  <w:num w:numId="55" w16cid:durableId="1702239768">
    <w:abstractNumId w:val="12"/>
  </w:num>
  <w:num w:numId="56" w16cid:durableId="739525602">
    <w:abstractNumId w:val="15"/>
  </w:num>
  <w:num w:numId="57" w16cid:durableId="344482673">
    <w:abstractNumId w:val="73"/>
  </w:num>
  <w:num w:numId="58" w16cid:durableId="2100329875">
    <w:abstractNumId w:val="11"/>
  </w:num>
  <w:num w:numId="59" w16cid:durableId="928923688">
    <w:abstractNumId w:val="16"/>
  </w:num>
  <w:num w:numId="60" w16cid:durableId="429398587">
    <w:abstractNumId w:val="85"/>
  </w:num>
  <w:num w:numId="61" w16cid:durableId="1191526260">
    <w:abstractNumId w:val="90"/>
  </w:num>
  <w:num w:numId="62" w16cid:durableId="1465928014">
    <w:abstractNumId w:val="28"/>
  </w:num>
  <w:num w:numId="63" w16cid:durableId="2015188218">
    <w:abstractNumId w:val="83"/>
  </w:num>
  <w:num w:numId="64" w16cid:durableId="997342442">
    <w:abstractNumId w:val="68"/>
  </w:num>
  <w:num w:numId="65" w16cid:durableId="1939286121">
    <w:abstractNumId w:val="72"/>
  </w:num>
  <w:num w:numId="66" w16cid:durableId="1258557349">
    <w:abstractNumId w:val="4"/>
  </w:num>
  <w:num w:numId="67" w16cid:durableId="2004893356">
    <w:abstractNumId w:val="48"/>
  </w:num>
  <w:num w:numId="68" w16cid:durableId="1219130166">
    <w:abstractNumId w:val="20"/>
  </w:num>
  <w:num w:numId="69" w16cid:durableId="1937518898">
    <w:abstractNumId w:val="69"/>
  </w:num>
  <w:num w:numId="70" w16cid:durableId="1669477289">
    <w:abstractNumId w:val="44"/>
  </w:num>
  <w:num w:numId="71" w16cid:durableId="1130976383">
    <w:abstractNumId w:val="46"/>
  </w:num>
  <w:num w:numId="72" w16cid:durableId="814882039">
    <w:abstractNumId w:val="19"/>
  </w:num>
  <w:num w:numId="73" w16cid:durableId="716510436">
    <w:abstractNumId w:val="51"/>
  </w:num>
  <w:num w:numId="74" w16cid:durableId="2056660871">
    <w:abstractNumId w:val="84"/>
  </w:num>
  <w:num w:numId="75" w16cid:durableId="526869768">
    <w:abstractNumId w:val="31"/>
  </w:num>
  <w:num w:numId="76" w16cid:durableId="1964917958">
    <w:abstractNumId w:val="50"/>
  </w:num>
  <w:num w:numId="77" w16cid:durableId="463274457">
    <w:abstractNumId w:val="62"/>
  </w:num>
  <w:num w:numId="78" w16cid:durableId="305401125">
    <w:abstractNumId w:val="86"/>
  </w:num>
  <w:num w:numId="79" w16cid:durableId="666370707">
    <w:abstractNumId w:val="63"/>
  </w:num>
  <w:num w:numId="80" w16cid:durableId="1995639676">
    <w:abstractNumId w:val="65"/>
  </w:num>
  <w:num w:numId="81" w16cid:durableId="174805883">
    <w:abstractNumId w:val="78"/>
  </w:num>
  <w:num w:numId="82" w16cid:durableId="513038694">
    <w:abstractNumId w:val="45"/>
  </w:num>
  <w:num w:numId="83" w16cid:durableId="795177650">
    <w:abstractNumId w:val="70"/>
  </w:num>
  <w:num w:numId="84" w16cid:durableId="1503621895">
    <w:abstractNumId w:val="47"/>
  </w:num>
  <w:num w:numId="85" w16cid:durableId="1116676716">
    <w:abstractNumId w:val="80"/>
  </w:num>
  <w:num w:numId="86" w16cid:durableId="385642920">
    <w:abstractNumId w:val="89"/>
  </w:num>
  <w:num w:numId="87" w16cid:durableId="349378022">
    <w:abstractNumId w:val="1"/>
  </w:num>
  <w:num w:numId="88" w16cid:durableId="1109549720">
    <w:abstractNumId w:val="71"/>
  </w:num>
  <w:num w:numId="89" w16cid:durableId="37820536">
    <w:abstractNumId w:val="49"/>
  </w:num>
  <w:num w:numId="90" w16cid:durableId="527333273">
    <w:abstractNumId w:val="76"/>
  </w:num>
  <w:num w:numId="91" w16cid:durableId="71436636">
    <w:abstractNumId w:val="39"/>
  </w:num>
  <w:num w:numId="92" w16cid:durableId="2133669735">
    <w:abstractNumId w:val="42"/>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3757"/>
    <w:rsid w:val="00001840"/>
    <w:rsid w:val="0000224F"/>
    <w:rsid w:val="000075DA"/>
    <w:rsid w:val="00007BF2"/>
    <w:rsid w:val="00007D2F"/>
    <w:rsid w:val="00011FC6"/>
    <w:rsid w:val="00013600"/>
    <w:rsid w:val="00017701"/>
    <w:rsid w:val="00022328"/>
    <w:rsid w:val="000256CC"/>
    <w:rsid w:val="00025768"/>
    <w:rsid w:val="000264F5"/>
    <w:rsid w:val="00026BD3"/>
    <w:rsid w:val="00027190"/>
    <w:rsid w:val="00027D99"/>
    <w:rsid w:val="0003091F"/>
    <w:rsid w:val="00030D4B"/>
    <w:rsid w:val="00030D67"/>
    <w:rsid w:val="0003260F"/>
    <w:rsid w:val="00035BA7"/>
    <w:rsid w:val="00035FC6"/>
    <w:rsid w:val="00036480"/>
    <w:rsid w:val="00036DE3"/>
    <w:rsid w:val="000405D0"/>
    <w:rsid w:val="00041C0C"/>
    <w:rsid w:val="000443AD"/>
    <w:rsid w:val="00044C9A"/>
    <w:rsid w:val="00045092"/>
    <w:rsid w:val="00045A92"/>
    <w:rsid w:val="000464C2"/>
    <w:rsid w:val="00047B54"/>
    <w:rsid w:val="00047F7C"/>
    <w:rsid w:val="0005059B"/>
    <w:rsid w:val="00050C73"/>
    <w:rsid w:val="000523A3"/>
    <w:rsid w:val="00052CA7"/>
    <w:rsid w:val="00054477"/>
    <w:rsid w:val="00054480"/>
    <w:rsid w:val="0005460B"/>
    <w:rsid w:val="000547CB"/>
    <w:rsid w:val="000552C6"/>
    <w:rsid w:val="00056033"/>
    <w:rsid w:val="00057CE9"/>
    <w:rsid w:val="00060A55"/>
    <w:rsid w:val="0006395C"/>
    <w:rsid w:val="00063A6D"/>
    <w:rsid w:val="000659CA"/>
    <w:rsid w:val="0006628A"/>
    <w:rsid w:val="00070E42"/>
    <w:rsid w:val="00075997"/>
    <w:rsid w:val="000763B9"/>
    <w:rsid w:val="000774C5"/>
    <w:rsid w:val="000808D6"/>
    <w:rsid w:val="00083BCC"/>
    <w:rsid w:val="00086772"/>
    <w:rsid w:val="00090705"/>
    <w:rsid w:val="00092843"/>
    <w:rsid w:val="00092C13"/>
    <w:rsid w:val="00092EA4"/>
    <w:rsid w:val="00093C3B"/>
    <w:rsid w:val="00094340"/>
    <w:rsid w:val="000944A6"/>
    <w:rsid w:val="00094E31"/>
    <w:rsid w:val="00095EFB"/>
    <w:rsid w:val="000967F3"/>
    <w:rsid w:val="00097424"/>
    <w:rsid w:val="00097A10"/>
    <w:rsid w:val="000A012B"/>
    <w:rsid w:val="000A1ED3"/>
    <w:rsid w:val="000A2D7D"/>
    <w:rsid w:val="000A3563"/>
    <w:rsid w:val="000A6459"/>
    <w:rsid w:val="000A702B"/>
    <w:rsid w:val="000B0337"/>
    <w:rsid w:val="000B14CD"/>
    <w:rsid w:val="000B25C6"/>
    <w:rsid w:val="000B378E"/>
    <w:rsid w:val="000B38A7"/>
    <w:rsid w:val="000B3AEC"/>
    <w:rsid w:val="000B4ACA"/>
    <w:rsid w:val="000B4C20"/>
    <w:rsid w:val="000B4CE1"/>
    <w:rsid w:val="000B72EB"/>
    <w:rsid w:val="000C0001"/>
    <w:rsid w:val="000C107E"/>
    <w:rsid w:val="000C167B"/>
    <w:rsid w:val="000C2467"/>
    <w:rsid w:val="000C2A7F"/>
    <w:rsid w:val="000C2B80"/>
    <w:rsid w:val="000C3E8D"/>
    <w:rsid w:val="000C40E1"/>
    <w:rsid w:val="000C46BC"/>
    <w:rsid w:val="000C5396"/>
    <w:rsid w:val="000C56F5"/>
    <w:rsid w:val="000C7A24"/>
    <w:rsid w:val="000D0B85"/>
    <w:rsid w:val="000D125C"/>
    <w:rsid w:val="000D258B"/>
    <w:rsid w:val="000D26A6"/>
    <w:rsid w:val="000D5810"/>
    <w:rsid w:val="000D6DDF"/>
    <w:rsid w:val="000E098D"/>
    <w:rsid w:val="000E494A"/>
    <w:rsid w:val="000E4E25"/>
    <w:rsid w:val="000E5BB5"/>
    <w:rsid w:val="000E5D95"/>
    <w:rsid w:val="000E7829"/>
    <w:rsid w:val="000F0DB7"/>
    <w:rsid w:val="000F1531"/>
    <w:rsid w:val="000F1807"/>
    <w:rsid w:val="000F2054"/>
    <w:rsid w:val="000F229B"/>
    <w:rsid w:val="000F36C4"/>
    <w:rsid w:val="000F417A"/>
    <w:rsid w:val="000F4B0E"/>
    <w:rsid w:val="000F50A9"/>
    <w:rsid w:val="000F5E89"/>
    <w:rsid w:val="000F64D6"/>
    <w:rsid w:val="000F71AA"/>
    <w:rsid w:val="000F7840"/>
    <w:rsid w:val="000F7C8C"/>
    <w:rsid w:val="00100575"/>
    <w:rsid w:val="00100594"/>
    <w:rsid w:val="00101E76"/>
    <w:rsid w:val="00101F7B"/>
    <w:rsid w:val="00104F2A"/>
    <w:rsid w:val="001054FD"/>
    <w:rsid w:val="00105F0C"/>
    <w:rsid w:val="00106FEB"/>
    <w:rsid w:val="001077B0"/>
    <w:rsid w:val="00110213"/>
    <w:rsid w:val="00110AC1"/>
    <w:rsid w:val="00110D91"/>
    <w:rsid w:val="00114AAD"/>
    <w:rsid w:val="0011630D"/>
    <w:rsid w:val="001168F8"/>
    <w:rsid w:val="00116B6A"/>
    <w:rsid w:val="001178CA"/>
    <w:rsid w:val="0012121A"/>
    <w:rsid w:val="001229EB"/>
    <w:rsid w:val="00123887"/>
    <w:rsid w:val="0012464F"/>
    <w:rsid w:val="0012614D"/>
    <w:rsid w:val="00126379"/>
    <w:rsid w:val="00126F88"/>
    <w:rsid w:val="00130A9A"/>
    <w:rsid w:val="0013421C"/>
    <w:rsid w:val="00134890"/>
    <w:rsid w:val="001356E5"/>
    <w:rsid w:val="00136678"/>
    <w:rsid w:val="00136862"/>
    <w:rsid w:val="00140AD8"/>
    <w:rsid w:val="00140B07"/>
    <w:rsid w:val="00140FEE"/>
    <w:rsid w:val="001439DD"/>
    <w:rsid w:val="001440C2"/>
    <w:rsid w:val="00144842"/>
    <w:rsid w:val="00145E7D"/>
    <w:rsid w:val="00147EAD"/>
    <w:rsid w:val="00152D32"/>
    <w:rsid w:val="0015387A"/>
    <w:rsid w:val="00153AC5"/>
    <w:rsid w:val="00154DC5"/>
    <w:rsid w:val="00155534"/>
    <w:rsid w:val="001555A6"/>
    <w:rsid w:val="00156873"/>
    <w:rsid w:val="001613B6"/>
    <w:rsid w:val="00161625"/>
    <w:rsid w:val="001618F0"/>
    <w:rsid w:val="00163344"/>
    <w:rsid w:val="00163B76"/>
    <w:rsid w:val="00163EC4"/>
    <w:rsid w:val="00165C50"/>
    <w:rsid w:val="00170AD8"/>
    <w:rsid w:val="00170BA7"/>
    <w:rsid w:val="001712A0"/>
    <w:rsid w:val="001719CB"/>
    <w:rsid w:val="00171F61"/>
    <w:rsid w:val="00171FB4"/>
    <w:rsid w:val="00172A3D"/>
    <w:rsid w:val="001758A0"/>
    <w:rsid w:val="00175909"/>
    <w:rsid w:val="001803E1"/>
    <w:rsid w:val="00180430"/>
    <w:rsid w:val="00182808"/>
    <w:rsid w:val="00182B24"/>
    <w:rsid w:val="00182E93"/>
    <w:rsid w:val="0018369A"/>
    <w:rsid w:val="00183C36"/>
    <w:rsid w:val="00187A62"/>
    <w:rsid w:val="00190DB4"/>
    <w:rsid w:val="00191F9F"/>
    <w:rsid w:val="00192045"/>
    <w:rsid w:val="001923A3"/>
    <w:rsid w:val="00193EE5"/>
    <w:rsid w:val="0019570C"/>
    <w:rsid w:val="00195BEB"/>
    <w:rsid w:val="00196389"/>
    <w:rsid w:val="001967FF"/>
    <w:rsid w:val="00196B66"/>
    <w:rsid w:val="001A1762"/>
    <w:rsid w:val="001A3FB3"/>
    <w:rsid w:val="001B0035"/>
    <w:rsid w:val="001B2235"/>
    <w:rsid w:val="001B3798"/>
    <w:rsid w:val="001B6336"/>
    <w:rsid w:val="001C0680"/>
    <w:rsid w:val="001C154C"/>
    <w:rsid w:val="001C2326"/>
    <w:rsid w:val="001C2F59"/>
    <w:rsid w:val="001C362E"/>
    <w:rsid w:val="001C458A"/>
    <w:rsid w:val="001C4D6B"/>
    <w:rsid w:val="001C6D0E"/>
    <w:rsid w:val="001C7D98"/>
    <w:rsid w:val="001D0F7A"/>
    <w:rsid w:val="001D1513"/>
    <w:rsid w:val="001D28F5"/>
    <w:rsid w:val="001D43A0"/>
    <w:rsid w:val="001D4C3D"/>
    <w:rsid w:val="001D78D0"/>
    <w:rsid w:val="001D7F1C"/>
    <w:rsid w:val="001E0C78"/>
    <w:rsid w:val="001E1766"/>
    <w:rsid w:val="001E1B3E"/>
    <w:rsid w:val="001E3CED"/>
    <w:rsid w:val="001E76D9"/>
    <w:rsid w:val="001F132E"/>
    <w:rsid w:val="001F31B7"/>
    <w:rsid w:val="001F42D5"/>
    <w:rsid w:val="001F6104"/>
    <w:rsid w:val="001F6598"/>
    <w:rsid w:val="001F734B"/>
    <w:rsid w:val="001F770F"/>
    <w:rsid w:val="00200054"/>
    <w:rsid w:val="00200370"/>
    <w:rsid w:val="0020264A"/>
    <w:rsid w:val="0020498C"/>
    <w:rsid w:val="00205BBA"/>
    <w:rsid w:val="00205DE0"/>
    <w:rsid w:val="002068A0"/>
    <w:rsid w:val="00206DBE"/>
    <w:rsid w:val="00213C64"/>
    <w:rsid w:val="002152C3"/>
    <w:rsid w:val="00216814"/>
    <w:rsid w:val="00216F8B"/>
    <w:rsid w:val="002219CF"/>
    <w:rsid w:val="00222543"/>
    <w:rsid w:val="002231D5"/>
    <w:rsid w:val="00223986"/>
    <w:rsid w:val="00223D18"/>
    <w:rsid w:val="002243EE"/>
    <w:rsid w:val="00225585"/>
    <w:rsid w:val="002262A8"/>
    <w:rsid w:val="00227084"/>
    <w:rsid w:val="00227B61"/>
    <w:rsid w:val="002335AC"/>
    <w:rsid w:val="0023364D"/>
    <w:rsid w:val="00233C18"/>
    <w:rsid w:val="00234362"/>
    <w:rsid w:val="0024160A"/>
    <w:rsid w:val="002430BC"/>
    <w:rsid w:val="00243462"/>
    <w:rsid w:val="002436B6"/>
    <w:rsid w:val="00243A7D"/>
    <w:rsid w:val="002455B2"/>
    <w:rsid w:val="00245BF6"/>
    <w:rsid w:val="002461B8"/>
    <w:rsid w:val="00247176"/>
    <w:rsid w:val="00247F75"/>
    <w:rsid w:val="00252783"/>
    <w:rsid w:val="00252886"/>
    <w:rsid w:val="00253DC3"/>
    <w:rsid w:val="00253F6D"/>
    <w:rsid w:val="002542A7"/>
    <w:rsid w:val="00254CF4"/>
    <w:rsid w:val="00255157"/>
    <w:rsid w:val="0026058B"/>
    <w:rsid w:val="00261D3B"/>
    <w:rsid w:val="0026305D"/>
    <w:rsid w:val="00263BAF"/>
    <w:rsid w:val="00266840"/>
    <w:rsid w:val="00271879"/>
    <w:rsid w:val="00271A2E"/>
    <w:rsid w:val="00272C43"/>
    <w:rsid w:val="002732FD"/>
    <w:rsid w:val="002743C2"/>
    <w:rsid w:val="00275704"/>
    <w:rsid w:val="00275A46"/>
    <w:rsid w:val="00275FC1"/>
    <w:rsid w:val="00276FAE"/>
    <w:rsid w:val="002770A4"/>
    <w:rsid w:val="0028116D"/>
    <w:rsid w:val="0028158F"/>
    <w:rsid w:val="00282E80"/>
    <w:rsid w:val="0028362F"/>
    <w:rsid w:val="0028472B"/>
    <w:rsid w:val="00284A40"/>
    <w:rsid w:val="0028597F"/>
    <w:rsid w:val="002865A0"/>
    <w:rsid w:val="002873D3"/>
    <w:rsid w:val="00290181"/>
    <w:rsid w:val="00291FF5"/>
    <w:rsid w:val="00295B21"/>
    <w:rsid w:val="00296208"/>
    <w:rsid w:val="002972E7"/>
    <w:rsid w:val="002A14DE"/>
    <w:rsid w:val="002A1699"/>
    <w:rsid w:val="002A2873"/>
    <w:rsid w:val="002A3913"/>
    <w:rsid w:val="002A39A7"/>
    <w:rsid w:val="002A39E0"/>
    <w:rsid w:val="002A50D9"/>
    <w:rsid w:val="002A5208"/>
    <w:rsid w:val="002A55D3"/>
    <w:rsid w:val="002B0502"/>
    <w:rsid w:val="002B1D44"/>
    <w:rsid w:val="002B21D6"/>
    <w:rsid w:val="002B58E1"/>
    <w:rsid w:val="002B6E82"/>
    <w:rsid w:val="002C3E5D"/>
    <w:rsid w:val="002C42C3"/>
    <w:rsid w:val="002C4E58"/>
    <w:rsid w:val="002C52A8"/>
    <w:rsid w:val="002C582E"/>
    <w:rsid w:val="002C6672"/>
    <w:rsid w:val="002C6AFC"/>
    <w:rsid w:val="002D09FB"/>
    <w:rsid w:val="002D0A17"/>
    <w:rsid w:val="002D22C7"/>
    <w:rsid w:val="002D2A3C"/>
    <w:rsid w:val="002D2B08"/>
    <w:rsid w:val="002D3357"/>
    <w:rsid w:val="002D4547"/>
    <w:rsid w:val="002D4F33"/>
    <w:rsid w:val="002D5E89"/>
    <w:rsid w:val="002D7F2F"/>
    <w:rsid w:val="002E1D35"/>
    <w:rsid w:val="002E228E"/>
    <w:rsid w:val="002E24FC"/>
    <w:rsid w:val="002E3E3A"/>
    <w:rsid w:val="002E409D"/>
    <w:rsid w:val="002E4AA0"/>
    <w:rsid w:val="002E6B25"/>
    <w:rsid w:val="002F12F5"/>
    <w:rsid w:val="002F4298"/>
    <w:rsid w:val="002F46EE"/>
    <w:rsid w:val="002F6A1F"/>
    <w:rsid w:val="002F6D73"/>
    <w:rsid w:val="00303071"/>
    <w:rsid w:val="00303ED3"/>
    <w:rsid w:val="003053B2"/>
    <w:rsid w:val="00306049"/>
    <w:rsid w:val="00306180"/>
    <w:rsid w:val="0030651E"/>
    <w:rsid w:val="003073A3"/>
    <w:rsid w:val="003073D7"/>
    <w:rsid w:val="0030751E"/>
    <w:rsid w:val="003107C5"/>
    <w:rsid w:val="00310B5B"/>
    <w:rsid w:val="003149F4"/>
    <w:rsid w:val="003164A0"/>
    <w:rsid w:val="003207AA"/>
    <w:rsid w:val="00320A4F"/>
    <w:rsid w:val="0032145C"/>
    <w:rsid w:val="00321AEA"/>
    <w:rsid w:val="00321FD2"/>
    <w:rsid w:val="00322633"/>
    <w:rsid w:val="00324598"/>
    <w:rsid w:val="00324DA2"/>
    <w:rsid w:val="00325466"/>
    <w:rsid w:val="003257BF"/>
    <w:rsid w:val="00325809"/>
    <w:rsid w:val="00325F61"/>
    <w:rsid w:val="003272C1"/>
    <w:rsid w:val="00327A77"/>
    <w:rsid w:val="00327D67"/>
    <w:rsid w:val="00334ED0"/>
    <w:rsid w:val="00335762"/>
    <w:rsid w:val="003373BC"/>
    <w:rsid w:val="00340272"/>
    <w:rsid w:val="00340B15"/>
    <w:rsid w:val="00342B1E"/>
    <w:rsid w:val="0034433E"/>
    <w:rsid w:val="0034638C"/>
    <w:rsid w:val="00346EA2"/>
    <w:rsid w:val="0034754C"/>
    <w:rsid w:val="00347840"/>
    <w:rsid w:val="0034785F"/>
    <w:rsid w:val="0034786F"/>
    <w:rsid w:val="00351A77"/>
    <w:rsid w:val="00351C56"/>
    <w:rsid w:val="00353B22"/>
    <w:rsid w:val="00353EFD"/>
    <w:rsid w:val="00353FB7"/>
    <w:rsid w:val="0035443D"/>
    <w:rsid w:val="00354B4D"/>
    <w:rsid w:val="00354C60"/>
    <w:rsid w:val="00356EA0"/>
    <w:rsid w:val="003579EC"/>
    <w:rsid w:val="00357F78"/>
    <w:rsid w:val="00357F81"/>
    <w:rsid w:val="00361041"/>
    <w:rsid w:val="00361255"/>
    <w:rsid w:val="00363C9A"/>
    <w:rsid w:val="00365451"/>
    <w:rsid w:val="00366D0E"/>
    <w:rsid w:val="0036761F"/>
    <w:rsid w:val="0037101E"/>
    <w:rsid w:val="003724D3"/>
    <w:rsid w:val="00372E20"/>
    <w:rsid w:val="00373995"/>
    <w:rsid w:val="00374349"/>
    <w:rsid w:val="00375381"/>
    <w:rsid w:val="00377E65"/>
    <w:rsid w:val="003808BE"/>
    <w:rsid w:val="00381068"/>
    <w:rsid w:val="00381283"/>
    <w:rsid w:val="0038374D"/>
    <w:rsid w:val="00384F57"/>
    <w:rsid w:val="00385354"/>
    <w:rsid w:val="003853EB"/>
    <w:rsid w:val="003874C1"/>
    <w:rsid w:val="0039036E"/>
    <w:rsid w:val="00391B69"/>
    <w:rsid w:val="003958E0"/>
    <w:rsid w:val="0039627D"/>
    <w:rsid w:val="00396388"/>
    <w:rsid w:val="00396493"/>
    <w:rsid w:val="003A0150"/>
    <w:rsid w:val="003A0298"/>
    <w:rsid w:val="003A035D"/>
    <w:rsid w:val="003A1BDF"/>
    <w:rsid w:val="003A1CD9"/>
    <w:rsid w:val="003A22E1"/>
    <w:rsid w:val="003A2602"/>
    <w:rsid w:val="003A30D2"/>
    <w:rsid w:val="003A5200"/>
    <w:rsid w:val="003A6E69"/>
    <w:rsid w:val="003A7176"/>
    <w:rsid w:val="003A7B6B"/>
    <w:rsid w:val="003A7FF3"/>
    <w:rsid w:val="003B060F"/>
    <w:rsid w:val="003B08D7"/>
    <w:rsid w:val="003B0B1A"/>
    <w:rsid w:val="003B1AD7"/>
    <w:rsid w:val="003B1CEA"/>
    <w:rsid w:val="003B1FC3"/>
    <w:rsid w:val="003B4EBE"/>
    <w:rsid w:val="003B7086"/>
    <w:rsid w:val="003B7AAF"/>
    <w:rsid w:val="003C1E82"/>
    <w:rsid w:val="003C1F61"/>
    <w:rsid w:val="003C310E"/>
    <w:rsid w:val="003C3E90"/>
    <w:rsid w:val="003C4E65"/>
    <w:rsid w:val="003C5340"/>
    <w:rsid w:val="003C555D"/>
    <w:rsid w:val="003C5DD1"/>
    <w:rsid w:val="003C5F19"/>
    <w:rsid w:val="003C75E9"/>
    <w:rsid w:val="003C7F6D"/>
    <w:rsid w:val="003D0779"/>
    <w:rsid w:val="003D090F"/>
    <w:rsid w:val="003D1FFC"/>
    <w:rsid w:val="003D3D28"/>
    <w:rsid w:val="003D4950"/>
    <w:rsid w:val="003D5656"/>
    <w:rsid w:val="003D6826"/>
    <w:rsid w:val="003D7212"/>
    <w:rsid w:val="003D790A"/>
    <w:rsid w:val="003D7C35"/>
    <w:rsid w:val="003E3D8A"/>
    <w:rsid w:val="003E69B4"/>
    <w:rsid w:val="003E6AFF"/>
    <w:rsid w:val="003F157B"/>
    <w:rsid w:val="003F1A88"/>
    <w:rsid w:val="003F3A44"/>
    <w:rsid w:val="00402F06"/>
    <w:rsid w:val="004030C4"/>
    <w:rsid w:val="00403D36"/>
    <w:rsid w:val="004057A0"/>
    <w:rsid w:val="00405BC3"/>
    <w:rsid w:val="00405C17"/>
    <w:rsid w:val="004078C3"/>
    <w:rsid w:val="00407AFF"/>
    <w:rsid w:val="00413622"/>
    <w:rsid w:val="00415EC0"/>
    <w:rsid w:val="00417C60"/>
    <w:rsid w:val="0042072E"/>
    <w:rsid w:val="0042180B"/>
    <w:rsid w:val="0042247A"/>
    <w:rsid w:val="00422E2C"/>
    <w:rsid w:val="004248C3"/>
    <w:rsid w:val="004258EB"/>
    <w:rsid w:val="004302DA"/>
    <w:rsid w:val="00430DDD"/>
    <w:rsid w:val="00432376"/>
    <w:rsid w:val="004337F2"/>
    <w:rsid w:val="0043391C"/>
    <w:rsid w:val="00435F9F"/>
    <w:rsid w:val="00435FCC"/>
    <w:rsid w:val="00436457"/>
    <w:rsid w:val="00436BCB"/>
    <w:rsid w:val="004405AB"/>
    <w:rsid w:val="00440B0C"/>
    <w:rsid w:val="00440DA1"/>
    <w:rsid w:val="00441AE7"/>
    <w:rsid w:val="004425CA"/>
    <w:rsid w:val="00445F1B"/>
    <w:rsid w:val="004469B5"/>
    <w:rsid w:val="00446FB9"/>
    <w:rsid w:val="00447D36"/>
    <w:rsid w:val="004527B4"/>
    <w:rsid w:val="0045308F"/>
    <w:rsid w:val="004542FA"/>
    <w:rsid w:val="004548BF"/>
    <w:rsid w:val="00455060"/>
    <w:rsid w:val="00456418"/>
    <w:rsid w:val="004576CD"/>
    <w:rsid w:val="00457853"/>
    <w:rsid w:val="0046006E"/>
    <w:rsid w:val="00462A28"/>
    <w:rsid w:val="00462BD5"/>
    <w:rsid w:val="004641B3"/>
    <w:rsid w:val="00464350"/>
    <w:rsid w:val="00466FFC"/>
    <w:rsid w:val="004672F3"/>
    <w:rsid w:val="0047149C"/>
    <w:rsid w:val="00471E47"/>
    <w:rsid w:val="00472EDC"/>
    <w:rsid w:val="00475843"/>
    <w:rsid w:val="00477888"/>
    <w:rsid w:val="00480612"/>
    <w:rsid w:val="0048105F"/>
    <w:rsid w:val="0048179B"/>
    <w:rsid w:val="00482643"/>
    <w:rsid w:val="004827C1"/>
    <w:rsid w:val="004832D6"/>
    <w:rsid w:val="00483572"/>
    <w:rsid w:val="004864F1"/>
    <w:rsid w:val="00486F1F"/>
    <w:rsid w:val="00490D2A"/>
    <w:rsid w:val="00491B13"/>
    <w:rsid w:val="00491B42"/>
    <w:rsid w:val="0049257D"/>
    <w:rsid w:val="00493EDF"/>
    <w:rsid w:val="0049517A"/>
    <w:rsid w:val="004A02AF"/>
    <w:rsid w:val="004A031F"/>
    <w:rsid w:val="004A18D8"/>
    <w:rsid w:val="004A1ACB"/>
    <w:rsid w:val="004A1B83"/>
    <w:rsid w:val="004A1D36"/>
    <w:rsid w:val="004A3F7C"/>
    <w:rsid w:val="004A47C1"/>
    <w:rsid w:val="004A5063"/>
    <w:rsid w:val="004A5405"/>
    <w:rsid w:val="004A6DCF"/>
    <w:rsid w:val="004A74B5"/>
    <w:rsid w:val="004B07A6"/>
    <w:rsid w:val="004B1158"/>
    <w:rsid w:val="004B1182"/>
    <w:rsid w:val="004B15D2"/>
    <w:rsid w:val="004B1D43"/>
    <w:rsid w:val="004B4717"/>
    <w:rsid w:val="004B5D50"/>
    <w:rsid w:val="004B6DD6"/>
    <w:rsid w:val="004B742D"/>
    <w:rsid w:val="004C1449"/>
    <w:rsid w:val="004C2092"/>
    <w:rsid w:val="004C2816"/>
    <w:rsid w:val="004C3818"/>
    <w:rsid w:val="004C59B8"/>
    <w:rsid w:val="004C5B37"/>
    <w:rsid w:val="004D185C"/>
    <w:rsid w:val="004D1E4B"/>
    <w:rsid w:val="004D322D"/>
    <w:rsid w:val="004D3283"/>
    <w:rsid w:val="004D575C"/>
    <w:rsid w:val="004E1A6D"/>
    <w:rsid w:val="004E2171"/>
    <w:rsid w:val="004E2AD1"/>
    <w:rsid w:val="004E4B89"/>
    <w:rsid w:val="004E58B8"/>
    <w:rsid w:val="004E5FF8"/>
    <w:rsid w:val="004E60AA"/>
    <w:rsid w:val="004E62F8"/>
    <w:rsid w:val="004E720F"/>
    <w:rsid w:val="004F003B"/>
    <w:rsid w:val="004F0E40"/>
    <w:rsid w:val="004F1990"/>
    <w:rsid w:val="004F35F0"/>
    <w:rsid w:val="004F3792"/>
    <w:rsid w:val="004F46DD"/>
    <w:rsid w:val="004F756E"/>
    <w:rsid w:val="004F75D1"/>
    <w:rsid w:val="00500685"/>
    <w:rsid w:val="00501E6B"/>
    <w:rsid w:val="005027D3"/>
    <w:rsid w:val="00503FCE"/>
    <w:rsid w:val="005045F2"/>
    <w:rsid w:val="0051050B"/>
    <w:rsid w:val="00512170"/>
    <w:rsid w:val="00514274"/>
    <w:rsid w:val="005145B7"/>
    <w:rsid w:val="005157A3"/>
    <w:rsid w:val="00516A02"/>
    <w:rsid w:val="00516E00"/>
    <w:rsid w:val="005212C8"/>
    <w:rsid w:val="00521D06"/>
    <w:rsid w:val="005238DB"/>
    <w:rsid w:val="0052444F"/>
    <w:rsid w:val="00526043"/>
    <w:rsid w:val="00532339"/>
    <w:rsid w:val="005328CC"/>
    <w:rsid w:val="005343F1"/>
    <w:rsid w:val="00537B96"/>
    <w:rsid w:val="005402F0"/>
    <w:rsid w:val="005432DC"/>
    <w:rsid w:val="00544D84"/>
    <w:rsid w:val="0054579E"/>
    <w:rsid w:val="005459EF"/>
    <w:rsid w:val="00545E5E"/>
    <w:rsid w:val="00546919"/>
    <w:rsid w:val="00546F3E"/>
    <w:rsid w:val="005476B2"/>
    <w:rsid w:val="00547DF0"/>
    <w:rsid w:val="005502C7"/>
    <w:rsid w:val="00551BB8"/>
    <w:rsid w:val="00554B29"/>
    <w:rsid w:val="005552D5"/>
    <w:rsid w:val="005562EC"/>
    <w:rsid w:val="00556E8E"/>
    <w:rsid w:val="005570A5"/>
    <w:rsid w:val="00563CA9"/>
    <w:rsid w:val="0056516F"/>
    <w:rsid w:val="005703F7"/>
    <w:rsid w:val="00570F47"/>
    <w:rsid w:val="00572BA6"/>
    <w:rsid w:val="00574371"/>
    <w:rsid w:val="005759DD"/>
    <w:rsid w:val="00576ED6"/>
    <w:rsid w:val="005779F3"/>
    <w:rsid w:val="005801D0"/>
    <w:rsid w:val="00581865"/>
    <w:rsid w:val="00582A43"/>
    <w:rsid w:val="0058516A"/>
    <w:rsid w:val="00585F15"/>
    <w:rsid w:val="00586379"/>
    <w:rsid w:val="005866EB"/>
    <w:rsid w:val="00587E48"/>
    <w:rsid w:val="005905E4"/>
    <w:rsid w:val="00590734"/>
    <w:rsid w:val="0059204B"/>
    <w:rsid w:val="00592953"/>
    <w:rsid w:val="00592D3E"/>
    <w:rsid w:val="005933A1"/>
    <w:rsid w:val="0059469B"/>
    <w:rsid w:val="005964F9"/>
    <w:rsid w:val="00596669"/>
    <w:rsid w:val="005A01DA"/>
    <w:rsid w:val="005A047E"/>
    <w:rsid w:val="005A0994"/>
    <w:rsid w:val="005A31B8"/>
    <w:rsid w:val="005A36CD"/>
    <w:rsid w:val="005A411A"/>
    <w:rsid w:val="005A4C4D"/>
    <w:rsid w:val="005A688A"/>
    <w:rsid w:val="005A7873"/>
    <w:rsid w:val="005B1BF3"/>
    <w:rsid w:val="005B20C4"/>
    <w:rsid w:val="005B274C"/>
    <w:rsid w:val="005B295A"/>
    <w:rsid w:val="005B42BD"/>
    <w:rsid w:val="005B72EC"/>
    <w:rsid w:val="005B782F"/>
    <w:rsid w:val="005B7C32"/>
    <w:rsid w:val="005B7EA0"/>
    <w:rsid w:val="005C01D2"/>
    <w:rsid w:val="005C2D8F"/>
    <w:rsid w:val="005C49E8"/>
    <w:rsid w:val="005C4B2F"/>
    <w:rsid w:val="005C5A5A"/>
    <w:rsid w:val="005C60B2"/>
    <w:rsid w:val="005D185D"/>
    <w:rsid w:val="005D2675"/>
    <w:rsid w:val="005D2B2B"/>
    <w:rsid w:val="005D3342"/>
    <w:rsid w:val="005D4AE3"/>
    <w:rsid w:val="005D61CA"/>
    <w:rsid w:val="005D742D"/>
    <w:rsid w:val="005E0306"/>
    <w:rsid w:val="005E04D3"/>
    <w:rsid w:val="005E14ED"/>
    <w:rsid w:val="005E1D54"/>
    <w:rsid w:val="005E21E3"/>
    <w:rsid w:val="005E22B9"/>
    <w:rsid w:val="005E29C0"/>
    <w:rsid w:val="005E559E"/>
    <w:rsid w:val="005E5AB3"/>
    <w:rsid w:val="005E6221"/>
    <w:rsid w:val="005E6A52"/>
    <w:rsid w:val="005E70D4"/>
    <w:rsid w:val="005E7F5A"/>
    <w:rsid w:val="005F0263"/>
    <w:rsid w:val="005F0642"/>
    <w:rsid w:val="005F1872"/>
    <w:rsid w:val="005F1F49"/>
    <w:rsid w:val="005F3234"/>
    <w:rsid w:val="005F4939"/>
    <w:rsid w:val="005F56C8"/>
    <w:rsid w:val="005F69E2"/>
    <w:rsid w:val="005F7F8C"/>
    <w:rsid w:val="00600BD6"/>
    <w:rsid w:val="00601523"/>
    <w:rsid w:val="0060159B"/>
    <w:rsid w:val="006016FD"/>
    <w:rsid w:val="006030E8"/>
    <w:rsid w:val="0060518C"/>
    <w:rsid w:val="00607213"/>
    <w:rsid w:val="00610AB5"/>
    <w:rsid w:val="00610B4E"/>
    <w:rsid w:val="006119B3"/>
    <w:rsid w:val="00615438"/>
    <w:rsid w:val="0061642E"/>
    <w:rsid w:val="00620830"/>
    <w:rsid w:val="00620BB3"/>
    <w:rsid w:val="0062161D"/>
    <w:rsid w:val="00623AB2"/>
    <w:rsid w:val="00623BD6"/>
    <w:rsid w:val="00623C81"/>
    <w:rsid w:val="00623DCD"/>
    <w:rsid w:val="00624281"/>
    <w:rsid w:val="00624911"/>
    <w:rsid w:val="00624AED"/>
    <w:rsid w:val="00624E34"/>
    <w:rsid w:val="0062511E"/>
    <w:rsid w:val="006262DE"/>
    <w:rsid w:val="006272E5"/>
    <w:rsid w:val="00627732"/>
    <w:rsid w:val="006277E8"/>
    <w:rsid w:val="00627C02"/>
    <w:rsid w:val="006300B4"/>
    <w:rsid w:val="00630A96"/>
    <w:rsid w:val="00630DE1"/>
    <w:rsid w:val="00630F76"/>
    <w:rsid w:val="00631117"/>
    <w:rsid w:val="00632AD9"/>
    <w:rsid w:val="00632F90"/>
    <w:rsid w:val="00633C56"/>
    <w:rsid w:val="00633F60"/>
    <w:rsid w:val="00634633"/>
    <w:rsid w:val="00635F05"/>
    <w:rsid w:val="00636374"/>
    <w:rsid w:val="00636D4D"/>
    <w:rsid w:val="0064096A"/>
    <w:rsid w:val="006443D5"/>
    <w:rsid w:val="00645770"/>
    <w:rsid w:val="00646D80"/>
    <w:rsid w:val="00650458"/>
    <w:rsid w:val="0065061C"/>
    <w:rsid w:val="006514F9"/>
    <w:rsid w:val="00651765"/>
    <w:rsid w:val="006537FC"/>
    <w:rsid w:val="00654118"/>
    <w:rsid w:val="00654AC8"/>
    <w:rsid w:val="006552FC"/>
    <w:rsid w:val="006557FB"/>
    <w:rsid w:val="00656AFD"/>
    <w:rsid w:val="00657881"/>
    <w:rsid w:val="00657A24"/>
    <w:rsid w:val="00657D99"/>
    <w:rsid w:val="00662FD7"/>
    <w:rsid w:val="00663FDB"/>
    <w:rsid w:val="006654EC"/>
    <w:rsid w:val="00665CF2"/>
    <w:rsid w:val="0066611C"/>
    <w:rsid w:val="006663FD"/>
    <w:rsid w:val="006671E7"/>
    <w:rsid w:val="006715FE"/>
    <w:rsid w:val="00672C42"/>
    <w:rsid w:val="0067384B"/>
    <w:rsid w:val="00674C98"/>
    <w:rsid w:val="00675D0C"/>
    <w:rsid w:val="006765B2"/>
    <w:rsid w:val="0067692B"/>
    <w:rsid w:val="00676D66"/>
    <w:rsid w:val="006779AF"/>
    <w:rsid w:val="00680330"/>
    <w:rsid w:val="006829E7"/>
    <w:rsid w:val="006839DF"/>
    <w:rsid w:val="00684159"/>
    <w:rsid w:val="00684751"/>
    <w:rsid w:val="00684D20"/>
    <w:rsid w:val="006857F2"/>
    <w:rsid w:val="00685D22"/>
    <w:rsid w:val="006872CB"/>
    <w:rsid w:val="00687848"/>
    <w:rsid w:val="00691913"/>
    <w:rsid w:val="00692596"/>
    <w:rsid w:val="006926E3"/>
    <w:rsid w:val="006927EC"/>
    <w:rsid w:val="006936BE"/>
    <w:rsid w:val="00694345"/>
    <w:rsid w:val="006962A6"/>
    <w:rsid w:val="006A0CC6"/>
    <w:rsid w:val="006A112E"/>
    <w:rsid w:val="006A1DEE"/>
    <w:rsid w:val="006A4929"/>
    <w:rsid w:val="006A4E5C"/>
    <w:rsid w:val="006A5D4D"/>
    <w:rsid w:val="006A697D"/>
    <w:rsid w:val="006A74F0"/>
    <w:rsid w:val="006A7B2B"/>
    <w:rsid w:val="006A7DEC"/>
    <w:rsid w:val="006B030B"/>
    <w:rsid w:val="006B0EC2"/>
    <w:rsid w:val="006B1707"/>
    <w:rsid w:val="006B22DD"/>
    <w:rsid w:val="006B4DD6"/>
    <w:rsid w:val="006B624B"/>
    <w:rsid w:val="006B7849"/>
    <w:rsid w:val="006B7E2C"/>
    <w:rsid w:val="006B7ECF"/>
    <w:rsid w:val="006C15E7"/>
    <w:rsid w:val="006C25A5"/>
    <w:rsid w:val="006C262C"/>
    <w:rsid w:val="006C3017"/>
    <w:rsid w:val="006C3317"/>
    <w:rsid w:val="006C5024"/>
    <w:rsid w:val="006C5365"/>
    <w:rsid w:val="006C5914"/>
    <w:rsid w:val="006C7173"/>
    <w:rsid w:val="006D154E"/>
    <w:rsid w:val="006D1E71"/>
    <w:rsid w:val="006D3FBB"/>
    <w:rsid w:val="006D3FEE"/>
    <w:rsid w:val="006D4BB9"/>
    <w:rsid w:val="006E32B5"/>
    <w:rsid w:val="006E533C"/>
    <w:rsid w:val="006E5AF3"/>
    <w:rsid w:val="006E5E8C"/>
    <w:rsid w:val="006E5E9A"/>
    <w:rsid w:val="006E6260"/>
    <w:rsid w:val="006E73B1"/>
    <w:rsid w:val="006E7818"/>
    <w:rsid w:val="006F073D"/>
    <w:rsid w:val="006F25E8"/>
    <w:rsid w:val="006F3BA8"/>
    <w:rsid w:val="006F488B"/>
    <w:rsid w:val="006F4D4C"/>
    <w:rsid w:val="006F5D27"/>
    <w:rsid w:val="006F7DC7"/>
    <w:rsid w:val="007001E0"/>
    <w:rsid w:val="00701AF0"/>
    <w:rsid w:val="00705C49"/>
    <w:rsid w:val="00706B21"/>
    <w:rsid w:val="007076D4"/>
    <w:rsid w:val="00711C3A"/>
    <w:rsid w:val="0071229F"/>
    <w:rsid w:val="007129F5"/>
    <w:rsid w:val="00712C49"/>
    <w:rsid w:val="007146E6"/>
    <w:rsid w:val="00714C34"/>
    <w:rsid w:val="00716CA8"/>
    <w:rsid w:val="00717A1B"/>
    <w:rsid w:val="00721EB0"/>
    <w:rsid w:val="00723DDC"/>
    <w:rsid w:val="00725207"/>
    <w:rsid w:val="007258E7"/>
    <w:rsid w:val="00725CF6"/>
    <w:rsid w:val="00725F09"/>
    <w:rsid w:val="00732AF3"/>
    <w:rsid w:val="00733BDF"/>
    <w:rsid w:val="00736510"/>
    <w:rsid w:val="007379E4"/>
    <w:rsid w:val="00737CE9"/>
    <w:rsid w:val="0074067F"/>
    <w:rsid w:val="00741051"/>
    <w:rsid w:val="00750433"/>
    <w:rsid w:val="007508EE"/>
    <w:rsid w:val="00750E78"/>
    <w:rsid w:val="00752A4A"/>
    <w:rsid w:val="00752C92"/>
    <w:rsid w:val="00753561"/>
    <w:rsid w:val="00757490"/>
    <w:rsid w:val="00757EB0"/>
    <w:rsid w:val="007606A1"/>
    <w:rsid w:val="00760DDD"/>
    <w:rsid w:val="007612D8"/>
    <w:rsid w:val="00762133"/>
    <w:rsid w:val="007637A6"/>
    <w:rsid w:val="007640CA"/>
    <w:rsid w:val="0076490F"/>
    <w:rsid w:val="00765099"/>
    <w:rsid w:val="007658B4"/>
    <w:rsid w:val="00765D41"/>
    <w:rsid w:val="00765E9D"/>
    <w:rsid w:val="00766400"/>
    <w:rsid w:val="0077083E"/>
    <w:rsid w:val="0077134D"/>
    <w:rsid w:val="007721B0"/>
    <w:rsid w:val="00772BBF"/>
    <w:rsid w:val="00772EA4"/>
    <w:rsid w:val="007731B6"/>
    <w:rsid w:val="0077376E"/>
    <w:rsid w:val="00773A1F"/>
    <w:rsid w:val="007765FA"/>
    <w:rsid w:val="007769D3"/>
    <w:rsid w:val="00781025"/>
    <w:rsid w:val="00782160"/>
    <w:rsid w:val="00784A87"/>
    <w:rsid w:val="00784CD5"/>
    <w:rsid w:val="00787B18"/>
    <w:rsid w:val="00790C9F"/>
    <w:rsid w:val="00790E8F"/>
    <w:rsid w:val="007915FB"/>
    <w:rsid w:val="007916A0"/>
    <w:rsid w:val="00791C3B"/>
    <w:rsid w:val="00791E6E"/>
    <w:rsid w:val="0079340C"/>
    <w:rsid w:val="00793E74"/>
    <w:rsid w:val="00794375"/>
    <w:rsid w:val="00794C1E"/>
    <w:rsid w:val="00794DBE"/>
    <w:rsid w:val="00795553"/>
    <w:rsid w:val="007958FE"/>
    <w:rsid w:val="00795BCD"/>
    <w:rsid w:val="007A050C"/>
    <w:rsid w:val="007A0D17"/>
    <w:rsid w:val="007A177B"/>
    <w:rsid w:val="007A2AC0"/>
    <w:rsid w:val="007A4EDB"/>
    <w:rsid w:val="007A63F5"/>
    <w:rsid w:val="007A713C"/>
    <w:rsid w:val="007A772D"/>
    <w:rsid w:val="007A7DB0"/>
    <w:rsid w:val="007B0287"/>
    <w:rsid w:val="007B13B7"/>
    <w:rsid w:val="007B2BEE"/>
    <w:rsid w:val="007B634C"/>
    <w:rsid w:val="007B63BD"/>
    <w:rsid w:val="007B6BC0"/>
    <w:rsid w:val="007B7C77"/>
    <w:rsid w:val="007C0FC4"/>
    <w:rsid w:val="007C12EC"/>
    <w:rsid w:val="007C1313"/>
    <w:rsid w:val="007C1BE0"/>
    <w:rsid w:val="007C5853"/>
    <w:rsid w:val="007C6C17"/>
    <w:rsid w:val="007D126C"/>
    <w:rsid w:val="007D135E"/>
    <w:rsid w:val="007D19DD"/>
    <w:rsid w:val="007D1C22"/>
    <w:rsid w:val="007D54DE"/>
    <w:rsid w:val="007D581D"/>
    <w:rsid w:val="007D5C64"/>
    <w:rsid w:val="007D614E"/>
    <w:rsid w:val="007D7CF9"/>
    <w:rsid w:val="007D7DFA"/>
    <w:rsid w:val="007E13DE"/>
    <w:rsid w:val="007E1A71"/>
    <w:rsid w:val="007E1DED"/>
    <w:rsid w:val="007E23FE"/>
    <w:rsid w:val="007E2CFA"/>
    <w:rsid w:val="007E3501"/>
    <w:rsid w:val="007E688B"/>
    <w:rsid w:val="007F3093"/>
    <w:rsid w:val="007F41A4"/>
    <w:rsid w:val="007F6B26"/>
    <w:rsid w:val="007F7069"/>
    <w:rsid w:val="008017F2"/>
    <w:rsid w:val="0080275D"/>
    <w:rsid w:val="00802769"/>
    <w:rsid w:val="00803080"/>
    <w:rsid w:val="00803699"/>
    <w:rsid w:val="008044C6"/>
    <w:rsid w:val="008046CD"/>
    <w:rsid w:val="00804F2F"/>
    <w:rsid w:val="00805B14"/>
    <w:rsid w:val="0080609E"/>
    <w:rsid w:val="00810FC3"/>
    <w:rsid w:val="00812B27"/>
    <w:rsid w:val="00814515"/>
    <w:rsid w:val="0081554E"/>
    <w:rsid w:val="00815779"/>
    <w:rsid w:val="00817450"/>
    <w:rsid w:val="0081755D"/>
    <w:rsid w:val="00817607"/>
    <w:rsid w:val="00817D89"/>
    <w:rsid w:val="00820522"/>
    <w:rsid w:val="00820C94"/>
    <w:rsid w:val="00821883"/>
    <w:rsid w:val="0082190D"/>
    <w:rsid w:val="00821DB5"/>
    <w:rsid w:val="00822638"/>
    <w:rsid w:val="0082303B"/>
    <w:rsid w:val="00823059"/>
    <w:rsid w:val="00823EBA"/>
    <w:rsid w:val="00824368"/>
    <w:rsid w:val="00824421"/>
    <w:rsid w:val="008256CA"/>
    <w:rsid w:val="00825F51"/>
    <w:rsid w:val="008270FB"/>
    <w:rsid w:val="00827B20"/>
    <w:rsid w:val="008310D5"/>
    <w:rsid w:val="008318D6"/>
    <w:rsid w:val="00832039"/>
    <w:rsid w:val="008323FF"/>
    <w:rsid w:val="00832443"/>
    <w:rsid w:val="0083294F"/>
    <w:rsid w:val="00836095"/>
    <w:rsid w:val="00837AC3"/>
    <w:rsid w:val="00840FA1"/>
    <w:rsid w:val="008412CD"/>
    <w:rsid w:val="008414A1"/>
    <w:rsid w:val="008420A6"/>
    <w:rsid w:val="00842ABF"/>
    <w:rsid w:val="008439B0"/>
    <w:rsid w:val="00846416"/>
    <w:rsid w:val="00852AAB"/>
    <w:rsid w:val="00852D1C"/>
    <w:rsid w:val="00852F6C"/>
    <w:rsid w:val="008552AF"/>
    <w:rsid w:val="0085537E"/>
    <w:rsid w:val="008612B6"/>
    <w:rsid w:val="00861602"/>
    <w:rsid w:val="008633B7"/>
    <w:rsid w:val="0086378A"/>
    <w:rsid w:val="008645A7"/>
    <w:rsid w:val="0086629D"/>
    <w:rsid w:val="00866B65"/>
    <w:rsid w:val="00866DE3"/>
    <w:rsid w:val="008718B9"/>
    <w:rsid w:val="00873698"/>
    <w:rsid w:val="0087381D"/>
    <w:rsid w:val="00873B2D"/>
    <w:rsid w:val="008745DD"/>
    <w:rsid w:val="00874E27"/>
    <w:rsid w:val="00875813"/>
    <w:rsid w:val="00876008"/>
    <w:rsid w:val="00876546"/>
    <w:rsid w:val="00877347"/>
    <w:rsid w:val="008777AF"/>
    <w:rsid w:val="008779A2"/>
    <w:rsid w:val="008844AD"/>
    <w:rsid w:val="0088632D"/>
    <w:rsid w:val="00886A5A"/>
    <w:rsid w:val="00886F2F"/>
    <w:rsid w:val="00890760"/>
    <w:rsid w:val="008928DB"/>
    <w:rsid w:val="00895848"/>
    <w:rsid w:val="008969CA"/>
    <w:rsid w:val="00896B36"/>
    <w:rsid w:val="00896DC4"/>
    <w:rsid w:val="008A0681"/>
    <w:rsid w:val="008A0990"/>
    <w:rsid w:val="008A11D2"/>
    <w:rsid w:val="008A1220"/>
    <w:rsid w:val="008A1886"/>
    <w:rsid w:val="008A613A"/>
    <w:rsid w:val="008A6589"/>
    <w:rsid w:val="008B384F"/>
    <w:rsid w:val="008B5673"/>
    <w:rsid w:val="008C033D"/>
    <w:rsid w:val="008C24E6"/>
    <w:rsid w:val="008C69EB"/>
    <w:rsid w:val="008D1FF6"/>
    <w:rsid w:val="008D310D"/>
    <w:rsid w:val="008D3D19"/>
    <w:rsid w:val="008D4C05"/>
    <w:rsid w:val="008E0ECD"/>
    <w:rsid w:val="008E2B73"/>
    <w:rsid w:val="008E366A"/>
    <w:rsid w:val="008E3D04"/>
    <w:rsid w:val="008E44F7"/>
    <w:rsid w:val="008E67B1"/>
    <w:rsid w:val="008F2678"/>
    <w:rsid w:val="008F4A88"/>
    <w:rsid w:val="008F756B"/>
    <w:rsid w:val="0090359A"/>
    <w:rsid w:val="00911305"/>
    <w:rsid w:val="009138A6"/>
    <w:rsid w:val="009165C0"/>
    <w:rsid w:val="00917A3E"/>
    <w:rsid w:val="009200B1"/>
    <w:rsid w:val="00920E84"/>
    <w:rsid w:val="009227D1"/>
    <w:rsid w:val="0092313A"/>
    <w:rsid w:val="0092505E"/>
    <w:rsid w:val="00925E89"/>
    <w:rsid w:val="009266BA"/>
    <w:rsid w:val="00927932"/>
    <w:rsid w:val="00930DE3"/>
    <w:rsid w:val="009318C6"/>
    <w:rsid w:val="00931F85"/>
    <w:rsid w:val="00933032"/>
    <w:rsid w:val="0093390E"/>
    <w:rsid w:val="00933C44"/>
    <w:rsid w:val="00934D65"/>
    <w:rsid w:val="00936E3C"/>
    <w:rsid w:val="00937873"/>
    <w:rsid w:val="00937B80"/>
    <w:rsid w:val="00941595"/>
    <w:rsid w:val="00941B40"/>
    <w:rsid w:val="009420CB"/>
    <w:rsid w:val="009430CA"/>
    <w:rsid w:val="00943FDF"/>
    <w:rsid w:val="00945923"/>
    <w:rsid w:val="00945D81"/>
    <w:rsid w:val="00946614"/>
    <w:rsid w:val="00951FC2"/>
    <w:rsid w:val="009524C1"/>
    <w:rsid w:val="009535C3"/>
    <w:rsid w:val="00954CEF"/>
    <w:rsid w:val="00955C0E"/>
    <w:rsid w:val="009568CF"/>
    <w:rsid w:val="00961C4B"/>
    <w:rsid w:val="00962595"/>
    <w:rsid w:val="0096268F"/>
    <w:rsid w:val="00963A2C"/>
    <w:rsid w:val="00965A54"/>
    <w:rsid w:val="0096657E"/>
    <w:rsid w:val="00967FCF"/>
    <w:rsid w:val="009703FF"/>
    <w:rsid w:val="009712D3"/>
    <w:rsid w:val="00971568"/>
    <w:rsid w:val="00971B0D"/>
    <w:rsid w:val="00971BBD"/>
    <w:rsid w:val="00971C59"/>
    <w:rsid w:val="00972002"/>
    <w:rsid w:val="00972F92"/>
    <w:rsid w:val="00976B92"/>
    <w:rsid w:val="00976CA3"/>
    <w:rsid w:val="00977263"/>
    <w:rsid w:val="0097726F"/>
    <w:rsid w:val="00977426"/>
    <w:rsid w:val="00981619"/>
    <w:rsid w:val="0098234D"/>
    <w:rsid w:val="00982C15"/>
    <w:rsid w:val="00984390"/>
    <w:rsid w:val="0098456D"/>
    <w:rsid w:val="00984775"/>
    <w:rsid w:val="0098490F"/>
    <w:rsid w:val="009849FA"/>
    <w:rsid w:val="00984B39"/>
    <w:rsid w:val="00987565"/>
    <w:rsid w:val="009918AD"/>
    <w:rsid w:val="009926B9"/>
    <w:rsid w:val="0099388F"/>
    <w:rsid w:val="00993945"/>
    <w:rsid w:val="00994797"/>
    <w:rsid w:val="009950D7"/>
    <w:rsid w:val="00995281"/>
    <w:rsid w:val="00995462"/>
    <w:rsid w:val="00995BF4"/>
    <w:rsid w:val="00996504"/>
    <w:rsid w:val="009974E4"/>
    <w:rsid w:val="009979EC"/>
    <w:rsid w:val="009A0679"/>
    <w:rsid w:val="009A0CD2"/>
    <w:rsid w:val="009A1256"/>
    <w:rsid w:val="009A33A5"/>
    <w:rsid w:val="009A7C2C"/>
    <w:rsid w:val="009B0114"/>
    <w:rsid w:val="009B3524"/>
    <w:rsid w:val="009B5C89"/>
    <w:rsid w:val="009B60B9"/>
    <w:rsid w:val="009B7851"/>
    <w:rsid w:val="009C15FD"/>
    <w:rsid w:val="009C22A0"/>
    <w:rsid w:val="009C32FF"/>
    <w:rsid w:val="009C4A68"/>
    <w:rsid w:val="009C6749"/>
    <w:rsid w:val="009C7124"/>
    <w:rsid w:val="009D4423"/>
    <w:rsid w:val="009D5D7E"/>
    <w:rsid w:val="009D775B"/>
    <w:rsid w:val="009E0431"/>
    <w:rsid w:val="009E1B2D"/>
    <w:rsid w:val="009E1CFC"/>
    <w:rsid w:val="009E2FB5"/>
    <w:rsid w:val="009E61E1"/>
    <w:rsid w:val="009E70B9"/>
    <w:rsid w:val="009F12B2"/>
    <w:rsid w:val="009F1C0A"/>
    <w:rsid w:val="009F347B"/>
    <w:rsid w:val="009F682D"/>
    <w:rsid w:val="00A028AD"/>
    <w:rsid w:val="00A0332B"/>
    <w:rsid w:val="00A0341D"/>
    <w:rsid w:val="00A0432F"/>
    <w:rsid w:val="00A0507C"/>
    <w:rsid w:val="00A0526F"/>
    <w:rsid w:val="00A06921"/>
    <w:rsid w:val="00A06B3D"/>
    <w:rsid w:val="00A12934"/>
    <w:rsid w:val="00A1299A"/>
    <w:rsid w:val="00A130C0"/>
    <w:rsid w:val="00A130F6"/>
    <w:rsid w:val="00A16199"/>
    <w:rsid w:val="00A203A1"/>
    <w:rsid w:val="00A21C6B"/>
    <w:rsid w:val="00A223CC"/>
    <w:rsid w:val="00A23134"/>
    <w:rsid w:val="00A23D98"/>
    <w:rsid w:val="00A254A2"/>
    <w:rsid w:val="00A265C2"/>
    <w:rsid w:val="00A3121E"/>
    <w:rsid w:val="00A32A89"/>
    <w:rsid w:val="00A330EF"/>
    <w:rsid w:val="00A3343C"/>
    <w:rsid w:val="00A33B3A"/>
    <w:rsid w:val="00A34596"/>
    <w:rsid w:val="00A3642D"/>
    <w:rsid w:val="00A36619"/>
    <w:rsid w:val="00A411B7"/>
    <w:rsid w:val="00A45AEA"/>
    <w:rsid w:val="00A463ED"/>
    <w:rsid w:val="00A505DB"/>
    <w:rsid w:val="00A50D09"/>
    <w:rsid w:val="00A52454"/>
    <w:rsid w:val="00A52477"/>
    <w:rsid w:val="00A532F9"/>
    <w:rsid w:val="00A53300"/>
    <w:rsid w:val="00A539CD"/>
    <w:rsid w:val="00A56A0C"/>
    <w:rsid w:val="00A57CFA"/>
    <w:rsid w:val="00A641C8"/>
    <w:rsid w:val="00A64D74"/>
    <w:rsid w:val="00A65D41"/>
    <w:rsid w:val="00A6612C"/>
    <w:rsid w:val="00A67203"/>
    <w:rsid w:val="00A678D7"/>
    <w:rsid w:val="00A67D99"/>
    <w:rsid w:val="00A70FA6"/>
    <w:rsid w:val="00A71589"/>
    <w:rsid w:val="00A7292A"/>
    <w:rsid w:val="00A7307B"/>
    <w:rsid w:val="00A7430E"/>
    <w:rsid w:val="00A80938"/>
    <w:rsid w:val="00A81680"/>
    <w:rsid w:val="00A818D7"/>
    <w:rsid w:val="00A81EB1"/>
    <w:rsid w:val="00A83015"/>
    <w:rsid w:val="00A866D1"/>
    <w:rsid w:val="00A91EDB"/>
    <w:rsid w:val="00A92B3A"/>
    <w:rsid w:val="00A9375B"/>
    <w:rsid w:val="00AA11E8"/>
    <w:rsid w:val="00AA1752"/>
    <w:rsid w:val="00AA18FD"/>
    <w:rsid w:val="00AA30E9"/>
    <w:rsid w:val="00AA4E0A"/>
    <w:rsid w:val="00AA4FC4"/>
    <w:rsid w:val="00AA5717"/>
    <w:rsid w:val="00AA6561"/>
    <w:rsid w:val="00AA6CBA"/>
    <w:rsid w:val="00AB2D39"/>
    <w:rsid w:val="00AB3370"/>
    <w:rsid w:val="00AB5614"/>
    <w:rsid w:val="00AB576B"/>
    <w:rsid w:val="00AB5987"/>
    <w:rsid w:val="00AB5DE6"/>
    <w:rsid w:val="00AB647C"/>
    <w:rsid w:val="00AB739D"/>
    <w:rsid w:val="00AB7A18"/>
    <w:rsid w:val="00AC13C9"/>
    <w:rsid w:val="00AC2032"/>
    <w:rsid w:val="00AC24BE"/>
    <w:rsid w:val="00AC2C54"/>
    <w:rsid w:val="00AC3873"/>
    <w:rsid w:val="00AC59AB"/>
    <w:rsid w:val="00AD077C"/>
    <w:rsid w:val="00AD0BAE"/>
    <w:rsid w:val="00AD30FB"/>
    <w:rsid w:val="00AD39CC"/>
    <w:rsid w:val="00AD3D66"/>
    <w:rsid w:val="00AD3FB3"/>
    <w:rsid w:val="00AD405E"/>
    <w:rsid w:val="00AD4EF3"/>
    <w:rsid w:val="00AE2F60"/>
    <w:rsid w:val="00AE34B7"/>
    <w:rsid w:val="00AE374C"/>
    <w:rsid w:val="00AE39E2"/>
    <w:rsid w:val="00AE3B80"/>
    <w:rsid w:val="00AE4887"/>
    <w:rsid w:val="00AE541E"/>
    <w:rsid w:val="00AE5A96"/>
    <w:rsid w:val="00AE667B"/>
    <w:rsid w:val="00AF117A"/>
    <w:rsid w:val="00AF20CE"/>
    <w:rsid w:val="00AF23BB"/>
    <w:rsid w:val="00AF2C8D"/>
    <w:rsid w:val="00AF35B6"/>
    <w:rsid w:val="00AF3E61"/>
    <w:rsid w:val="00AF4584"/>
    <w:rsid w:val="00AF5D2D"/>
    <w:rsid w:val="00AF6845"/>
    <w:rsid w:val="00AF7DE6"/>
    <w:rsid w:val="00B004DC"/>
    <w:rsid w:val="00B00598"/>
    <w:rsid w:val="00B0161A"/>
    <w:rsid w:val="00B01739"/>
    <w:rsid w:val="00B01872"/>
    <w:rsid w:val="00B01F40"/>
    <w:rsid w:val="00B02D94"/>
    <w:rsid w:val="00B02EF7"/>
    <w:rsid w:val="00B06864"/>
    <w:rsid w:val="00B07DD0"/>
    <w:rsid w:val="00B10109"/>
    <w:rsid w:val="00B1281B"/>
    <w:rsid w:val="00B132BC"/>
    <w:rsid w:val="00B141AA"/>
    <w:rsid w:val="00B148CE"/>
    <w:rsid w:val="00B15619"/>
    <w:rsid w:val="00B1625D"/>
    <w:rsid w:val="00B20506"/>
    <w:rsid w:val="00B21741"/>
    <w:rsid w:val="00B21AB5"/>
    <w:rsid w:val="00B257BA"/>
    <w:rsid w:val="00B25DC2"/>
    <w:rsid w:val="00B27913"/>
    <w:rsid w:val="00B3066F"/>
    <w:rsid w:val="00B3075B"/>
    <w:rsid w:val="00B30E4D"/>
    <w:rsid w:val="00B31200"/>
    <w:rsid w:val="00B32010"/>
    <w:rsid w:val="00B3288B"/>
    <w:rsid w:val="00B32BDF"/>
    <w:rsid w:val="00B36D6C"/>
    <w:rsid w:val="00B40B1F"/>
    <w:rsid w:val="00B41CE3"/>
    <w:rsid w:val="00B42A36"/>
    <w:rsid w:val="00B43771"/>
    <w:rsid w:val="00B437C2"/>
    <w:rsid w:val="00B44A99"/>
    <w:rsid w:val="00B47D5D"/>
    <w:rsid w:val="00B47F6B"/>
    <w:rsid w:val="00B50266"/>
    <w:rsid w:val="00B50BDD"/>
    <w:rsid w:val="00B51A35"/>
    <w:rsid w:val="00B524A0"/>
    <w:rsid w:val="00B527D6"/>
    <w:rsid w:val="00B5510E"/>
    <w:rsid w:val="00B5680B"/>
    <w:rsid w:val="00B57F3A"/>
    <w:rsid w:val="00B61F2E"/>
    <w:rsid w:val="00B62266"/>
    <w:rsid w:val="00B64858"/>
    <w:rsid w:val="00B64A75"/>
    <w:rsid w:val="00B64EE1"/>
    <w:rsid w:val="00B703B3"/>
    <w:rsid w:val="00B74428"/>
    <w:rsid w:val="00B74EAC"/>
    <w:rsid w:val="00B753C6"/>
    <w:rsid w:val="00B755BE"/>
    <w:rsid w:val="00B76B01"/>
    <w:rsid w:val="00B76C0C"/>
    <w:rsid w:val="00B82352"/>
    <w:rsid w:val="00B85C8D"/>
    <w:rsid w:val="00B85DE8"/>
    <w:rsid w:val="00B86049"/>
    <w:rsid w:val="00B86769"/>
    <w:rsid w:val="00B8719E"/>
    <w:rsid w:val="00B95752"/>
    <w:rsid w:val="00B96150"/>
    <w:rsid w:val="00B96775"/>
    <w:rsid w:val="00B972C8"/>
    <w:rsid w:val="00B972E3"/>
    <w:rsid w:val="00B976AA"/>
    <w:rsid w:val="00BA0F89"/>
    <w:rsid w:val="00BA14DA"/>
    <w:rsid w:val="00BA1675"/>
    <w:rsid w:val="00BA2760"/>
    <w:rsid w:val="00BA5A1C"/>
    <w:rsid w:val="00BA631E"/>
    <w:rsid w:val="00BA69B6"/>
    <w:rsid w:val="00BA6DEE"/>
    <w:rsid w:val="00BA7920"/>
    <w:rsid w:val="00BB2449"/>
    <w:rsid w:val="00BB2EAB"/>
    <w:rsid w:val="00BB490F"/>
    <w:rsid w:val="00BB55B5"/>
    <w:rsid w:val="00BB67C8"/>
    <w:rsid w:val="00BB71EC"/>
    <w:rsid w:val="00BB7423"/>
    <w:rsid w:val="00BC06B3"/>
    <w:rsid w:val="00BC2019"/>
    <w:rsid w:val="00BC4187"/>
    <w:rsid w:val="00BC4ECE"/>
    <w:rsid w:val="00BC52E3"/>
    <w:rsid w:val="00BC5DCD"/>
    <w:rsid w:val="00BC6C52"/>
    <w:rsid w:val="00BC6E0E"/>
    <w:rsid w:val="00BC73E0"/>
    <w:rsid w:val="00BD4B60"/>
    <w:rsid w:val="00BD4E3B"/>
    <w:rsid w:val="00BD5F79"/>
    <w:rsid w:val="00BD5F99"/>
    <w:rsid w:val="00BD630A"/>
    <w:rsid w:val="00BD7ABB"/>
    <w:rsid w:val="00BD7E78"/>
    <w:rsid w:val="00BE0E68"/>
    <w:rsid w:val="00BE39C3"/>
    <w:rsid w:val="00BE416D"/>
    <w:rsid w:val="00BE4648"/>
    <w:rsid w:val="00BE54A6"/>
    <w:rsid w:val="00BE5C83"/>
    <w:rsid w:val="00BF307D"/>
    <w:rsid w:val="00BF3553"/>
    <w:rsid w:val="00BF3BBC"/>
    <w:rsid w:val="00BF44B3"/>
    <w:rsid w:val="00BF697A"/>
    <w:rsid w:val="00BF7E9D"/>
    <w:rsid w:val="00C00099"/>
    <w:rsid w:val="00C01351"/>
    <w:rsid w:val="00C0145C"/>
    <w:rsid w:val="00C017DA"/>
    <w:rsid w:val="00C01F07"/>
    <w:rsid w:val="00C03838"/>
    <w:rsid w:val="00C04125"/>
    <w:rsid w:val="00C04611"/>
    <w:rsid w:val="00C05A86"/>
    <w:rsid w:val="00C06647"/>
    <w:rsid w:val="00C067F5"/>
    <w:rsid w:val="00C06CD9"/>
    <w:rsid w:val="00C0774E"/>
    <w:rsid w:val="00C1016E"/>
    <w:rsid w:val="00C103CB"/>
    <w:rsid w:val="00C10628"/>
    <w:rsid w:val="00C12F02"/>
    <w:rsid w:val="00C131A5"/>
    <w:rsid w:val="00C14A89"/>
    <w:rsid w:val="00C1546A"/>
    <w:rsid w:val="00C156D2"/>
    <w:rsid w:val="00C16670"/>
    <w:rsid w:val="00C17E77"/>
    <w:rsid w:val="00C20D8B"/>
    <w:rsid w:val="00C2394E"/>
    <w:rsid w:val="00C24309"/>
    <w:rsid w:val="00C24DFA"/>
    <w:rsid w:val="00C24EED"/>
    <w:rsid w:val="00C258C8"/>
    <w:rsid w:val="00C30216"/>
    <w:rsid w:val="00C314A8"/>
    <w:rsid w:val="00C3417F"/>
    <w:rsid w:val="00C353DB"/>
    <w:rsid w:val="00C36118"/>
    <w:rsid w:val="00C364D7"/>
    <w:rsid w:val="00C36AD6"/>
    <w:rsid w:val="00C407AC"/>
    <w:rsid w:val="00C42380"/>
    <w:rsid w:val="00C4248F"/>
    <w:rsid w:val="00C42FB9"/>
    <w:rsid w:val="00C45E62"/>
    <w:rsid w:val="00C46430"/>
    <w:rsid w:val="00C473EE"/>
    <w:rsid w:val="00C50978"/>
    <w:rsid w:val="00C528BA"/>
    <w:rsid w:val="00C54776"/>
    <w:rsid w:val="00C5584D"/>
    <w:rsid w:val="00C601DD"/>
    <w:rsid w:val="00C613BD"/>
    <w:rsid w:val="00C61F9E"/>
    <w:rsid w:val="00C6489E"/>
    <w:rsid w:val="00C65B35"/>
    <w:rsid w:val="00C67CCC"/>
    <w:rsid w:val="00C7222A"/>
    <w:rsid w:val="00C72DD5"/>
    <w:rsid w:val="00C73492"/>
    <w:rsid w:val="00C80868"/>
    <w:rsid w:val="00C813A1"/>
    <w:rsid w:val="00C815D2"/>
    <w:rsid w:val="00C83652"/>
    <w:rsid w:val="00C86739"/>
    <w:rsid w:val="00C86D99"/>
    <w:rsid w:val="00C87F6F"/>
    <w:rsid w:val="00C90718"/>
    <w:rsid w:val="00C90ED2"/>
    <w:rsid w:val="00C91026"/>
    <w:rsid w:val="00C93C57"/>
    <w:rsid w:val="00C944D5"/>
    <w:rsid w:val="00CA1754"/>
    <w:rsid w:val="00CA3868"/>
    <w:rsid w:val="00CA3C37"/>
    <w:rsid w:val="00CA3C6E"/>
    <w:rsid w:val="00CA4015"/>
    <w:rsid w:val="00CA5197"/>
    <w:rsid w:val="00CA5DB3"/>
    <w:rsid w:val="00CA6E9C"/>
    <w:rsid w:val="00CA7504"/>
    <w:rsid w:val="00CB039F"/>
    <w:rsid w:val="00CB22BF"/>
    <w:rsid w:val="00CB3965"/>
    <w:rsid w:val="00CB45BF"/>
    <w:rsid w:val="00CB4BFF"/>
    <w:rsid w:val="00CB53AB"/>
    <w:rsid w:val="00CB79DC"/>
    <w:rsid w:val="00CC08FC"/>
    <w:rsid w:val="00CC1A57"/>
    <w:rsid w:val="00CC1C71"/>
    <w:rsid w:val="00CC314B"/>
    <w:rsid w:val="00CC34FD"/>
    <w:rsid w:val="00CC62EA"/>
    <w:rsid w:val="00CC67FE"/>
    <w:rsid w:val="00CC7A16"/>
    <w:rsid w:val="00CC7DDD"/>
    <w:rsid w:val="00CD0508"/>
    <w:rsid w:val="00CD0849"/>
    <w:rsid w:val="00CD0F3C"/>
    <w:rsid w:val="00CD4936"/>
    <w:rsid w:val="00CD6B35"/>
    <w:rsid w:val="00CE2CFC"/>
    <w:rsid w:val="00CE4C90"/>
    <w:rsid w:val="00CE5174"/>
    <w:rsid w:val="00CE7FF2"/>
    <w:rsid w:val="00CF17CB"/>
    <w:rsid w:val="00CF1E3E"/>
    <w:rsid w:val="00CF22DA"/>
    <w:rsid w:val="00CF2C70"/>
    <w:rsid w:val="00CF3942"/>
    <w:rsid w:val="00CF3E60"/>
    <w:rsid w:val="00CF3ECC"/>
    <w:rsid w:val="00CF4607"/>
    <w:rsid w:val="00CF4C38"/>
    <w:rsid w:val="00CF4DB2"/>
    <w:rsid w:val="00CF6C09"/>
    <w:rsid w:val="00CF6DE2"/>
    <w:rsid w:val="00CF7DEA"/>
    <w:rsid w:val="00D003FE"/>
    <w:rsid w:val="00D00574"/>
    <w:rsid w:val="00D02D56"/>
    <w:rsid w:val="00D02FF2"/>
    <w:rsid w:val="00D041FC"/>
    <w:rsid w:val="00D04BFB"/>
    <w:rsid w:val="00D056D5"/>
    <w:rsid w:val="00D0625E"/>
    <w:rsid w:val="00D06E84"/>
    <w:rsid w:val="00D075EB"/>
    <w:rsid w:val="00D07858"/>
    <w:rsid w:val="00D07B04"/>
    <w:rsid w:val="00D114D4"/>
    <w:rsid w:val="00D1347B"/>
    <w:rsid w:val="00D144A7"/>
    <w:rsid w:val="00D14CBE"/>
    <w:rsid w:val="00D157C0"/>
    <w:rsid w:val="00D2276C"/>
    <w:rsid w:val="00D26929"/>
    <w:rsid w:val="00D26ACA"/>
    <w:rsid w:val="00D27BCC"/>
    <w:rsid w:val="00D31A3A"/>
    <w:rsid w:val="00D32B8F"/>
    <w:rsid w:val="00D33082"/>
    <w:rsid w:val="00D33233"/>
    <w:rsid w:val="00D33276"/>
    <w:rsid w:val="00D333B8"/>
    <w:rsid w:val="00D336A3"/>
    <w:rsid w:val="00D33A68"/>
    <w:rsid w:val="00D34150"/>
    <w:rsid w:val="00D343AE"/>
    <w:rsid w:val="00D34965"/>
    <w:rsid w:val="00D35CD4"/>
    <w:rsid w:val="00D363C3"/>
    <w:rsid w:val="00D37EE8"/>
    <w:rsid w:val="00D37FBD"/>
    <w:rsid w:val="00D432C7"/>
    <w:rsid w:val="00D44F45"/>
    <w:rsid w:val="00D45618"/>
    <w:rsid w:val="00D46A85"/>
    <w:rsid w:val="00D46D8E"/>
    <w:rsid w:val="00D50B26"/>
    <w:rsid w:val="00D51DB3"/>
    <w:rsid w:val="00D538E8"/>
    <w:rsid w:val="00D614F2"/>
    <w:rsid w:val="00D61F28"/>
    <w:rsid w:val="00D6287C"/>
    <w:rsid w:val="00D63203"/>
    <w:rsid w:val="00D6328C"/>
    <w:rsid w:val="00D63300"/>
    <w:rsid w:val="00D652AB"/>
    <w:rsid w:val="00D664A4"/>
    <w:rsid w:val="00D67CF1"/>
    <w:rsid w:val="00D70E56"/>
    <w:rsid w:val="00D714FA"/>
    <w:rsid w:val="00D732A0"/>
    <w:rsid w:val="00D73B7D"/>
    <w:rsid w:val="00D76194"/>
    <w:rsid w:val="00D779C3"/>
    <w:rsid w:val="00D81C1E"/>
    <w:rsid w:val="00D81F08"/>
    <w:rsid w:val="00D82510"/>
    <w:rsid w:val="00D825B7"/>
    <w:rsid w:val="00D82BB3"/>
    <w:rsid w:val="00D84BAD"/>
    <w:rsid w:val="00D85187"/>
    <w:rsid w:val="00D85723"/>
    <w:rsid w:val="00D87C89"/>
    <w:rsid w:val="00D90904"/>
    <w:rsid w:val="00D90B2B"/>
    <w:rsid w:val="00D90B30"/>
    <w:rsid w:val="00D923FF"/>
    <w:rsid w:val="00D92BDD"/>
    <w:rsid w:val="00D93C76"/>
    <w:rsid w:val="00D94896"/>
    <w:rsid w:val="00D95640"/>
    <w:rsid w:val="00D96633"/>
    <w:rsid w:val="00D9690A"/>
    <w:rsid w:val="00D970E8"/>
    <w:rsid w:val="00D97C9E"/>
    <w:rsid w:val="00DA04AE"/>
    <w:rsid w:val="00DA0817"/>
    <w:rsid w:val="00DA0C64"/>
    <w:rsid w:val="00DA1FEA"/>
    <w:rsid w:val="00DA39F3"/>
    <w:rsid w:val="00DA4394"/>
    <w:rsid w:val="00DA47DA"/>
    <w:rsid w:val="00DA5703"/>
    <w:rsid w:val="00DA5AA5"/>
    <w:rsid w:val="00DA6ECA"/>
    <w:rsid w:val="00DA726C"/>
    <w:rsid w:val="00DB097D"/>
    <w:rsid w:val="00DC1A3E"/>
    <w:rsid w:val="00DC2004"/>
    <w:rsid w:val="00DC423A"/>
    <w:rsid w:val="00DC4D65"/>
    <w:rsid w:val="00DC514D"/>
    <w:rsid w:val="00DC6393"/>
    <w:rsid w:val="00DC63E8"/>
    <w:rsid w:val="00DC698E"/>
    <w:rsid w:val="00DC7781"/>
    <w:rsid w:val="00DD1732"/>
    <w:rsid w:val="00DD188D"/>
    <w:rsid w:val="00DD2672"/>
    <w:rsid w:val="00DD27A0"/>
    <w:rsid w:val="00DD688F"/>
    <w:rsid w:val="00DE0ABC"/>
    <w:rsid w:val="00DE0D46"/>
    <w:rsid w:val="00DE1F00"/>
    <w:rsid w:val="00DE267B"/>
    <w:rsid w:val="00DE26AA"/>
    <w:rsid w:val="00DE2888"/>
    <w:rsid w:val="00DE34AE"/>
    <w:rsid w:val="00DE377E"/>
    <w:rsid w:val="00DE47EE"/>
    <w:rsid w:val="00DE52AC"/>
    <w:rsid w:val="00DE684B"/>
    <w:rsid w:val="00DF03D5"/>
    <w:rsid w:val="00DF084B"/>
    <w:rsid w:val="00DF2E99"/>
    <w:rsid w:val="00DF3095"/>
    <w:rsid w:val="00DF4871"/>
    <w:rsid w:val="00E018A2"/>
    <w:rsid w:val="00E0282F"/>
    <w:rsid w:val="00E04867"/>
    <w:rsid w:val="00E04AD2"/>
    <w:rsid w:val="00E077D6"/>
    <w:rsid w:val="00E10309"/>
    <w:rsid w:val="00E11EDE"/>
    <w:rsid w:val="00E129E1"/>
    <w:rsid w:val="00E15D45"/>
    <w:rsid w:val="00E15E34"/>
    <w:rsid w:val="00E202B6"/>
    <w:rsid w:val="00E2090E"/>
    <w:rsid w:val="00E20BF8"/>
    <w:rsid w:val="00E21548"/>
    <w:rsid w:val="00E23334"/>
    <w:rsid w:val="00E248AC"/>
    <w:rsid w:val="00E24BE4"/>
    <w:rsid w:val="00E24C2F"/>
    <w:rsid w:val="00E25C91"/>
    <w:rsid w:val="00E263CA"/>
    <w:rsid w:val="00E273D7"/>
    <w:rsid w:val="00E27C93"/>
    <w:rsid w:val="00E3117E"/>
    <w:rsid w:val="00E33C95"/>
    <w:rsid w:val="00E34006"/>
    <w:rsid w:val="00E356BB"/>
    <w:rsid w:val="00E35AA6"/>
    <w:rsid w:val="00E37BCB"/>
    <w:rsid w:val="00E37EF8"/>
    <w:rsid w:val="00E37FF4"/>
    <w:rsid w:val="00E41422"/>
    <w:rsid w:val="00E4250B"/>
    <w:rsid w:val="00E43EC1"/>
    <w:rsid w:val="00E45BA5"/>
    <w:rsid w:val="00E4797D"/>
    <w:rsid w:val="00E50D3A"/>
    <w:rsid w:val="00E51353"/>
    <w:rsid w:val="00E51A08"/>
    <w:rsid w:val="00E53757"/>
    <w:rsid w:val="00E539EC"/>
    <w:rsid w:val="00E54091"/>
    <w:rsid w:val="00E54B4E"/>
    <w:rsid w:val="00E55B20"/>
    <w:rsid w:val="00E5769C"/>
    <w:rsid w:val="00E576F2"/>
    <w:rsid w:val="00E5788D"/>
    <w:rsid w:val="00E604CF"/>
    <w:rsid w:val="00E608B3"/>
    <w:rsid w:val="00E61CF1"/>
    <w:rsid w:val="00E622DE"/>
    <w:rsid w:val="00E62E46"/>
    <w:rsid w:val="00E634EF"/>
    <w:rsid w:val="00E6466F"/>
    <w:rsid w:val="00E64C7B"/>
    <w:rsid w:val="00E6618B"/>
    <w:rsid w:val="00E67575"/>
    <w:rsid w:val="00E71F58"/>
    <w:rsid w:val="00E727C1"/>
    <w:rsid w:val="00E753D4"/>
    <w:rsid w:val="00E769E0"/>
    <w:rsid w:val="00E76C06"/>
    <w:rsid w:val="00E76EEB"/>
    <w:rsid w:val="00E7743F"/>
    <w:rsid w:val="00E776ED"/>
    <w:rsid w:val="00E77CDF"/>
    <w:rsid w:val="00E80D21"/>
    <w:rsid w:val="00E833CE"/>
    <w:rsid w:val="00E841CB"/>
    <w:rsid w:val="00E843F5"/>
    <w:rsid w:val="00E86437"/>
    <w:rsid w:val="00E868F2"/>
    <w:rsid w:val="00E86B8E"/>
    <w:rsid w:val="00E90AC4"/>
    <w:rsid w:val="00E9277F"/>
    <w:rsid w:val="00E937F4"/>
    <w:rsid w:val="00E94A05"/>
    <w:rsid w:val="00EA01B8"/>
    <w:rsid w:val="00EA0680"/>
    <w:rsid w:val="00EA3FD8"/>
    <w:rsid w:val="00EA5BEF"/>
    <w:rsid w:val="00EB1548"/>
    <w:rsid w:val="00EB21A3"/>
    <w:rsid w:val="00EB24C3"/>
    <w:rsid w:val="00EB403B"/>
    <w:rsid w:val="00EB4C39"/>
    <w:rsid w:val="00EB52F1"/>
    <w:rsid w:val="00EB6871"/>
    <w:rsid w:val="00EB6AF5"/>
    <w:rsid w:val="00EB70D0"/>
    <w:rsid w:val="00EB74BF"/>
    <w:rsid w:val="00EC0DF4"/>
    <w:rsid w:val="00EC3372"/>
    <w:rsid w:val="00EC499C"/>
    <w:rsid w:val="00EC53F6"/>
    <w:rsid w:val="00EC5AA4"/>
    <w:rsid w:val="00EC6506"/>
    <w:rsid w:val="00EC6982"/>
    <w:rsid w:val="00ED06C4"/>
    <w:rsid w:val="00ED1120"/>
    <w:rsid w:val="00ED1440"/>
    <w:rsid w:val="00ED32FA"/>
    <w:rsid w:val="00ED3926"/>
    <w:rsid w:val="00ED449E"/>
    <w:rsid w:val="00ED5883"/>
    <w:rsid w:val="00ED5B34"/>
    <w:rsid w:val="00ED68F6"/>
    <w:rsid w:val="00ED7C50"/>
    <w:rsid w:val="00EE04D6"/>
    <w:rsid w:val="00EE4902"/>
    <w:rsid w:val="00EE5606"/>
    <w:rsid w:val="00EE5E83"/>
    <w:rsid w:val="00EE65BF"/>
    <w:rsid w:val="00EE6AAB"/>
    <w:rsid w:val="00EE7BB9"/>
    <w:rsid w:val="00EE7CA9"/>
    <w:rsid w:val="00EF02BB"/>
    <w:rsid w:val="00EF0759"/>
    <w:rsid w:val="00EF2C7F"/>
    <w:rsid w:val="00EF2FDC"/>
    <w:rsid w:val="00EF53F0"/>
    <w:rsid w:val="00EF7CAF"/>
    <w:rsid w:val="00F00584"/>
    <w:rsid w:val="00F00DA4"/>
    <w:rsid w:val="00F04084"/>
    <w:rsid w:val="00F054CD"/>
    <w:rsid w:val="00F0644A"/>
    <w:rsid w:val="00F06E19"/>
    <w:rsid w:val="00F076FE"/>
    <w:rsid w:val="00F102CD"/>
    <w:rsid w:val="00F10D0A"/>
    <w:rsid w:val="00F10ECA"/>
    <w:rsid w:val="00F133E5"/>
    <w:rsid w:val="00F1423D"/>
    <w:rsid w:val="00F151A8"/>
    <w:rsid w:val="00F219A9"/>
    <w:rsid w:val="00F21B72"/>
    <w:rsid w:val="00F23F4E"/>
    <w:rsid w:val="00F24629"/>
    <w:rsid w:val="00F2470F"/>
    <w:rsid w:val="00F306EE"/>
    <w:rsid w:val="00F30826"/>
    <w:rsid w:val="00F30D31"/>
    <w:rsid w:val="00F3293E"/>
    <w:rsid w:val="00F3315F"/>
    <w:rsid w:val="00F3420E"/>
    <w:rsid w:val="00F346E0"/>
    <w:rsid w:val="00F34BEB"/>
    <w:rsid w:val="00F34FE1"/>
    <w:rsid w:val="00F3733A"/>
    <w:rsid w:val="00F4124B"/>
    <w:rsid w:val="00F419FC"/>
    <w:rsid w:val="00F41CE1"/>
    <w:rsid w:val="00F41E1F"/>
    <w:rsid w:val="00F47577"/>
    <w:rsid w:val="00F47719"/>
    <w:rsid w:val="00F47B6A"/>
    <w:rsid w:val="00F51157"/>
    <w:rsid w:val="00F515C3"/>
    <w:rsid w:val="00F52E6B"/>
    <w:rsid w:val="00F53ED6"/>
    <w:rsid w:val="00F55285"/>
    <w:rsid w:val="00F55985"/>
    <w:rsid w:val="00F55F65"/>
    <w:rsid w:val="00F567EF"/>
    <w:rsid w:val="00F57304"/>
    <w:rsid w:val="00F60382"/>
    <w:rsid w:val="00F6051E"/>
    <w:rsid w:val="00F605C0"/>
    <w:rsid w:val="00F607E5"/>
    <w:rsid w:val="00F60F2C"/>
    <w:rsid w:val="00F620E5"/>
    <w:rsid w:val="00F629E3"/>
    <w:rsid w:val="00F629FE"/>
    <w:rsid w:val="00F64C86"/>
    <w:rsid w:val="00F65259"/>
    <w:rsid w:val="00F668A7"/>
    <w:rsid w:val="00F702FD"/>
    <w:rsid w:val="00F7141E"/>
    <w:rsid w:val="00F71A24"/>
    <w:rsid w:val="00F7264D"/>
    <w:rsid w:val="00F737C4"/>
    <w:rsid w:val="00F75A7D"/>
    <w:rsid w:val="00F7672C"/>
    <w:rsid w:val="00F76980"/>
    <w:rsid w:val="00F7726A"/>
    <w:rsid w:val="00F77F18"/>
    <w:rsid w:val="00F8160C"/>
    <w:rsid w:val="00F82496"/>
    <w:rsid w:val="00F861E0"/>
    <w:rsid w:val="00F86344"/>
    <w:rsid w:val="00F86567"/>
    <w:rsid w:val="00F90237"/>
    <w:rsid w:val="00F9028B"/>
    <w:rsid w:val="00F91EAB"/>
    <w:rsid w:val="00F94564"/>
    <w:rsid w:val="00F979F2"/>
    <w:rsid w:val="00F97D27"/>
    <w:rsid w:val="00FA0FFB"/>
    <w:rsid w:val="00FA3F6B"/>
    <w:rsid w:val="00FA4FB7"/>
    <w:rsid w:val="00FA60A2"/>
    <w:rsid w:val="00FA6B44"/>
    <w:rsid w:val="00FA6DBB"/>
    <w:rsid w:val="00FB07C3"/>
    <w:rsid w:val="00FB16BA"/>
    <w:rsid w:val="00FB2CBC"/>
    <w:rsid w:val="00FB3EB2"/>
    <w:rsid w:val="00FB518D"/>
    <w:rsid w:val="00FB5B6C"/>
    <w:rsid w:val="00FB74C0"/>
    <w:rsid w:val="00FB779B"/>
    <w:rsid w:val="00FB7820"/>
    <w:rsid w:val="00FB7B0A"/>
    <w:rsid w:val="00FC0C41"/>
    <w:rsid w:val="00FC12D3"/>
    <w:rsid w:val="00FC39D5"/>
    <w:rsid w:val="00FD0C06"/>
    <w:rsid w:val="00FD0E5B"/>
    <w:rsid w:val="00FD119A"/>
    <w:rsid w:val="00FD231C"/>
    <w:rsid w:val="00FD312E"/>
    <w:rsid w:val="00FD4286"/>
    <w:rsid w:val="00FD46C5"/>
    <w:rsid w:val="00FD60FD"/>
    <w:rsid w:val="00FE08FF"/>
    <w:rsid w:val="00FE3BC9"/>
    <w:rsid w:val="00FE3EF7"/>
    <w:rsid w:val="00FE522C"/>
    <w:rsid w:val="00FE68DD"/>
    <w:rsid w:val="00FE693E"/>
    <w:rsid w:val="00FE6B8F"/>
    <w:rsid w:val="00FE6DF8"/>
    <w:rsid w:val="00FF169B"/>
    <w:rsid w:val="00FF2267"/>
    <w:rsid w:val="00FF518C"/>
    <w:rsid w:val="00FF5774"/>
    <w:rsid w:val="00FF5D3A"/>
    <w:rsid w:val="00FF5F6A"/>
    <w:rsid w:val="00FF716A"/>
    <w:rsid w:val="00FF7521"/>
    <w:rsid w:val="00FF7A7B"/>
    <w:rsid w:val="00FF7CA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37642E"/>
  <w15:docId w15:val="{0F5523EA-BC06-4031-8B9D-23ED202C1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567EF"/>
  </w:style>
  <w:style w:type="paragraph" w:styleId="Kop1">
    <w:name w:val="heading 1"/>
    <w:basedOn w:val="Standaard"/>
    <w:next w:val="Standaard"/>
    <w:link w:val="Kop1Char"/>
    <w:qFormat/>
    <w:rsid w:val="000F1531"/>
    <w:pPr>
      <w:keepNext/>
      <w:spacing w:after="0" w:line="240" w:lineRule="auto"/>
      <w:ind w:left="-284"/>
      <w:jc w:val="both"/>
      <w:outlineLvl w:val="0"/>
    </w:pPr>
    <w:rPr>
      <w:rFonts w:ascii="Arial" w:eastAsia="Times New Roman" w:hAnsi="Arial" w:cs="Times New Roman"/>
      <w:b/>
      <w:sz w:val="20"/>
      <w:szCs w:val="20"/>
      <w:lang w:val="nl-NL" w:eastAsia="nl-NL"/>
    </w:rPr>
  </w:style>
  <w:style w:type="paragraph" w:styleId="Kop2">
    <w:name w:val="heading 2"/>
    <w:basedOn w:val="Standaard"/>
    <w:next w:val="Standaard"/>
    <w:link w:val="Kop2Char"/>
    <w:qFormat/>
    <w:rsid w:val="00E727C1"/>
    <w:pPr>
      <w:keepNext/>
      <w:tabs>
        <w:tab w:val="left" w:pos="284"/>
        <w:tab w:val="left" w:pos="567"/>
        <w:tab w:val="left" w:pos="851"/>
        <w:tab w:val="left" w:pos="1134"/>
        <w:tab w:val="left" w:pos="1418"/>
        <w:tab w:val="left" w:pos="1701"/>
        <w:tab w:val="left" w:pos="1985"/>
      </w:tabs>
      <w:spacing w:after="0" w:line="240" w:lineRule="auto"/>
      <w:jc w:val="center"/>
      <w:outlineLvl w:val="1"/>
    </w:pPr>
    <w:rPr>
      <w:rFonts w:ascii="Arial" w:eastAsia="Times New Roman" w:hAnsi="Arial" w:cs="Times New Roman"/>
      <w:b/>
      <w:spacing w:val="-3"/>
      <w:sz w:val="20"/>
      <w:szCs w:val="20"/>
      <w:lang w:val="nl-BE"/>
    </w:rPr>
  </w:style>
  <w:style w:type="paragraph" w:styleId="Kop3">
    <w:name w:val="heading 3"/>
    <w:basedOn w:val="Standaard"/>
    <w:next w:val="Standaard"/>
    <w:link w:val="Kop3Char"/>
    <w:qFormat/>
    <w:rsid w:val="000F1531"/>
    <w:pPr>
      <w:keepNext/>
      <w:suppressAutoHyphens/>
      <w:spacing w:after="0" w:line="240" w:lineRule="auto"/>
      <w:jc w:val="both"/>
      <w:outlineLvl w:val="2"/>
    </w:pPr>
    <w:rPr>
      <w:rFonts w:ascii="Arial" w:eastAsia="Times New Roman" w:hAnsi="Arial" w:cs="Times New Roman"/>
      <w:b/>
      <w:spacing w:val="-2"/>
      <w:sz w:val="20"/>
      <w:szCs w:val="20"/>
      <w:lang w:val="nl-NL" w:eastAsia="nl-NL"/>
    </w:rPr>
  </w:style>
  <w:style w:type="paragraph" w:styleId="Kop4">
    <w:name w:val="heading 4"/>
    <w:basedOn w:val="Standaard"/>
    <w:next w:val="Standaard"/>
    <w:link w:val="Kop4Char"/>
    <w:qFormat/>
    <w:rsid w:val="000F1531"/>
    <w:pPr>
      <w:keepNext/>
      <w:spacing w:after="0" w:line="240" w:lineRule="auto"/>
      <w:outlineLvl w:val="3"/>
    </w:pPr>
    <w:rPr>
      <w:rFonts w:ascii="Arial" w:eastAsia="Times New Roman" w:hAnsi="Arial" w:cs="Times New Roman"/>
      <w:b/>
      <w:sz w:val="20"/>
      <w:szCs w:val="20"/>
      <w:lang w:val="nl-NL" w:eastAsia="nl-NL"/>
    </w:rPr>
  </w:style>
  <w:style w:type="paragraph" w:styleId="Kop5">
    <w:name w:val="heading 5"/>
    <w:basedOn w:val="Standaard"/>
    <w:next w:val="Standaard"/>
    <w:link w:val="Kop5Char"/>
    <w:qFormat/>
    <w:rsid w:val="000F1531"/>
    <w:pPr>
      <w:keepNext/>
      <w:tabs>
        <w:tab w:val="left" w:pos="0"/>
      </w:tabs>
      <w:suppressAutoHyphens/>
      <w:spacing w:after="0" w:line="240" w:lineRule="auto"/>
      <w:jc w:val="both"/>
      <w:outlineLvl w:val="4"/>
    </w:pPr>
    <w:rPr>
      <w:rFonts w:ascii="Arial" w:eastAsia="Times New Roman" w:hAnsi="Arial" w:cs="Times New Roman"/>
      <w:b/>
      <w:i/>
      <w:spacing w:val="-2"/>
      <w:sz w:val="20"/>
      <w:szCs w:val="20"/>
      <w:lang w:val="nl-NL" w:eastAsia="nl-NL"/>
    </w:rPr>
  </w:style>
  <w:style w:type="paragraph" w:styleId="Kop6">
    <w:name w:val="heading 6"/>
    <w:basedOn w:val="Standaard"/>
    <w:next w:val="Standaard"/>
    <w:link w:val="Kop6Char"/>
    <w:qFormat/>
    <w:rsid w:val="000F1531"/>
    <w:pPr>
      <w:keepNext/>
      <w:spacing w:after="0" w:line="240" w:lineRule="auto"/>
      <w:outlineLvl w:val="5"/>
    </w:pPr>
    <w:rPr>
      <w:rFonts w:ascii="Arial Black" w:eastAsia="Times New Roman" w:hAnsi="Arial Black" w:cs="Times New Roman"/>
      <w:sz w:val="28"/>
      <w:szCs w:val="20"/>
      <w:lang w:val="nl-NL" w:eastAsia="nl-NL"/>
    </w:rPr>
  </w:style>
  <w:style w:type="paragraph" w:styleId="Kop7">
    <w:name w:val="heading 7"/>
    <w:basedOn w:val="Standaard"/>
    <w:next w:val="Standaard"/>
    <w:link w:val="Kop7Char"/>
    <w:qFormat/>
    <w:rsid w:val="000F1531"/>
    <w:pPr>
      <w:keepNext/>
      <w:tabs>
        <w:tab w:val="left" w:pos="0"/>
      </w:tabs>
      <w:suppressAutoHyphens/>
      <w:spacing w:after="0" w:line="240" w:lineRule="auto"/>
      <w:jc w:val="center"/>
      <w:outlineLvl w:val="6"/>
    </w:pPr>
    <w:rPr>
      <w:rFonts w:ascii="Arial" w:eastAsia="Times New Roman" w:hAnsi="Arial" w:cs="Times New Roman"/>
      <w:spacing w:val="-3"/>
      <w:sz w:val="24"/>
      <w:szCs w:val="20"/>
      <w:lang w:eastAsia="nl-NL"/>
    </w:rPr>
  </w:style>
  <w:style w:type="paragraph" w:styleId="Kop8">
    <w:name w:val="heading 8"/>
    <w:basedOn w:val="Standaard"/>
    <w:next w:val="Standaard"/>
    <w:link w:val="Kop8Char"/>
    <w:qFormat/>
    <w:rsid w:val="000F1531"/>
    <w:pPr>
      <w:spacing w:before="240" w:after="60" w:line="240" w:lineRule="auto"/>
      <w:outlineLvl w:val="7"/>
    </w:pPr>
    <w:rPr>
      <w:rFonts w:ascii="Times New Roman" w:eastAsia="Times New Roman" w:hAnsi="Times New Roman" w:cs="Times New Roman"/>
      <w:i/>
      <w:iCs/>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aliases w:val="Legemiddelverket 3,Formulary Table,Table Grid nm,Tabellengitternetz 9pt"/>
    <w:basedOn w:val="Standaardtabel"/>
    <w:uiPriority w:val="39"/>
    <w:rsid w:val="00E537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nhideWhenUsed/>
    <w:rsid w:val="00E53757"/>
    <w:rPr>
      <w:sz w:val="16"/>
      <w:szCs w:val="16"/>
    </w:rPr>
  </w:style>
  <w:style w:type="paragraph" w:styleId="Tekstopmerking">
    <w:name w:val="annotation text"/>
    <w:basedOn w:val="Standaard"/>
    <w:link w:val="TekstopmerkingChar"/>
    <w:unhideWhenUsed/>
    <w:rsid w:val="00E53757"/>
    <w:pPr>
      <w:spacing w:line="240" w:lineRule="auto"/>
    </w:pPr>
    <w:rPr>
      <w:sz w:val="20"/>
      <w:szCs w:val="20"/>
    </w:rPr>
  </w:style>
  <w:style w:type="character" w:customStyle="1" w:styleId="TekstopmerkingChar">
    <w:name w:val="Tekst opmerking Char"/>
    <w:basedOn w:val="Standaardalinea-lettertype"/>
    <w:link w:val="Tekstopmerking"/>
    <w:rsid w:val="00E53757"/>
    <w:rPr>
      <w:sz w:val="20"/>
      <w:szCs w:val="20"/>
    </w:rPr>
  </w:style>
  <w:style w:type="paragraph" w:styleId="Ballontekst">
    <w:name w:val="Balloon Text"/>
    <w:basedOn w:val="Standaard"/>
    <w:link w:val="BallontekstChar"/>
    <w:unhideWhenUsed/>
    <w:rsid w:val="00E53757"/>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rsid w:val="00E53757"/>
    <w:rPr>
      <w:rFonts w:ascii="Tahoma" w:hAnsi="Tahoma" w:cs="Tahoma"/>
      <w:sz w:val="16"/>
      <w:szCs w:val="16"/>
    </w:rPr>
  </w:style>
  <w:style w:type="paragraph" w:styleId="Onderwerpvanopmerking">
    <w:name w:val="annotation subject"/>
    <w:basedOn w:val="Tekstopmerking"/>
    <w:next w:val="Tekstopmerking"/>
    <w:link w:val="OnderwerpvanopmerkingChar"/>
    <w:unhideWhenUsed/>
    <w:rsid w:val="0054579E"/>
    <w:rPr>
      <w:b/>
      <w:bCs/>
    </w:rPr>
  </w:style>
  <w:style w:type="character" w:customStyle="1" w:styleId="OnderwerpvanopmerkingChar">
    <w:name w:val="Onderwerp van opmerking Char"/>
    <w:basedOn w:val="TekstopmerkingChar"/>
    <w:link w:val="Onderwerpvanopmerking"/>
    <w:rsid w:val="0054579E"/>
    <w:rPr>
      <w:b/>
      <w:bCs/>
      <w:sz w:val="20"/>
      <w:szCs w:val="20"/>
    </w:rPr>
  </w:style>
  <w:style w:type="paragraph" w:styleId="Koptekst">
    <w:name w:val="header"/>
    <w:basedOn w:val="Standaard"/>
    <w:link w:val="KoptekstChar"/>
    <w:uiPriority w:val="99"/>
    <w:unhideWhenUsed/>
    <w:rsid w:val="00D82510"/>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D82510"/>
  </w:style>
  <w:style w:type="paragraph" w:styleId="Voettekst">
    <w:name w:val="footer"/>
    <w:basedOn w:val="Standaard"/>
    <w:link w:val="VoettekstChar"/>
    <w:uiPriority w:val="99"/>
    <w:unhideWhenUsed/>
    <w:rsid w:val="00D82510"/>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D82510"/>
  </w:style>
  <w:style w:type="paragraph" w:styleId="Plattetekstinspringen">
    <w:name w:val="Body Text Indent"/>
    <w:basedOn w:val="Standaard"/>
    <w:link w:val="PlattetekstinspringenChar"/>
    <w:rsid w:val="00D85187"/>
    <w:pPr>
      <w:widowControl w:val="0"/>
      <w:tabs>
        <w:tab w:val="left" w:pos="-306"/>
        <w:tab w:val="left" w:pos="174"/>
        <w:tab w:val="left" w:pos="654"/>
        <w:tab w:val="left" w:pos="1134"/>
        <w:tab w:val="left" w:pos="1614"/>
        <w:tab w:val="left" w:pos="2094"/>
        <w:tab w:val="left" w:pos="2574"/>
        <w:tab w:val="left" w:pos="3054"/>
        <w:tab w:val="left" w:pos="3534"/>
        <w:tab w:val="left" w:pos="4014"/>
      </w:tabs>
      <w:suppressAutoHyphens/>
      <w:spacing w:after="0" w:line="240" w:lineRule="auto"/>
      <w:ind w:left="654" w:hanging="654"/>
      <w:jc w:val="both"/>
    </w:pPr>
    <w:rPr>
      <w:rFonts w:ascii="CG Times" w:eastAsia="Times New Roman" w:hAnsi="CG Times" w:cs="Times New Roman"/>
      <w:snapToGrid w:val="0"/>
      <w:spacing w:val="-3"/>
      <w:sz w:val="24"/>
      <w:szCs w:val="20"/>
      <w:lang w:val="nl-BE"/>
    </w:rPr>
  </w:style>
  <w:style w:type="character" w:customStyle="1" w:styleId="PlattetekstinspringenChar">
    <w:name w:val="Platte tekst inspringen Char"/>
    <w:basedOn w:val="Standaardalinea-lettertype"/>
    <w:link w:val="Plattetekstinspringen"/>
    <w:rsid w:val="00D85187"/>
    <w:rPr>
      <w:rFonts w:ascii="CG Times" w:eastAsia="Times New Roman" w:hAnsi="CG Times" w:cs="Times New Roman"/>
      <w:snapToGrid w:val="0"/>
      <w:spacing w:val="-3"/>
      <w:sz w:val="24"/>
      <w:szCs w:val="20"/>
      <w:lang w:val="nl-BE"/>
    </w:rPr>
  </w:style>
  <w:style w:type="paragraph" w:customStyle="1" w:styleId="Default">
    <w:name w:val="Default"/>
    <w:rsid w:val="00D85187"/>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Standaardalinea-lettertype"/>
    <w:uiPriority w:val="99"/>
    <w:unhideWhenUsed/>
    <w:rsid w:val="00D85187"/>
    <w:rPr>
      <w:color w:val="0000FF"/>
      <w:u w:val="single"/>
    </w:rPr>
  </w:style>
  <w:style w:type="character" w:customStyle="1" w:styleId="systranseg">
    <w:name w:val="systran_seg"/>
    <w:basedOn w:val="Standaardalinea-lettertype"/>
    <w:rsid w:val="00D85187"/>
  </w:style>
  <w:style w:type="character" w:customStyle="1" w:styleId="systrantokenword">
    <w:name w:val="systran_token_word"/>
    <w:basedOn w:val="Standaardalinea-lettertype"/>
    <w:rsid w:val="00D85187"/>
  </w:style>
  <w:style w:type="character" w:customStyle="1" w:styleId="systrantokennumeric">
    <w:name w:val="systran_token_numeric"/>
    <w:basedOn w:val="Standaardalinea-lettertype"/>
    <w:rsid w:val="00D85187"/>
  </w:style>
  <w:style w:type="paragraph" w:styleId="Lijstalinea">
    <w:name w:val="List Paragraph"/>
    <w:aliases w:val="_CC_Bullet,Paragraphe de liste1,Bullet1,Section 5,Bullet 1,List Paragraph1,Bullet List,Styl moj,Akapit z listą11,Bullet Niv 1,lp1,P1 Pharos,Bullet List 2,CONSORT list,Table Legend,Bullets Points,Dairy Paragraphe,Liste à puce,Bodytext"/>
    <w:basedOn w:val="Standaard"/>
    <w:link w:val="LijstalineaChar"/>
    <w:uiPriority w:val="34"/>
    <w:qFormat/>
    <w:rsid w:val="00FD60FD"/>
    <w:pPr>
      <w:ind w:left="720"/>
      <w:contextualSpacing/>
    </w:pPr>
  </w:style>
  <w:style w:type="paragraph" w:styleId="Plattetekst">
    <w:name w:val="Body Text"/>
    <w:basedOn w:val="Standaard"/>
    <w:link w:val="PlattetekstChar"/>
    <w:unhideWhenUsed/>
    <w:rsid w:val="00684751"/>
    <w:pPr>
      <w:spacing w:after="120"/>
    </w:pPr>
  </w:style>
  <w:style w:type="character" w:customStyle="1" w:styleId="PlattetekstChar">
    <w:name w:val="Platte tekst Char"/>
    <w:basedOn w:val="Standaardalinea-lettertype"/>
    <w:link w:val="Plattetekst"/>
    <w:rsid w:val="00684751"/>
  </w:style>
  <w:style w:type="character" w:customStyle="1" w:styleId="Kop2Char">
    <w:name w:val="Kop 2 Char"/>
    <w:basedOn w:val="Standaardalinea-lettertype"/>
    <w:link w:val="Kop2"/>
    <w:rsid w:val="00E727C1"/>
    <w:rPr>
      <w:rFonts w:ascii="Arial" w:eastAsia="Times New Roman" w:hAnsi="Arial" w:cs="Times New Roman"/>
      <w:b/>
      <w:spacing w:val="-3"/>
      <w:sz w:val="20"/>
      <w:szCs w:val="20"/>
      <w:lang w:val="nl-BE"/>
    </w:rPr>
  </w:style>
  <w:style w:type="paragraph" w:styleId="Plattetekst3">
    <w:name w:val="Body Text 3"/>
    <w:basedOn w:val="Standaard"/>
    <w:link w:val="Plattetekst3Char"/>
    <w:rsid w:val="00E727C1"/>
    <w:pPr>
      <w:suppressAutoHyphens/>
      <w:spacing w:after="0" w:line="240" w:lineRule="auto"/>
    </w:pPr>
    <w:rPr>
      <w:rFonts w:ascii="Arial" w:eastAsia="Times New Roman" w:hAnsi="Arial" w:cs="Times New Roman"/>
      <w:b/>
      <w:sz w:val="20"/>
      <w:szCs w:val="20"/>
      <w:lang w:val="nl-NL" w:eastAsia="nl-NL"/>
    </w:rPr>
  </w:style>
  <w:style w:type="character" w:customStyle="1" w:styleId="Plattetekst3Char">
    <w:name w:val="Platte tekst 3 Char"/>
    <w:basedOn w:val="Standaardalinea-lettertype"/>
    <w:link w:val="Plattetekst3"/>
    <w:rsid w:val="00E727C1"/>
    <w:rPr>
      <w:rFonts w:ascii="Arial" w:eastAsia="Times New Roman" w:hAnsi="Arial" w:cs="Times New Roman"/>
      <w:b/>
      <w:sz w:val="20"/>
      <w:szCs w:val="20"/>
      <w:lang w:val="nl-NL" w:eastAsia="nl-NL"/>
    </w:rPr>
  </w:style>
  <w:style w:type="paragraph" w:styleId="Plattetekst2">
    <w:name w:val="Body Text 2"/>
    <w:basedOn w:val="Standaard"/>
    <w:link w:val="Plattetekst2Char"/>
    <w:rsid w:val="00E727C1"/>
    <w:pPr>
      <w:widowControl w:val="0"/>
      <w:tabs>
        <w:tab w:val="left" w:pos="-306"/>
        <w:tab w:val="left" w:pos="174"/>
        <w:tab w:val="left" w:pos="654"/>
        <w:tab w:val="left" w:pos="1134"/>
        <w:tab w:val="left" w:pos="1614"/>
        <w:tab w:val="left" w:pos="2094"/>
        <w:tab w:val="left" w:pos="2574"/>
        <w:tab w:val="left" w:pos="3054"/>
        <w:tab w:val="left" w:pos="3534"/>
        <w:tab w:val="left" w:pos="4014"/>
      </w:tabs>
      <w:suppressAutoHyphens/>
      <w:spacing w:after="0" w:line="240" w:lineRule="auto"/>
      <w:jc w:val="both"/>
    </w:pPr>
    <w:rPr>
      <w:rFonts w:ascii="CG Times" w:eastAsia="Times New Roman" w:hAnsi="CG Times" w:cs="Times New Roman"/>
      <w:snapToGrid w:val="0"/>
      <w:spacing w:val="-3"/>
      <w:sz w:val="24"/>
      <w:szCs w:val="20"/>
      <w:lang w:val="nl-BE"/>
    </w:rPr>
  </w:style>
  <w:style w:type="character" w:customStyle="1" w:styleId="Plattetekst2Char">
    <w:name w:val="Platte tekst 2 Char"/>
    <w:basedOn w:val="Standaardalinea-lettertype"/>
    <w:link w:val="Plattetekst2"/>
    <w:rsid w:val="00E727C1"/>
    <w:rPr>
      <w:rFonts w:ascii="CG Times" w:eastAsia="Times New Roman" w:hAnsi="CG Times" w:cs="Times New Roman"/>
      <w:snapToGrid w:val="0"/>
      <w:spacing w:val="-3"/>
      <w:sz w:val="24"/>
      <w:szCs w:val="20"/>
      <w:lang w:val="nl-BE"/>
    </w:rPr>
  </w:style>
  <w:style w:type="paragraph" w:styleId="Plattetekstinspringen3">
    <w:name w:val="Body Text Indent 3"/>
    <w:basedOn w:val="Standaard"/>
    <w:link w:val="Plattetekstinspringen3Char"/>
    <w:unhideWhenUsed/>
    <w:rsid w:val="00AC3873"/>
    <w:pPr>
      <w:spacing w:after="120"/>
      <w:ind w:left="283"/>
    </w:pPr>
    <w:rPr>
      <w:sz w:val="16"/>
      <w:szCs w:val="16"/>
    </w:rPr>
  </w:style>
  <w:style w:type="character" w:customStyle="1" w:styleId="Plattetekstinspringen3Char">
    <w:name w:val="Platte tekst inspringen 3 Char"/>
    <w:basedOn w:val="Standaardalinea-lettertype"/>
    <w:link w:val="Plattetekstinspringen3"/>
    <w:rsid w:val="00AC3873"/>
    <w:rPr>
      <w:sz w:val="16"/>
      <w:szCs w:val="16"/>
    </w:rPr>
  </w:style>
  <w:style w:type="character" w:customStyle="1" w:styleId="systrantokenpunctuation">
    <w:name w:val="systran_token_punctuation"/>
    <w:basedOn w:val="Standaardalinea-lettertype"/>
    <w:rsid w:val="00381068"/>
  </w:style>
  <w:style w:type="character" w:customStyle="1" w:styleId="Kop1Char">
    <w:name w:val="Kop 1 Char"/>
    <w:basedOn w:val="Standaardalinea-lettertype"/>
    <w:link w:val="Kop1"/>
    <w:rsid w:val="000F1531"/>
    <w:rPr>
      <w:rFonts w:ascii="Arial" w:eastAsia="Times New Roman" w:hAnsi="Arial" w:cs="Times New Roman"/>
      <w:b/>
      <w:sz w:val="20"/>
      <w:szCs w:val="20"/>
      <w:lang w:val="nl-NL" w:eastAsia="nl-NL"/>
    </w:rPr>
  </w:style>
  <w:style w:type="character" w:customStyle="1" w:styleId="Kop3Char">
    <w:name w:val="Kop 3 Char"/>
    <w:basedOn w:val="Standaardalinea-lettertype"/>
    <w:link w:val="Kop3"/>
    <w:rsid w:val="000F1531"/>
    <w:rPr>
      <w:rFonts w:ascii="Arial" w:eastAsia="Times New Roman" w:hAnsi="Arial" w:cs="Times New Roman"/>
      <w:b/>
      <w:spacing w:val="-2"/>
      <w:sz w:val="20"/>
      <w:szCs w:val="20"/>
      <w:lang w:val="nl-NL" w:eastAsia="nl-NL"/>
    </w:rPr>
  </w:style>
  <w:style w:type="character" w:customStyle="1" w:styleId="Kop4Char">
    <w:name w:val="Kop 4 Char"/>
    <w:basedOn w:val="Standaardalinea-lettertype"/>
    <w:link w:val="Kop4"/>
    <w:rsid w:val="000F1531"/>
    <w:rPr>
      <w:rFonts w:ascii="Arial" w:eastAsia="Times New Roman" w:hAnsi="Arial" w:cs="Times New Roman"/>
      <w:b/>
      <w:sz w:val="20"/>
      <w:szCs w:val="20"/>
      <w:lang w:val="nl-NL" w:eastAsia="nl-NL"/>
    </w:rPr>
  </w:style>
  <w:style w:type="character" w:customStyle="1" w:styleId="Kop5Char">
    <w:name w:val="Kop 5 Char"/>
    <w:basedOn w:val="Standaardalinea-lettertype"/>
    <w:link w:val="Kop5"/>
    <w:rsid w:val="000F1531"/>
    <w:rPr>
      <w:rFonts w:ascii="Arial" w:eastAsia="Times New Roman" w:hAnsi="Arial" w:cs="Times New Roman"/>
      <w:b/>
      <w:i/>
      <w:spacing w:val="-2"/>
      <w:sz w:val="20"/>
      <w:szCs w:val="20"/>
      <w:lang w:val="nl-NL" w:eastAsia="nl-NL"/>
    </w:rPr>
  </w:style>
  <w:style w:type="character" w:customStyle="1" w:styleId="Kop6Char">
    <w:name w:val="Kop 6 Char"/>
    <w:basedOn w:val="Standaardalinea-lettertype"/>
    <w:link w:val="Kop6"/>
    <w:rsid w:val="000F1531"/>
    <w:rPr>
      <w:rFonts w:ascii="Arial Black" w:eastAsia="Times New Roman" w:hAnsi="Arial Black" w:cs="Times New Roman"/>
      <w:sz w:val="28"/>
      <w:szCs w:val="20"/>
      <w:lang w:val="nl-NL" w:eastAsia="nl-NL"/>
    </w:rPr>
  </w:style>
  <w:style w:type="character" w:customStyle="1" w:styleId="Kop7Char">
    <w:name w:val="Kop 7 Char"/>
    <w:basedOn w:val="Standaardalinea-lettertype"/>
    <w:link w:val="Kop7"/>
    <w:rsid w:val="000F1531"/>
    <w:rPr>
      <w:rFonts w:ascii="Arial" w:eastAsia="Times New Roman" w:hAnsi="Arial" w:cs="Times New Roman"/>
      <w:spacing w:val="-3"/>
      <w:sz w:val="24"/>
      <w:szCs w:val="20"/>
      <w:lang w:eastAsia="nl-NL"/>
    </w:rPr>
  </w:style>
  <w:style w:type="character" w:customStyle="1" w:styleId="Kop8Char">
    <w:name w:val="Kop 8 Char"/>
    <w:basedOn w:val="Standaardalinea-lettertype"/>
    <w:link w:val="Kop8"/>
    <w:rsid w:val="000F1531"/>
    <w:rPr>
      <w:rFonts w:ascii="Times New Roman" w:eastAsia="Times New Roman" w:hAnsi="Times New Roman" w:cs="Times New Roman"/>
      <w:i/>
      <w:iCs/>
      <w:sz w:val="24"/>
      <w:szCs w:val="24"/>
    </w:rPr>
  </w:style>
  <w:style w:type="numbering" w:customStyle="1" w:styleId="Aucuneliste1">
    <w:name w:val="Aucune liste1"/>
    <w:next w:val="Geenlijst"/>
    <w:uiPriority w:val="99"/>
    <w:semiHidden/>
    <w:unhideWhenUsed/>
    <w:rsid w:val="000F1531"/>
  </w:style>
  <w:style w:type="character" w:styleId="Paginanummer">
    <w:name w:val="page number"/>
    <w:basedOn w:val="Standaardalinea-lettertype"/>
    <w:rsid w:val="000F1531"/>
  </w:style>
  <w:style w:type="paragraph" w:styleId="Eindnoottekst">
    <w:name w:val="endnote text"/>
    <w:basedOn w:val="Standaard"/>
    <w:link w:val="EindnoottekstChar"/>
    <w:semiHidden/>
    <w:rsid w:val="000F1531"/>
    <w:pPr>
      <w:widowControl w:val="0"/>
      <w:spacing w:after="0" w:line="240" w:lineRule="auto"/>
    </w:pPr>
    <w:rPr>
      <w:rFonts w:ascii="Courier" w:eastAsia="Times New Roman" w:hAnsi="Courier" w:cs="Times New Roman"/>
      <w:snapToGrid w:val="0"/>
      <w:sz w:val="24"/>
      <w:szCs w:val="20"/>
      <w:lang w:val="en-GB"/>
    </w:rPr>
  </w:style>
  <w:style w:type="character" w:customStyle="1" w:styleId="EindnoottekstChar">
    <w:name w:val="Eindnoottekst Char"/>
    <w:basedOn w:val="Standaardalinea-lettertype"/>
    <w:link w:val="Eindnoottekst"/>
    <w:semiHidden/>
    <w:rsid w:val="000F1531"/>
    <w:rPr>
      <w:rFonts w:ascii="Courier" w:eastAsia="Times New Roman" w:hAnsi="Courier" w:cs="Times New Roman"/>
      <w:snapToGrid w:val="0"/>
      <w:sz w:val="24"/>
      <w:szCs w:val="20"/>
      <w:lang w:val="en-GB"/>
    </w:rPr>
  </w:style>
  <w:style w:type="paragraph" w:styleId="Plattetekstinspringen2">
    <w:name w:val="Body Text Indent 2"/>
    <w:basedOn w:val="Standaard"/>
    <w:link w:val="Plattetekstinspringen2Char"/>
    <w:rsid w:val="000F1531"/>
    <w:pPr>
      <w:spacing w:after="0" w:line="240" w:lineRule="auto"/>
      <w:ind w:left="426"/>
    </w:pPr>
    <w:rPr>
      <w:rFonts w:ascii="Arial" w:eastAsia="Times New Roman" w:hAnsi="Arial" w:cs="Times New Roman"/>
      <w:i/>
      <w:sz w:val="20"/>
      <w:szCs w:val="20"/>
      <w:lang w:val="nl-NL" w:eastAsia="nl-NL"/>
    </w:rPr>
  </w:style>
  <w:style w:type="character" w:customStyle="1" w:styleId="Plattetekstinspringen2Char">
    <w:name w:val="Platte tekst inspringen 2 Char"/>
    <w:basedOn w:val="Standaardalinea-lettertype"/>
    <w:link w:val="Plattetekstinspringen2"/>
    <w:rsid w:val="000F1531"/>
    <w:rPr>
      <w:rFonts w:ascii="Arial" w:eastAsia="Times New Roman" w:hAnsi="Arial" w:cs="Times New Roman"/>
      <w:i/>
      <w:sz w:val="20"/>
      <w:szCs w:val="20"/>
      <w:lang w:val="nl-NL" w:eastAsia="nl-NL"/>
    </w:rPr>
  </w:style>
  <w:style w:type="paragraph" w:customStyle="1" w:styleId="Document1">
    <w:name w:val="Document 1"/>
    <w:rsid w:val="000F1531"/>
    <w:pPr>
      <w:keepNext/>
      <w:keepLines/>
      <w:widowControl w:val="0"/>
      <w:tabs>
        <w:tab w:val="left" w:pos="-720"/>
      </w:tabs>
      <w:suppressAutoHyphens/>
      <w:spacing w:after="0" w:line="240" w:lineRule="auto"/>
    </w:pPr>
    <w:rPr>
      <w:rFonts w:ascii="Courier" w:eastAsia="Times New Roman" w:hAnsi="Courier" w:cs="Times New Roman"/>
      <w:snapToGrid w:val="0"/>
      <w:sz w:val="20"/>
      <w:szCs w:val="20"/>
      <w:lang w:val="en-US"/>
    </w:rPr>
  </w:style>
  <w:style w:type="paragraph" w:styleId="Tekstzonderopmaak">
    <w:name w:val="Plain Text"/>
    <w:basedOn w:val="Standaard"/>
    <w:link w:val="TekstzonderopmaakChar"/>
    <w:rsid w:val="000F1531"/>
    <w:pPr>
      <w:spacing w:after="0" w:line="240" w:lineRule="auto"/>
    </w:pPr>
    <w:rPr>
      <w:rFonts w:ascii="Courier New" w:eastAsia="Times New Roman" w:hAnsi="Courier New" w:cs="Times New Roman"/>
      <w:sz w:val="20"/>
      <w:szCs w:val="20"/>
      <w:lang w:eastAsia="nl-NL"/>
    </w:rPr>
  </w:style>
  <w:style w:type="character" w:customStyle="1" w:styleId="TekstzonderopmaakChar">
    <w:name w:val="Tekst zonder opmaak Char"/>
    <w:basedOn w:val="Standaardalinea-lettertype"/>
    <w:link w:val="Tekstzonderopmaak"/>
    <w:rsid w:val="000F1531"/>
    <w:rPr>
      <w:rFonts w:ascii="Courier New" w:eastAsia="Times New Roman" w:hAnsi="Courier New" w:cs="Times New Roman"/>
      <w:sz w:val="20"/>
      <w:szCs w:val="20"/>
      <w:lang w:eastAsia="nl-NL"/>
    </w:rPr>
  </w:style>
  <w:style w:type="paragraph" w:styleId="Bloktekst">
    <w:name w:val="Block Text"/>
    <w:basedOn w:val="Standaard"/>
    <w:rsid w:val="000F1531"/>
    <w:pPr>
      <w:tabs>
        <w:tab w:val="left" w:pos="-4961"/>
        <w:tab w:val="left" w:pos="-4616"/>
        <w:tab w:val="left" w:pos="-4356"/>
        <w:tab w:val="left" w:pos="-4097"/>
      </w:tabs>
      <w:spacing w:after="0" w:line="240" w:lineRule="auto"/>
      <w:ind w:left="-140" w:right="-142"/>
      <w:jc w:val="both"/>
    </w:pPr>
    <w:rPr>
      <w:rFonts w:ascii="Arial" w:eastAsia="Times New Roman" w:hAnsi="Arial" w:cs="Times New Roman"/>
      <w:spacing w:val="-2"/>
      <w:sz w:val="20"/>
      <w:szCs w:val="20"/>
      <w:lang w:val="fr-FR" w:eastAsia="nl-NL"/>
    </w:rPr>
  </w:style>
  <w:style w:type="table" w:customStyle="1" w:styleId="Grilledutableau1">
    <w:name w:val="Grille du tableau1"/>
    <w:basedOn w:val="Standaardtabel"/>
    <w:next w:val="Tabelraster"/>
    <w:rsid w:val="000F153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rsid w:val="000F1531"/>
    <w:pPr>
      <w:spacing w:after="0" w:line="240" w:lineRule="auto"/>
    </w:pPr>
    <w:rPr>
      <w:rFonts w:ascii="Times New Roman" w:eastAsia="Times New Roman" w:hAnsi="Times New Roman" w:cs="Times New Roman"/>
      <w:sz w:val="20"/>
      <w:szCs w:val="20"/>
      <w:lang w:val="en-GB"/>
    </w:rPr>
  </w:style>
  <w:style w:type="character" w:customStyle="1" w:styleId="VoetnoottekstChar">
    <w:name w:val="Voetnoottekst Char"/>
    <w:basedOn w:val="Standaardalinea-lettertype"/>
    <w:link w:val="Voetnoottekst"/>
    <w:rsid w:val="000F1531"/>
    <w:rPr>
      <w:rFonts w:ascii="Times New Roman" w:eastAsia="Times New Roman" w:hAnsi="Times New Roman" w:cs="Times New Roman"/>
      <w:sz w:val="20"/>
      <w:szCs w:val="20"/>
      <w:lang w:val="en-GB"/>
    </w:rPr>
  </w:style>
  <w:style w:type="character" w:styleId="Voetnootmarkering">
    <w:name w:val="footnote reference"/>
    <w:basedOn w:val="Standaardalinea-lettertype"/>
    <w:rsid w:val="000F1531"/>
    <w:rPr>
      <w:rFonts w:ascii="Arial" w:hAnsi="Arial" w:cs="Arial"/>
      <w:bCs/>
      <w:vertAlign w:val="superscript"/>
      <w:lang w:val="nl-BE"/>
    </w:rPr>
  </w:style>
  <w:style w:type="numbering" w:customStyle="1" w:styleId="Aucuneliste2">
    <w:name w:val="Aucune liste2"/>
    <w:next w:val="Geenlijst"/>
    <w:uiPriority w:val="99"/>
    <w:semiHidden/>
    <w:unhideWhenUsed/>
    <w:rsid w:val="000F1531"/>
  </w:style>
  <w:style w:type="table" w:customStyle="1" w:styleId="Grilledutableau2">
    <w:name w:val="Grille du tableau2"/>
    <w:basedOn w:val="Standaardtabel"/>
    <w:next w:val="Tabelraster"/>
    <w:uiPriority w:val="59"/>
    <w:rsid w:val="000F153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Standaardtabel"/>
    <w:next w:val="Tabelraster"/>
    <w:rsid w:val="000F153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3">
    <w:name w:val="Aucune liste3"/>
    <w:next w:val="Geenlijst"/>
    <w:uiPriority w:val="99"/>
    <w:semiHidden/>
    <w:unhideWhenUsed/>
    <w:rsid w:val="000F1531"/>
  </w:style>
  <w:style w:type="table" w:customStyle="1" w:styleId="Grilledutableau4">
    <w:name w:val="Grille du tableau4"/>
    <w:basedOn w:val="Standaardtabel"/>
    <w:next w:val="Tabelraster"/>
    <w:rsid w:val="000F153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4">
    <w:name w:val="Aucune liste4"/>
    <w:next w:val="Geenlijst"/>
    <w:uiPriority w:val="99"/>
    <w:semiHidden/>
    <w:unhideWhenUsed/>
    <w:rsid w:val="000F1531"/>
  </w:style>
  <w:style w:type="table" w:customStyle="1" w:styleId="Grilledutableau5">
    <w:name w:val="Grille du tableau5"/>
    <w:basedOn w:val="Standaardtabel"/>
    <w:next w:val="Tabelraster"/>
    <w:rsid w:val="000F153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
    <w:name w:val="Grille du tableau6"/>
    <w:basedOn w:val="Standaardtabel"/>
    <w:next w:val="Tabelraster"/>
    <w:rsid w:val="000F153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
    <w:name w:val="Grille du tableau7"/>
    <w:basedOn w:val="Standaardtabel"/>
    <w:next w:val="Tabelraster"/>
    <w:rsid w:val="000F153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
    <w:name w:val="Grille du tableau8"/>
    <w:basedOn w:val="Standaardtabel"/>
    <w:next w:val="Tabelraster"/>
    <w:rsid w:val="000F153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5">
    <w:name w:val="Aucune liste5"/>
    <w:next w:val="Geenlijst"/>
    <w:uiPriority w:val="99"/>
    <w:semiHidden/>
    <w:unhideWhenUsed/>
    <w:rsid w:val="000F1531"/>
  </w:style>
  <w:style w:type="table" w:customStyle="1" w:styleId="Grilledutableau9">
    <w:name w:val="Grille du tableau9"/>
    <w:basedOn w:val="Standaardtabel"/>
    <w:next w:val="Tabelraster"/>
    <w:rsid w:val="000F153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6">
    <w:name w:val="Aucune liste6"/>
    <w:next w:val="Geenlijst"/>
    <w:uiPriority w:val="99"/>
    <w:semiHidden/>
    <w:unhideWhenUsed/>
    <w:rsid w:val="000F1531"/>
  </w:style>
  <w:style w:type="table" w:customStyle="1" w:styleId="Grilledutableau10">
    <w:name w:val="Grille du tableau10"/>
    <w:basedOn w:val="Standaardtabel"/>
    <w:next w:val="Tabelraster"/>
    <w:rsid w:val="000F1531"/>
    <w:pPr>
      <w:spacing w:after="0" w:line="240" w:lineRule="auto"/>
    </w:pPr>
    <w:rPr>
      <w:rFonts w:ascii="Times New Roman" w:eastAsia="Times New Roman" w:hAnsi="Times New Roman" w:cs="Times New Roman"/>
      <w:sz w:val="20"/>
      <w:szCs w:val="20"/>
      <w:lang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1">
    <w:name w:val="Aucune liste11"/>
    <w:next w:val="Geenlijst"/>
    <w:semiHidden/>
    <w:rsid w:val="000F1531"/>
  </w:style>
  <w:style w:type="character" w:customStyle="1" w:styleId="Document8">
    <w:name w:val="Document 8"/>
    <w:basedOn w:val="Standaardalinea-lettertype"/>
    <w:rsid w:val="000F1531"/>
  </w:style>
  <w:style w:type="numbering" w:customStyle="1" w:styleId="Aucuneliste111">
    <w:name w:val="Aucune liste111"/>
    <w:next w:val="Geenlijst"/>
    <w:uiPriority w:val="99"/>
    <w:semiHidden/>
    <w:unhideWhenUsed/>
    <w:rsid w:val="000F1531"/>
  </w:style>
  <w:style w:type="numbering" w:customStyle="1" w:styleId="Aucuneliste21">
    <w:name w:val="Aucune liste21"/>
    <w:next w:val="Geenlijst"/>
    <w:semiHidden/>
    <w:rsid w:val="000F1531"/>
  </w:style>
  <w:style w:type="numbering" w:customStyle="1" w:styleId="Aucuneliste7">
    <w:name w:val="Aucune liste7"/>
    <w:next w:val="Geenlijst"/>
    <w:uiPriority w:val="99"/>
    <w:semiHidden/>
    <w:unhideWhenUsed/>
    <w:rsid w:val="000F1531"/>
  </w:style>
  <w:style w:type="table" w:customStyle="1" w:styleId="Grilledutableau11">
    <w:name w:val="Grille du tableau11"/>
    <w:basedOn w:val="Standaardtabel"/>
    <w:next w:val="Tabelraster"/>
    <w:rsid w:val="000F1531"/>
    <w:pPr>
      <w:spacing w:after="0" w:line="240" w:lineRule="auto"/>
    </w:pPr>
    <w:rPr>
      <w:rFonts w:ascii="Times New Roman" w:eastAsia="Times New Roman" w:hAnsi="Times New Roman" w:cs="Times New Roman"/>
      <w:sz w:val="20"/>
      <w:szCs w:val="20"/>
      <w:lang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2">
    <w:name w:val="Aucune liste12"/>
    <w:next w:val="Geenlijst"/>
    <w:semiHidden/>
    <w:rsid w:val="000F1531"/>
  </w:style>
  <w:style w:type="numbering" w:customStyle="1" w:styleId="Aucuneliste112">
    <w:name w:val="Aucune liste112"/>
    <w:next w:val="Geenlijst"/>
    <w:uiPriority w:val="99"/>
    <w:semiHidden/>
    <w:unhideWhenUsed/>
    <w:rsid w:val="000F1531"/>
  </w:style>
  <w:style w:type="numbering" w:customStyle="1" w:styleId="Aucuneliste22">
    <w:name w:val="Aucune liste22"/>
    <w:next w:val="Geenlijst"/>
    <w:semiHidden/>
    <w:rsid w:val="000F1531"/>
  </w:style>
  <w:style w:type="numbering" w:customStyle="1" w:styleId="Aucuneliste8">
    <w:name w:val="Aucune liste8"/>
    <w:next w:val="Geenlijst"/>
    <w:uiPriority w:val="99"/>
    <w:semiHidden/>
    <w:unhideWhenUsed/>
    <w:rsid w:val="000F1531"/>
  </w:style>
  <w:style w:type="table" w:customStyle="1" w:styleId="Grilledutableau12">
    <w:name w:val="Grille du tableau12"/>
    <w:basedOn w:val="Standaardtabel"/>
    <w:next w:val="Tabelraster"/>
    <w:rsid w:val="000F1531"/>
    <w:pPr>
      <w:spacing w:after="0" w:line="240" w:lineRule="auto"/>
    </w:pPr>
    <w:rPr>
      <w:rFonts w:ascii="Times New Roman" w:eastAsia="Times New Roman" w:hAnsi="Times New Roman" w:cs="Times New Roman"/>
      <w:sz w:val="20"/>
      <w:szCs w:val="20"/>
      <w:lang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3">
    <w:name w:val="Aucune liste13"/>
    <w:next w:val="Geenlijst"/>
    <w:semiHidden/>
    <w:rsid w:val="000F1531"/>
  </w:style>
  <w:style w:type="numbering" w:customStyle="1" w:styleId="Aucuneliste113">
    <w:name w:val="Aucune liste113"/>
    <w:next w:val="Geenlijst"/>
    <w:uiPriority w:val="99"/>
    <w:semiHidden/>
    <w:unhideWhenUsed/>
    <w:rsid w:val="000F1531"/>
  </w:style>
  <w:style w:type="numbering" w:customStyle="1" w:styleId="Aucuneliste23">
    <w:name w:val="Aucune liste23"/>
    <w:next w:val="Geenlijst"/>
    <w:semiHidden/>
    <w:rsid w:val="000F1531"/>
  </w:style>
  <w:style w:type="numbering" w:customStyle="1" w:styleId="Aucuneliste9">
    <w:name w:val="Aucune liste9"/>
    <w:next w:val="Geenlijst"/>
    <w:uiPriority w:val="99"/>
    <w:semiHidden/>
    <w:unhideWhenUsed/>
    <w:rsid w:val="000F1531"/>
  </w:style>
  <w:style w:type="table" w:customStyle="1" w:styleId="Grilledutableau13">
    <w:name w:val="Grille du tableau13"/>
    <w:basedOn w:val="Standaardtabel"/>
    <w:next w:val="Tabelraster"/>
    <w:rsid w:val="000F153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0">
    <w:name w:val="Aucune liste10"/>
    <w:next w:val="Geenlijst"/>
    <w:uiPriority w:val="99"/>
    <w:semiHidden/>
    <w:unhideWhenUsed/>
    <w:rsid w:val="000F1531"/>
  </w:style>
  <w:style w:type="table" w:customStyle="1" w:styleId="Grilledutableau14">
    <w:name w:val="Grille du tableau14"/>
    <w:basedOn w:val="Standaardtabel"/>
    <w:next w:val="Tabelraster"/>
    <w:rsid w:val="000F153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5">
    <w:name w:val="Grille du tableau15"/>
    <w:basedOn w:val="Standaardtabel"/>
    <w:next w:val="Tabelraster"/>
    <w:rsid w:val="000F153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6">
    <w:name w:val="Grille du tableau16"/>
    <w:basedOn w:val="Standaardtabel"/>
    <w:next w:val="Tabelraster"/>
    <w:rsid w:val="000F153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4">
    <w:name w:val="Aucune liste14"/>
    <w:next w:val="Geenlijst"/>
    <w:uiPriority w:val="99"/>
    <w:semiHidden/>
    <w:unhideWhenUsed/>
    <w:rsid w:val="000F1531"/>
  </w:style>
  <w:style w:type="table" w:customStyle="1" w:styleId="Grilledutableau17">
    <w:name w:val="Grille du tableau17"/>
    <w:basedOn w:val="Standaardtabel"/>
    <w:next w:val="Tabelraster"/>
    <w:rsid w:val="000F153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5">
    <w:name w:val="Aucune liste15"/>
    <w:next w:val="Geenlijst"/>
    <w:uiPriority w:val="99"/>
    <w:semiHidden/>
    <w:unhideWhenUsed/>
    <w:rsid w:val="000F1531"/>
  </w:style>
  <w:style w:type="table" w:customStyle="1" w:styleId="Grilledutableau18">
    <w:name w:val="Grille du tableau18"/>
    <w:basedOn w:val="Standaardtabel"/>
    <w:next w:val="Tabelraster"/>
    <w:uiPriority w:val="59"/>
    <w:rsid w:val="000F1531"/>
    <w:pPr>
      <w:spacing w:after="0" w:line="240" w:lineRule="auto"/>
    </w:pPr>
    <w:rPr>
      <w:rFonts w:ascii="Times New Roman" w:eastAsia="Times New Roman" w:hAnsi="Times New Roman" w:cs="Times New Roman"/>
      <w:sz w:val="20"/>
      <w:szCs w:val="20"/>
      <w:lang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6">
    <w:name w:val="Aucune liste16"/>
    <w:next w:val="Geenlijst"/>
    <w:semiHidden/>
    <w:rsid w:val="000F1531"/>
  </w:style>
  <w:style w:type="numbering" w:customStyle="1" w:styleId="Aucuneliste114">
    <w:name w:val="Aucune liste114"/>
    <w:next w:val="Geenlijst"/>
    <w:uiPriority w:val="99"/>
    <w:semiHidden/>
    <w:unhideWhenUsed/>
    <w:rsid w:val="000F1531"/>
  </w:style>
  <w:style w:type="numbering" w:customStyle="1" w:styleId="Aucuneliste24">
    <w:name w:val="Aucune liste24"/>
    <w:next w:val="Geenlijst"/>
    <w:semiHidden/>
    <w:rsid w:val="000F1531"/>
  </w:style>
  <w:style w:type="table" w:customStyle="1" w:styleId="Grilledutableau19">
    <w:name w:val="Grille du tableau19"/>
    <w:basedOn w:val="Standaardtabel"/>
    <w:next w:val="Tabelraster"/>
    <w:rsid w:val="000F153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7">
    <w:name w:val="Aucune liste17"/>
    <w:next w:val="Geenlijst"/>
    <w:uiPriority w:val="99"/>
    <w:semiHidden/>
    <w:unhideWhenUsed/>
    <w:rsid w:val="000F1531"/>
  </w:style>
  <w:style w:type="table" w:customStyle="1" w:styleId="Grilledutableau20">
    <w:name w:val="Grille du tableau20"/>
    <w:basedOn w:val="Standaardtabel"/>
    <w:next w:val="Tabelraster"/>
    <w:uiPriority w:val="59"/>
    <w:rsid w:val="000F1531"/>
    <w:pPr>
      <w:spacing w:after="0" w:line="240" w:lineRule="auto"/>
    </w:pPr>
    <w:rPr>
      <w:rFonts w:ascii="Times New Roman" w:eastAsia="Times New Roman" w:hAnsi="Times New Roman" w:cs="Times New Roman"/>
      <w:sz w:val="20"/>
      <w:szCs w:val="20"/>
      <w:lang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8">
    <w:name w:val="Aucune liste18"/>
    <w:next w:val="Geenlijst"/>
    <w:semiHidden/>
    <w:rsid w:val="000F1531"/>
  </w:style>
  <w:style w:type="numbering" w:customStyle="1" w:styleId="Aucuneliste115">
    <w:name w:val="Aucune liste115"/>
    <w:next w:val="Geenlijst"/>
    <w:uiPriority w:val="99"/>
    <w:semiHidden/>
    <w:unhideWhenUsed/>
    <w:rsid w:val="000F1531"/>
  </w:style>
  <w:style w:type="numbering" w:customStyle="1" w:styleId="Aucuneliste25">
    <w:name w:val="Aucune liste25"/>
    <w:next w:val="Geenlijst"/>
    <w:semiHidden/>
    <w:rsid w:val="000F1531"/>
  </w:style>
  <w:style w:type="table" w:customStyle="1" w:styleId="Grilledutableau21">
    <w:name w:val="Grille du tableau21"/>
    <w:basedOn w:val="Standaardtabel"/>
    <w:next w:val="Tabelraster"/>
    <w:rsid w:val="000F153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Geenlijst"/>
    <w:uiPriority w:val="99"/>
    <w:semiHidden/>
    <w:unhideWhenUsed/>
    <w:rsid w:val="000F1531"/>
  </w:style>
  <w:style w:type="character" w:styleId="Eindnootmarkering">
    <w:name w:val="endnote reference"/>
    <w:basedOn w:val="Standaardalinea-lettertype"/>
    <w:semiHidden/>
    <w:rsid w:val="000F1531"/>
    <w:rPr>
      <w:vertAlign w:val="superscript"/>
    </w:rPr>
  </w:style>
  <w:style w:type="character" w:styleId="Zwaar">
    <w:name w:val="Strong"/>
    <w:basedOn w:val="Standaardalinea-lettertype"/>
    <w:qFormat/>
    <w:rsid w:val="000F1531"/>
    <w:rPr>
      <w:b/>
      <w:bCs/>
    </w:rPr>
  </w:style>
  <w:style w:type="character" w:customStyle="1" w:styleId="longtext">
    <w:name w:val="long_text"/>
    <w:basedOn w:val="Standaardalinea-lettertype"/>
    <w:rsid w:val="000F1531"/>
  </w:style>
  <w:style w:type="character" w:customStyle="1" w:styleId="hps">
    <w:name w:val="hps"/>
    <w:basedOn w:val="Standaardalinea-lettertype"/>
    <w:rsid w:val="000F1531"/>
  </w:style>
  <w:style w:type="character" w:customStyle="1" w:styleId="Policepardfaut1">
    <w:name w:val="Police par défaut1"/>
    <w:rsid w:val="000F1531"/>
  </w:style>
  <w:style w:type="table" w:customStyle="1" w:styleId="Grilledutableau22">
    <w:name w:val="Grille du tableau22"/>
    <w:basedOn w:val="Standaardtabel"/>
    <w:next w:val="Tabelraster"/>
    <w:rsid w:val="000F153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3">
    <w:name w:val="Grille du tableau23"/>
    <w:basedOn w:val="Standaardtabel"/>
    <w:next w:val="Tabelraster"/>
    <w:rsid w:val="000F153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Geenlijst"/>
    <w:uiPriority w:val="99"/>
    <w:semiHidden/>
    <w:unhideWhenUsed/>
    <w:rsid w:val="003C5DD1"/>
  </w:style>
  <w:style w:type="table" w:customStyle="1" w:styleId="TableGrid1">
    <w:name w:val="Table Grid1"/>
    <w:basedOn w:val="Standaardtabel"/>
    <w:next w:val="Tabelraster"/>
    <w:rsid w:val="003C5D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9">
    <w:name w:val="Aucune liste19"/>
    <w:next w:val="Geenlijst"/>
    <w:uiPriority w:val="99"/>
    <w:semiHidden/>
    <w:unhideWhenUsed/>
    <w:rsid w:val="003C5DD1"/>
  </w:style>
  <w:style w:type="table" w:customStyle="1" w:styleId="Grilledutableau110">
    <w:name w:val="Grille du tableau110"/>
    <w:basedOn w:val="Standaardtabel"/>
    <w:next w:val="Tabelraster"/>
    <w:rsid w:val="003C5DD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6">
    <w:name w:val="Aucune liste26"/>
    <w:next w:val="Geenlijst"/>
    <w:uiPriority w:val="99"/>
    <w:semiHidden/>
    <w:unhideWhenUsed/>
    <w:rsid w:val="003C5DD1"/>
  </w:style>
  <w:style w:type="table" w:customStyle="1" w:styleId="Grilledutableau24">
    <w:name w:val="Grille du tableau24"/>
    <w:basedOn w:val="Standaardtabel"/>
    <w:next w:val="Tabelraster"/>
    <w:rsid w:val="003C5DD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
    <w:name w:val="Grille du tableau31"/>
    <w:basedOn w:val="Standaardtabel"/>
    <w:next w:val="Tabelraster"/>
    <w:uiPriority w:val="59"/>
    <w:rsid w:val="003C5DD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31">
    <w:name w:val="Aucune liste31"/>
    <w:next w:val="Geenlijst"/>
    <w:uiPriority w:val="99"/>
    <w:semiHidden/>
    <w:unhideWhenUsed/>
    <w:rsid w:val="003C5DD1"/>
  </w:style>
  <w:style w:type="table" w:customStyle="1" w:styleId="Grilledutableau41">
    <w:name w:val="Grille du tableau41"/>
    <w:basedOn w:val="Standaardtabel"/>
    <w:next w:val="Tabelraster"/>
    <w:rsid w:val="003C5DD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41">
    <w:name w:val="Aucune liste41"/>
    <w:next w:val="Geenlijst"/>
    <w:uiPriority w:val="99"/>
    <w:semiHidden/>
    <w:unhideWhenUsed/>
    <w:rsid w:val="003C5DD1"/>
  </w:style>
  <w:style w:type="table" w:customStyle="1" w:styleId="Grilledutableau51">
    <w:name w:val="Grille du tableau51"/>
    <w:basedOn w:val="Standaardtabel"/>
    <w:next w:val="Tabelraster"/>
    <w:rsid w:val="003C5DD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1">
    <w:name w:val="Grille du tableau61"/>
    <w:basedOn w:val="Standaardtabel"/>
    <w:next w:val="Tabelraster"/>
    <w:rsid w:val="003C5DD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1">
    <w:name w:val="Grille du tableau71"/>
    <w:basedOn w:val="Standaardtabel"/>
    <w:next w:val="Tabelraster"/>
    <w:rsid w:val="003C5DD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1">
    <w:name w:val="Grille du tableau81"/>
    <w:basedOn w:val="Standaardtabel"/>
    <w:next w:val="Tabelraster"/>
    <w:rsid w:val="003C5DD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51">
    <w:name w:val="Aucune liste51"/>
    <w:next w:val="Geenlijst"/>
    <w:uiPriority w:val="99"/>
    <w:semiHidden/>
    <w:unhideWhenUsed/>
    <w:rsid w:val="003C5DD1"/>
  </w:style>
  <w:style w:type="table" w:customStyle="1" w:styleId="Grilledutableau91">
    <w:name w:val="Grille du tableau91"/>
    <w:basedOn w:val="Standaardtabel"/>
    <w:next w:val="Tabelraster"/>
    <w:rsid w:val="003C5DD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61">
    <w:name w:val="Aucune liste61"/>
    <w:next w:val="Geenlijst"/>
    <w:uiPriority w:val="99"/>
    <w:semiHidden/>
    <w:unhideWhenUsed/>
    <w:rsid w:val="003C5DD1"/>
  </w:style>
  <w:style w:type="table" w:customStyle="1" w:styleId="Grilledutableau101">
    <w:name w:val="Grille du tableau101"/>
    <w:basedOn w:val="Standaardtabel"/>
    <w:next w:val="Tabelraster"/>
    <w:rsid w:val="003C5DD1"/>
    <w:pPr>
      <w:spacing w:after="0" w:line="240" w:lineRule="auto"/>
    </w:pPr>
    <w:rPr>
      <w:rFonts w:ascii="Times New Roman" w:eastAsia="Times New Roman" w:hAnsi="Times New Roman" w:cs="Times New Roman"/>
      <w:sz w:val="20"/>
      <w:szCs w:val="20"/>
      <w:lang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16">
    <w:name w:val="Aucune liste116"/>
    <w:next w:val="Geenlijst"/>
    <w:semiHidden/>
    <w:rsid w:val="003C5DD1"/>
  </w:style>
  <w:style w:type="numbering" w:customStyle="1" w:styleId="Aucuneliste1111">
    <w:name w:val="Aucune liste1111"/>
    <w:next w:val="Geenlijst"/>
    <w:uiPriority w:val="99"/>
    <w:semiHidden/>
    <w:unhideWhenUsed/>
    <w:rsid w:val="003C5DD1"/>
  </w:style>
  <w:style w:type="numbering" w:customStyle="1" w:styleId="Aucuneliste211">
    <w:name w:val="Aucune liste211"/>
    <w:next w:val="Geenlijst"/>
    <w:semiHidden/>
    <w:rsid w:val="003C5DD1"/>
  </w:style>
  <w:style w:type="numbering" w:customStyle="1" w:styleId="Aucuneliste71">
    <w:name w:val="Aucune liste71"/>
    <w:next w:val="Geenlijst"/>
    <w:uiPriority w:val="99"/>
    <w:semiHidden/>
    <w:unhideWhenUsed/>
    <w:rsid w:val="003C5DD1"/>
  </w:style>
  <w:style w:type="table" w:customStyle="1" w:styleId="Grilledutableau111">
    <w:name w:val="Grille du tableau111"/>
    <w:basedOn w:val="Standaardtabel"/>
    <w:next w:val="Tabelraster"/>
    <w:rsid w:val="003C5DD1"/>
    <w:pPr>
      <w:spacing w:after="0" w:line="240" w:lineRule="auto"/>
    </w:pPr>
    <w:rPr>
      <w:rFonts w:ascii="Times New Roman" w:eastAsia="Times New Roman" w:hAnsi="Times New Roman" w:cs="Times New Roman"/>
      <w:sz w:val="20"/>
      <w:szCs w:val="20"/>
      <w:lang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21">
    <w:name w:val="Aucune liste121"/>
    <w:next w:val="Geenlijst"/>
    <w:semiHidden/>
    <w:rsid w:val="003C5DD1"/>
  </w:style>
  <w:style w:type="numbering" w:customStyle="1" w:styleId="Aucuneliste1121">
    <w:name w:val="Aucune liste1121"/>
    <w:next w:val="Geenlijst"/>
    <w:uiPriority w:val="99"/>
    <w:semiHidden/>
    <w:unhideWhenUsed/>
    <w:rsid w:val="003C5DD1"/>
  </w:style>
  <w:style w:type="numbering" w:customStyle="1" w:styleId="Aucuneliste221">
    <w:name w:val="Aucune liste221"/>
    <w:next w:val="Geenlijst"/>
    <w:semiHidden/>
    <w:rsid w:val="003C5DD1"/>
  </w:style>
  <w:style w:type="numbering" w:customStyle="1" w:styleId="Aucuneliste81">
    <w:name w:val="Aucune liste81"/>
    <w:next w:val="Geenlijst"/>
    <w:uiPriority w:val="99"/>
    <w:semiHidden/>
    <w:unhideWhenUsed/>
    <w:rsid w:val="003C5DD1"/>
  </w:style>
  <w:style w:type="table" w:customStyle="1" w:styleId="Grilledutableau121">
    <w:name w:val="Grille du tableau121"/>
    <w:basedOn w:val="Standaardtabel"/>
    <w:next w:val="Tabelraster"/>
    <w:rsid w:val="003C5DD1"/>
    <w:pPr>
      <w:spacing w:after="0" w:line="240" w:lineRule="auto"/>
    </w:pPr>
    <w:rPr>
      <w:rFonts w:ascii="Times New Roman" w:eastAsia="Times New Roman" w:hAnsi="Times New Roman" w:cs="Times New Roman"/>
      <w:sz w:val="20"/>
      <w:szCs w:val="20"/>
      <w:lang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31">
    <w:name w:val="Aucune liste131"/>
    <w:next w:val="Geenlijst"/>
    <w:semiHidden/>
    <w:rsid w:val="003C5DD1"/>
  </w:style>
  <w:style w:type="numbering" w:customStyle="1" w:styleId="Aucuneliste1131">
    <w:name w:val="Aucune liste1131"/>
    <w:next w:val="Geenlijst"/>
    <w:uiPriority w:val="99"/>
    <w:semiHidden/>
    <w:unhideWhenUsed/>
    <w:rsid w:val="003C5DD1"/>
  </w:style>
  <w:style w:type="numbering" w:customStyle="1" w:styleId="Aucuneliste231">
    <w:name w:val="Aucune liste231"/>
    <w:next w:val="Geenlijst"/>
    <w:semiHidden/>
    <w:rsid w:val="003C5DD1"/>
  </w:style>
  <w:style w:type="numbering" w:customStyle="1" w:styleId="Aucuneliste91">
    <w:name w:val="Aucune liste91"/>
    <w:next w:val="Geenlijst"/>
    <w:uiPriority w:val="99"/>
    <w:semiHidden/>
    <w:unhideWhenUsed/>
    <w:rsid w:val="003C5DD1"/>
  </w:style>
  <w:style w:type="table" w:customStyle="1" w:styleId="Grilledutableau131">
    <w:name w:val="Grille du tableau131"/>
    <w:basedOn w:val="Standaardtabel"/>
    <w:next w:val="Tabelraster"/>
    <w:rsid w:val="003C5DD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01">
    <w:name w:val="Aucune liste101"/>
    <w:next w:val="Geenlijst"/>
    <w:uiPriority w:val="99"/>
    <w:semiHidden/>
    <w:unhideWhenUsed/>
    <w:rsid w:val="003C5DD1"/>
  </w:style>
  <w:style w:type="table" w:customStyle="1" w:styleId="Grilledutableau141">
    <w:name w:val="Grille du tableau141"/>
    <w:basedOn w:val="Standaardtabel"/>
    <w:next w:val="Tabelraster"/>
    <w:rsid w:val="003C5DD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51">
    <w:name w:val="Grille du tableau151"/>
    <w:basedOn w:val="Standaardtabel"/>
    <w:next w:val="Tabelraster"/>
    <w:rsid w:val="003C5DD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61">
    <w:name w:val="Grille du tableau161"/>
    <w:basedOn w:val="Standaardtabel"/>
    <w:next w:val="Tabelraster"/>
    <w:rsid w:val="003C5DD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41">
    <w:name w:val="Aucune liste141"/>
    <w:next w:val="Geenlijst"/>
    <w:uiPriority w:val="99"/>
    <w:semiHidden/>
    <w:unhideWhenUsed/>
    <w:rsid w:val="003C5DD1"/>
  </w:style>
  <w:style w:type="table" w:customStyle="1" w:styleId="Grilledutableau171">
    <w:name w:val="Grille du tableau171"/>
    <w:basedOn w:val="Standaardtabel"/>
    <w:next w:val="Tabelraster"/>
    <w:rsid w:val="003C5DD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51">
    <w:name w:val="Aucune liste151"/>
    <w:next w:val="Geenlijst"/>
    <w:uiPriority w:val="99"/>
    <w:semiHidden/>
    <w:unhideWhenUsed/>
    <w:rsid w:val="003C5DD1"/>
  </w:style>
  <w:style w:type="table" w:customStyle="1" w:styleId="Grilledutableau181">
    <w:name w:val="Grille du tableau181"/>
    <w:basedOn w:val="Standaardtabel"/>
    <w:next w:val="Tabelraster"/>
    <w:uiPriority w:val="59"/>
    <w:rsid w:val="003C5DD1"/>
    <w:pPr>
      <w:spacing w:after="0" w:line="240" w:lineRule="auto"/>
    </w:pPr>
    <w:rPr>
      <w:rFonts w:ascii="Times New Roman" w:eastAsia="Times New Roman" w:hAnsi="Times New Roman" w:cs="Times New Roman"/>
      <w:sz w:val="20"/>
      <w:szCs w:val="20"/>
      <w:lang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61">
    <w:name w:val="Aucune liste161"/>
    <w:next w:val="Geenlijst"/>
    <w:semiHidden/>
    <w:rsid w:val="003C5DD1"/>
  </w:style>
  <w:style w:type="numbering" w:customStyle="1" w:styleId="Aucuneliste1141">
    <w:name w:val="Aucune liste1141"/>
    <w:next w:val="Geenlijst"/>
    <w:uiPriority w:val="99"/>
    <w:semiHidden/>
    <w:unhideWhenUsed/>
    <w:rsid w:val="003C5DD1"/>
  </w:style>
  <w:style w:type="numbering" w:customStyle="1" w:styleId="Aucuneliste241">
    <w:name w:val="Aucune liste241"/>
    <w:next w:val="Geenlijst"/>
    <w:semiHidden/>
    <w:rsid w:val="003C5DD1"/>
  </w:style>
  <w:style w:type="table" w:customStyle="1" w:styleId="Grilledutableau191">
    <w:name w:val="Grille du tableau191"/>
    <w:basedOn w:val="Standaardtabel"/>
    <w:next w:val="Tabelraster"/>
    <w:rsid w:val="003C5DD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71">
    <w:name w:val="Aucune liste171"/>
    <w:next w:val="Geenlijst"/>
    <w:uiPriority w:val="99"/>
    <w:semiHidden/>
    <w:unhideWhenUsed/>
    <w:rsid w:val="003C5DD1"/>
  </w:style>
  <w:style w:type="table" w:customStyle="1" w:styleId="Grilledutableau201">
    <w:name w:val="Grille du tableau201"/>
    <w:basedOn w:val="Standaardtabel"/>
    <w:next w:val="Tabelraster"/>
    <w:uiPriority w:val="59"/>
    <w:rsid w:val="003C5DD1"/>
    <w:pPr>
      <w:spacing w:after="0" w:line="240" w:lineRule="auto"/>
    </w:pPr>
    <w:rPr>
      <w:rFonts w:ascii="Times New Roman" w:eastAsia="Times New Roman" w:hAnsi="Times New Roman" w:cs="Times New Roman"/>
      <w:sz w:val="20"/>
      <w:szCs w:val="20"/>
      <w:lang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81">
    <w:name w:val="Aucune liste181"/>
    <w:next w:val="Geenlijst"/>
    <w:semiHidden/>
    <w:rsid w:val="003C5DD1"/>
  </w:style>
  <w:style w:type="numbering" w:customStyle="1" w:styleId="Aucuneliste1151">
    <w:name w:val="Aucune liste1151"/>
    <w:next w:val="Geenlijst"/>
    <w:uiPriority w:val="99"/>
    <w:semiHidden/>
    <w:unhideWhenUsed/>
    <w:rsid w:val="003C5DD1"/>
  </w:style>
  <w:style w:type="numbering" w:customStyle="1" w:styleId="Aucuneliste251">
    <w:name w:val="Aucune liste251"/>
    <w:next w:val="Geenlijst"/>
    <w:semiHidden/>
    <w:rsid w:val="003C5DD1"/>
  </w:style>
  <w:style w:type="table" w:customStyle="1" w:styleId="Grilledutableau211">
    <w:name w:val="Grille du tableau211"/>
    <w:basedOn w:val="Standaardtabel"/>
    <w:next w:val="Tabelraster"/>
    <w:rsid w:val="003C5DD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Geenlijst"/>
    <w:uiPriority w:val="99"/>
    <w:semiHidden/>
    <w:unhideWhenUsed/>
    <w:rsid w:val="003C5DD1"/>
  </w:style>
  <w:style w:type="table" w:customStyle="1" w:styleId="Grilledutableau221">
    <w:name w:val="Grille du tableau221"/>
    <w:basedOn w:val="Standaardtabel"/>
    <w:next w:val="Tabelraster"/>
    <w:rsid w:val="003C5DD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31">
    <w:name w:val="Grille du tableau231"/>
    <w:basedOn w:val="Standaardtabel"/>
    <w:next w:val="Tabelraster"/>
    <w:rsid w:val="003C5DD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5">
    <w:name w:val="Grille du tableau25"/>
    <w:basedOn w:val="Standaardtabel"/>
    <w:next w:val="Tabelraster"/>
    <w:rsid w:val="000B38A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6">
    <w:name w:val="Grille du tableau26"/>
    <w:basedOn w:val="Standaardtabel"/>
    <w:next w:val="Tabelraster"/>
    <w:rsid w:val="00600BD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7">
    <w:name w:val="Grille du tableau27"/>
    <w:basedOn w:val="Standaardtabel"/>
    <w:next w:val="Tabelraster"/>
    <w:rsid w:val="0032546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8">
    <w:name w:val="Grille du tableau28"/>
    <w:basedOn w:val="Standaardtabel"/>
    <w:next w:val="Tabelraster"/>
    <w:rsid w:val="0032546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9">
    <w:name w:val="Grille du tableau29"/>
    <w:basedOn w:val="Standaardtabel"/>
    <w:next w:val="Tabelraster"/>
    <w:rsid w:val="00F151A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0">
    <w:name w:val="Grille du tableau30"/>
    <w:basedOn w:val="Standaardtabel"/>
    <w:next w:val="Tabelraster"/>
    <w:rsid w:val="00F151A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2">
    <w:name w:val="Grille du tableau32"/>
    <w:basedOn w:val="Standaardtabel"/>
    <w:next w:val="Tabelraster"/>
    <w:rsid w:val="00F151A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3">
    <w:name w:val="Grille du tableau33"/>
    <w:basedOn w:val="Standaardtabel"/>
    <w:next w:val="Tabelraster"/>
    <w:uiPriority w:val="59"/>
    <w:rsid w:val="004E1A6D"/>
    <w:pPr>
      <w:spacing w:after="0" w:line="240" w:lineRule="auto"/>
    </w:pPr>
    <w:rPr>
      <w:rFonts w:ascii="Times New Roman" w:eastAsia="Times New Roman" w:hAnsi="Times New Roman" w:cs="Times New Roman"/>
      <w:sz w:val="20"/>
      <w:szCs w:val="20"/>
      <w:lang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0">
    <w:name w:val="Grille du tableau210"/>
    <w:basedOn w:val="Standaardtabel"/>
    <w:next w:val="Tabelraster"/>
    <w:uiPriority w:val="59"/>
    <w:rsid w:val="004E1A6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1">
    <w:name w:val="Grille du tableau311"/>
    <w:basedOn w:val="Standaardtabel"/>
    <w:next w:val="Tabelraster"/>
    <w:uiPriority w:val="59"/>
    <w:rsid w:val="004E1A6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2">
    <w:name w:val="Grille du tableau42"/>
    <w:basedOn w:val="Standaardtabel"/>
    <w:next w:val="Tabelraster"/>
    <w:uiPriority w:val="59"/>
    <w:rsid w:val="004E1A6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0">
    <w:name w:val="Aucune liste20"/>
    <w:next w:val="Geenlijst"/>
    <w:uiPriority w:val="99"/>
    <w:semiHidden/>
    <w:unhideWhenUsed/>
    <w:rsid w:val="00BB7423"/>
  </w:style>
  <w:style w:type="table" w:customStyle="1" w:styleId="Grilledutableau34">
    <w:name w:val="Grille du tableau34"/>
    <w:basedOn w:val="Standaardtabel"/>
    <w:next w:val="Tabelraster"/>
    <w:uiPriority w:val="59"/>
    <w:rsid w:val="00BB74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10">
    <w:name w:val="Aucune liste110"/>
    <w:next w:val="Geenlijst"/>
    <w:uiPriority w:val="99"/>
    <w:semiHidden/>
    <w:unhideWhenUsed/>
    <w:rsid w:val="00BB7423"/>
  </w:style>
  <w:style w:type="table" w:customStyle="1" w:styleId="Grilledutableau112">
    <w:name w:val="Grille du tableau112"/>
    <w:basedOn w:val="Standaardtabel"/>
    <w:next w:val="Tabelraster"/>
    <w:rsid w:val="00BB742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7">
    <w:name w:val="Aucune liste27"/>
    <w:next w:val="Geenlijst"/>
    <w:uiPriority w:val="99"/>
    <w:semiHidden/>
    <w:unhideWhenUsed/>
    <w:rsid w:val="00BB7423"/>
  </w:style>
  <w:style w:type="table" w:customStyle="1" w:styleId="Grilledutableau212">
    <w:name w:val="Grille du tableau212"/>
    <w:basedOn w:val="Standaardtabel"/>
    <w:next w:val="Tabelraster"/>
    <w:uiPriority w:val="59"/>
    <w:rsid w:val="00BB742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5">
    <w:name w:val="Grille du tableau35"/>
    <w:basedOn w:val="Standaardtabel"/>
    <w:next w:val="Tabelraster"/>
    <w:rsid w:val="00BB742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32">
    <w:name w:val="Aucune liste32"/>
    <w:next w:val="Geenlijst"/>
    <w:uiPriority w:val="99"/>
    <w:semiHidden/>
    <w:unhideWhenUsed/>
    <w:rsid w:val="00BB7423"/>
  </w:style>
  <w:style w:type="table" w:customStyle="1" w:styleId="Grilledutableau43">
    <w:name w:val="Grille du tableau43"/>
    <w:basedOn w:val="Standaardtabel"/>
    <w:next w:val="Tabelraster"/>
    <w:rsid w:val="00BB742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42">
    <w:name w:val="Aucune liste42"/>
    <w:next w:val="Geenlijst"/>
    <w:uiPriority w:val="99"/>
    <w:semiHidden/>
    <w:unhideWhenUsed/>
    <w:rsid w:val="00BB7423"/>
  </w:style>
  <w:style w:type="table" w:customStyle="1" w:styleId="Grilledutableau52">
    <w:name w:val="Grille du tableau52"/>
    <w:basedOn w:val="Standaardtabel"/>
    <w:next w:val="Tabelraster"/>
    <w:rsid w:val="00BB742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2">
    <w:name w:val="Grille du tableau62"/>
    <w:basedOn w:val="Standaardtabel"/>
    <w:next w:val="Tabelraster"/>
    <w:rsid w:val="00BB742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2">
    <w:name w:val="Grille du tableau72"/>
    <w:basedOn w:val="Standaardtabel"/>
    <w:next w:val="Tabelraster"/>
    <w:rsid w:val="00BB742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2">
    <w:name w:val="Grille du tableau82"/>
    <w:basedOn w:val="Standaardtabel"/>
    <w:next w:val="Tabelraster"/>
    <w:rsid w:val="00BB742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52">
    <w:name w:val="Aucune liste52"/>
    <w:next w:val="Geenlijst"/>
    <w:uiPriority w:val="99"/>
    <w:semiHidden/>
    <w:unhideWhenUsed/>
    <w:rsid w:val="00BB7423"/>
  </w:style>
  <w:style w:type="table" w:customStyle="1" w:styleId="Grilledutableau92">
    <w:name w:val="Grille du tableau92"/>
    <w:basedOn w:val="Standaardtabel"/>
    <w:next w:val="Tabelraster"/>
    <w:rsid w:val="00BB742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62">
    <w:name w:val="Aucune liste62"/>
    <w:next w:val="Geenlijst"/>
    <w:uiPriority w:val="99"/>
    <w:semiHidden/>
    <w:unhideWhenUsed/>
    <w:rsid w:val="00BB7423"/>
  </w:style>
  <w:style w:type="table" w:customStyle="1" w:styleId="Grilledutableau102">
    <w:name w:val="Grille du tableau102"/>
    <w:basedOn w:val="Standaardtabel"/>
    <w:next w:val="Tabelraster"/>
    <w:rsid w:val="00BB7423"/>
    <w:pPr>
      <w:spacing w:after="0" w:line="240" w:lineRule="auto"/>
    </w:pPr>
    <w:rPr>
      <w:rFonts w:ascii="Times New Roman" w:eastAsia="Times New Roman" w:hAnsi="Times New Roman" w:cs="Times New Roman"/>
      <w:sz w:val="20"/>
      <w:szCs w:val="20"/>
      <w:lang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17">
    <w:name w:val="Aucune liste117"/>
    <w:next w:val="Geenlijst"/>
    <w:semiHidden/>
    <w:rsid w:val="00BB7423"/>
  </w:style>
  <w:style w:type="numbering" w:customStyle="1" w:styleId="Aucuneliste1112">
    <w:name w:val="Aucune liste1112"/>
    <w:next w:val="Geenlijst"/>
    <w:uiPriority w:val="99"/>
    <w:semiHidden/>
    <w:unhideWhenUsed/>
    <w:rsid w:val="00BB7423"/>
  </w:style>
  <w:style w:type="numbering" w:customStyle="1" w:styleId="Aucuneliste212">
    <w:name w:val="Aucune liste212"/>
    <w:next w:val="Geenlijst"/>
    <w:semiHidden/>
    <w:rsid w:val="00BB7423"/>
  </w:style>
  <w:style w:type="numbering" w:customStyle="1" w:styleId="Aucuneliste72">
    <w:name w:val="Aucune liste72"/>
    <w:next w:val="Geenlijst"/>
    <w:uiPriority w:val="99"/>
    <w:semiHidden/>
    <w:unhideWhenUsed/>
    <w:rsid w:val="00BB7423"/>
  </w:style>
  <w:style w:type="table" w:customStyle="1" w:styleId="Grilledutableau113">
    <w:name w:val="Grille du tableau113"/>
    <w:basedOn w:val="Standaardtabel"/>
    <w:next w:val="Tabelraster"/>
    <w:rsid w:val="00BB7423"/>
    <w:pPr>
      <w:spacing w:after="0" w:line="240" w:lineRule="auto"/>
    </w:pPr>
    <w:rPr>
      <w:rFonts w:ascii="Times New Roman" w:eastAsia="Times New Roman" w:hAnsi="Times New Roman" w:cs="Times New Roman"/>
      <w:sz w:val="20"/>
      <w:szCs w:val="20"/>
      <w:lang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22">
    <w:name w:val="Aucune liste122"/>
    <w:next w:val="Geenlijst"/>
    <w:semiHidden/>
    <w:rsid w:val="00BB7423"/>
  </w:style>
  <w:style w:type="numbering" w:customStyle="1" w:styleId="Aucuneliste1122">
    <w:name w:val="Aucune liste1122"/>
    <w:next w:val="Geenlijst"/>
    <w:uiPriority w:val="99"/>
    <w:semiHidden/>
    <w:unhideWhenUsed/>
    <w:rsid w:val="00BB7423"/>
  </w:style>
  <w:style w:type="numbering" w:customStyle="1" w:styleId="Aucuneliste222">
    <w:name w:val="Aucune liste222"/>
    <w:next w:val="Geenlijst"/>
    <w:semiHidden/>
    <w:rsid w:val="00BB7423"/>
  </w:style>
  <w:style w:type="numbering" w:customStyle="1" w:styleId="Aucuneliste82">
    <w:name w:val="Aucune liste82"/>
    <w:next w:val="Geenlijst"/>
    <w:uiPriority w:val="99"/>
    <w:semiHidden/>
    <w:unhideWhenUsed/>
    <w:rsid w:val="00BB7423"/>
  </w:style>
  <w:style w:type="table" w:customStyle="1" w:styleId="Grilledutableau122">
    <w:name w:val="Grille du tableau122"/>
    <w:basedOn w:val="Standaardtabel"/>
    <w:next w:val="Tabelraster"/>
    <w:rsid w:val="00BB7423"/>
    <w:pPr>
      <w:spacing w:after="0" w:line="240" w:lineRule="auto"/>
    </w:pPr>
    <w:rPr>
      <w:rFonts w:ascii="Times New Roman" w:eastAsia="Times New Roman" w:hAnsi="Times New Roman" w:cs="Times New Roman"/>
      <w:sz w:val="20"/>
      <w:szCs w:val="20"/>
      <w:lang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32">
    <w:name w:val="Aucune liste132"/>
    <w:next w:val="Geenlijst"/>
    <w:semiHidden/>
    <w:rsid w:val="00BB7423"/>
  </w:style>
  <w:style w:type="numbering" w:customStyle="1" w:styleId="Aucuneliste1132">
    <w:name w:val="Aucune liste1132"/>
    <w:next w:val="Geenlijst"/>
    <w:uiPriority w:val="99"/>
    <w:semiHidden/>
    <w:unhideWhenUsed/>
    <w:rsid w:val="00BB7423"/>
  </w:style>
  <w:style w:type="numbering" w:customStyle="1" w:styleId="Aucuneliste232">
    <w:name w:val="Aucune liste232"/>
    <w:next w:val="Geenlijst"/>
    <w:semiHidden/>
    <w:rsid w:val="00BB7423"/>
  </w:style>
  <w:style w:type="numbering" w:customStyle="1" w:styleId="Aucuneliste92">
    <w:name w:val="Aucune liste92"/>
    <w:next w:val="Geenlijst"/>
    <w:uiPriority w:val="99"/>
    <w:semiHidden/>
    <w:unhideWhenUsed/>
    <w:rsid w:val="00BB7423"/>
  </w:style>
  <w:style w:type="table" w:customStyle="1" w:styleId="Grilledutableau132">
    <w:name w:val="Grille du tableau132"/>
    <w:basedOn w:val="Standaardtabel"/>
    <w:next w:val="Tabelraster"/>
    <w:rsid w:val="00BB742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02">
    <w:name w:val="Aucune liste102"/>
    <w:next w:val="Geenlijst"/>
    <w:uiPriority w:val="99"/>
    <w:semiHidden/>
    <w:unhideWhenUsed/>
    <w:rsid w:val="00BB7423"/>
  </w:style>
  <w:style w:type="table" w:customStyle="1" w:styleId="Grilledutableau142">
    <w:name w:val="Grille du tableau142"/>
    <w:basedOn w:val="Standaardtabel"/>
    <w:next w:val="Tabelraster"/>
    <w:rsid w:val="00BB742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52">
    <w:name w:val="Grille du tableau152"/>
    <w:basedOn w:val="Standaardtabel"/>
    <w:next w:val="Tabelraster"/>
    <w:rsid w:val="00BB742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62">
    <w:name w:val="Grille du tableau162"/>
    <w:basedOn w:val="Standaardtabel"/>
    <w:next w:val="Tabelraster"/>
    <w:rsid w:val="00BB742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42">
    <w:name w:val="Aucune liste142"/>
    <w:next w:val="Geenlijst"/>
    <w:uiPriority w:val="99"/>
    <w:semiHidden/>
    <w:unhideWhenUsed/>
    <w:rsid w:val="00BB7423"/>
  </w:style>
  <w:style w:type="table" w:customStyle="1" w:styleId="Grilledutableau172">
    <w:name w:val="Grille du tableau172"/>
    <w:basedOn w:val="Standaardtabel"/>
    <w:next w:val="Tabelraster"/>
    <w:rsid w:val="00BB742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52">
    <w:name w:val="Aucune liste152"/>
    <w:next w:val="Geenlijst"/>
    <w:uiPriority w:val="99"/>
    <w:semiHidden/>
    <w:unhideWhenUsed/>
    <w:rsid w:val="00BB7423"/>
  </w:style>
  <w:style w:type="table" w:customStyle="1" w:styleId="Grilledutableau182">
    <w:name w:val="Grille du tableau182"/>
    <w:basedOn w:val="Standaardtabel"/>
    <w:next w:val="Tabelraster"/>
    <w:uiPriority w:val="59"/>
    <w:rsid w:val="00BB7423"/>
    <w:pPr>
      <w:spacing w:after="0" w:line="240" w:lineRule="auto"/>
    </w:pPr>
    <w:rPr>
      <w:rFonts w:ascii="Times New Roman" w:eastAsia="Times New Roman" w:hAnsi="Times New Roman" w:cs="Times New Roman"/>
      <w:sz w:val="20"/>
      <w:szCs w:val="20"/>
      <w:lang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62">
    <w:name w:val="Aucune liste162"/>
    <w:next w:val="Geenlijst"/>
    <w:semiHidden/>
    <w:rsid w:val="00BB7423"/>
  </w:style>
  <w:style w:type="numbering" w:customStyle="1" w:styleId="Aucuneliste1142">
    <w:name w:val="Aucune liste1142"/>
    <w:next w:val="Geenlijst"/>
    <w:uiPriority w:val="99"/>
    <w:semiHidden/>
    <w:unhideWhenUsed/>
    <w:rsid w:val="00BB7423"/>
  </w:style>
  <w:style w:type="numbering" w:customStyle="1" w:styleId="Aucuneliste242">
    <w:name w:val="Aucune liste242"/>
    <w:next w:val="Geenlijst"/>
    <w:semiHidden/>
    <w:rsid w:val="00BB7423"/>
  </w:style>
  <w:style w:type="table" w:customStyle="1" w:styleId="Grilledutableau192">
    <w:name w:val="Grille du tableau192"/>
    <w:basedOn w:val="Standaardtabel"/>
    <w:next w:val="Tabelraster"/>
    <w:rsid w:val="00BB742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72">
    <w:name w:val="Aucune liste172"/>
    <w:next w:val="Geenlijst"/>
    <w:uiPriority w:val="99"/>
    <w:semiHidden/>
    <w:unhideWhenUsed/>
    <w:rsid w:val="00BB7423"/>
  </w:style>
  <w:style w:type="table" w:customStyle="1" w:styleId="Grilledutableau202">
    <w:name w:val="Grille du tableau202"/>
    <w:basedOn w:val="Standaardtabel"/>
    <w:next w:val="Tabelraster"/>
    <w:uiPriority w:val="59"/>
    <w:rsid w:val="00BB7423"/>
    <w:pPr>
      <w:spacing w:after="0" w:line="240" w:lineRule="auto"/>
    </w:pPr>
    <w:rPr>
      <w:rFonts w:ascii="Times New Roman" w:eastAsia="Times New Roman" w:hAnsi="Times New Roman" w:cs="Times New Roman"/>
      <w:sz w:val="20"/>
      <w:szCs w:val="20"/>
      <w:lang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82">
    <w:name w:val="Aucune liste182"/>
    <w:next w:val="Geenlijst"/>
    <w:semiHidden/>
    <w:rsid w:val="00BB7423"/>
  </w:style>
  <w:style w:type="numbering" w:customStyle="1" w:styleId="Aucuneliste1152">
    <w:name w:val="Aucune liste1152"/>
    <w:next w:val="Geenlijst"/>
    <w:uiPriority w:val="99"/>
    <w:semiHidden/>
    <w:unhideWhenUsed/>
    <w:rsid w:val="00BB7423"/>
  </w:style>
  <w:style w:type="numbering" w:customStyle="1" w:styleId="Aucuneliste252">
    <w:name w:val="Aucune liste252"/>
    <w:next w:val="Geenlijst"/>
    <w:semiHidden/>
    <w:rsid w:val="00BB7423"/>
  </w:style>
  <w:style w:type="table" w:customStyle="1" w:styleId="Grilledutableau213">
    <w:name w:val="Grille du tableau213"/>
    <w:basedOn w:val="Standaardtabel"/>
    <w:next w:val="Tabelraster"/>
    <w:rsid w:val="00BB742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Geenlijst"/>
    <w:uiPriority w:val="99"/>
    <w:semiHidden/>
    <w:unhideWhenUsed/>
    <w:rsid w:val="00BB7423"/>
  </w:style>
  <w:style w:type="table" w:customStyle="1" w:styleId="Grilledutableau222">
    <w:name w:val="Grille du tableau222"/>
    <w:basedOn w:val="Standaardtabel"/>
    <w:next w:val="Tabelraster"/>
    <w:rsid w:val="00BB742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32">
    <w:name w:val="Grille du tableau232"/>
    <w:basedOn w:val="Standaardtabel"/>
    <w:next w:val="Tabelraster"/>
    <w:rsid w:val="00BB742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Geenlijst"/>
    <w:uiPriority w:val="99"/>
    <w:semiHidden/>
    <w:unhideWhenUsed/>
    <w:rsid w:val="00BB7423"/>
  </w:style>
  <w:style w:type="table" w:customStyle="1" w:styleId="TableGrid11">
    <w:name w:val="Table Grid11"/>
    <w:basedOn w:val="Standaardtabel"/>
    <w:next w:val="Tabelraster"/>
    <w:rsid w:val="00BB74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91">
    <w:name w:val="Aucune liste191"/>
    <w:next w:val="Geenlijst"/>
    <w:uiPriority w:val="99"/>
    <w:semiHidden/>
    <w:unhideWhenUsed/>
    <w:rsid w:val="00BB7423"/>
  </w:style>
  <w:style w:type="table" w:customStyle="1" w:styleId="Grilledutableau1101">
    <w:name w:val="Grille du tableau1101"/>
    <w:basedOn w:val="Standaardtabel"/>
    <w:next w:val="Tabelraster"/>
    <w:rsid w:val="00BB742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61">
    <w:name w:val="Aucune liste261"/>
    <w:next w:val="Geenlijst"/>
    <w:uiPriority w:val="99"/>
    <w:semiHidden/>
    <w:unhideWhenUsed/>
    <w:rsid w:val="00BB7423"/>
  </w:style>
  <w:style w:type="table" w:customStyle="1" w:styleId="Grilledutableau241">
    <w:name w:val="Grille du tableau241"/>
    <w:basedOn w:val="Standaardtabel"/>
    <w:next w:val="Tabelraster"/>
    <w:rsid w:val="00BB742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2">
    <w:name w:val="Grille du tableau312"/>
    <w:basedOn w:val="Standaardtabel"/>
    <w:next w:val="Tabelraster"/>
    <w:uiPriority w:val="59"/>
    <w:rsid w:val="00BB742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311">
    <w:name w:val="Aucune liste311"/>
    <w:next w:val="Geenlijst"/>
    <w:uiPriority w:val="99"/>
    <w:semiHidden/>
    <w:unhideWhenUsed/>
    <w:rsid w:val="00BB7423"/>
  </w:style>
  <w:style w:type="table" w:customStyle="1" w:styleId="Grilledutableau411">
    <w:name w:val="Grille du tableau411"/>
    <w:basedOn w:val="Standaardtabel"/>
    <w:next w:val="Tabelraster"/>
    <w:rsid w:val="00BB742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411">
    <w:name w:val="Aucune liste411"/>
    <w:next w:val="Geenlijst"/>
    <w:uiPriority w:val="99"/>
    <w:semiHidden/>
    <w:unhideWhenUsed/>
    <w:rsid w:val="00BB7423"/>
  </w:style>
  <w:style w:type="table" w:customStyle="1" w:styleId="Grilledutableau511">
    <w:name w:val="Grille du tableau511"/>
    <w:basedOn w:val="Standaardtabel"/>
    <w:next w:val="Tabelraster"/>
    <w:rsid w:val="00BB742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11">
    <w:name w:val="Grille du tableau611"/>
    <w:basedOn w:val="Standaardtabel"/>
    <w:next w:val="Tabelraster"/>
    <w:rsid w:val="00BB742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11">
    <w:name w:val="Grille du tableau711"/>
    <w:basedOn w:val="Standaardtabel"/>
    <w:next w:val="Tabelraster"/>
    <w:rsid w:val="00BB742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11">
    <w:name w:val="Grille du tableau811"/>
    <w:basedOn w:val="Standaardtabel"/>
    <w:next w:val="Tabelraster"/>
    <w:rsid w:val="00BB742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511">
    <w:name w:val="Aucune liste511"/>
    <w:next w:val="Geenlijst"/>
    <w:uiPriority w:val="99"/>
    <w:semiHidden/>
    <w:unhideWhenUsed/>
    <w:rsid w:val="00BB7423"/>
  </w:style>
  <w:style w:type="table" w:customStyle="1" w:styleId="Grilledutableau911">
    <w:name w:val="Grille du tableau911"/>
    <w:basedOn w:val="Standaardtabel"/>
    <w:next w:val="Tabelraster"/>
    <w:rsid w:val="00BB742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611">
    <w:name w:val="Aucune liste611"/>
    <w:next w:val="Geenlijst"/>
    <w:uiPriority w:val="99"/>
    <w:semiHidden/>
    <w:unhideWhenUsed/>
    <w:rsid w:val="00BB7423"/>
  </w:style>
  <w:style w:type="table" w:customStyle="1" w:styleId="Grilledutableau1011">
    <w:name w:val="Grille du tableau1011"/>
    <w:basedOn w:val="Standaardtabel"/>
    <w:next w:val="Tabelraster"/>
    <w:rsid w:val="00BB7423"/>
    <w:pPr>
      <w:spacing w:after="0" w:line="240" w:lineRule="auto"/>
    </w:pPr>
    <w:rPr>
      <w:rFonts w:ascii="Times New Roman" w:eastAsia="Times New Roman" w:hAnsi="Times New Roman" w:cs="Times New Roman"/>
      <w:sz w:val="20"/>
      <w:szCs w:val="20"/>
      <w:lang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161">
    <w:name w:val="Aucune liste1161"/>
    <w:next w:val="Geenlijst"/>
    <w:semiHidden/>
    <w:rsid w:val="00BB7423"/>
  </w:style>
  <w:style w:type="numbering" w:customStyle="1" w:styleId="Aucuneliste11111">
    <w:name w:val="Aucune liste11111"/>
    <w:next w:val="Geenlijst"/>
    <w:uiPriority w:val="99"/>
    <w:semiHidden/>
    <w:unhideWhenUsed/>
    <w:rsid w:val="00BB7423"/>
  </w:style>
  <w:style w:type="numbering" w:customStyle="1" w:styleId="Aucuneliste2111">
    <w:name w:val="Aucune liste2111"/>
    <w:next w:val="Geenlijst"/>
    <w:semiHidden/>
    <w:rsid w:val="00BB7423"/>
  </w:style>
  <w:style w:type="numbering" w:customStyle="1" w:styleId="Aucuneliste711">
    <w:name w:val="Aucune liste711"/>
    <w:next w:val="Geenlijst"/>
    <w:uiPriority w:val="99"/>
    <w:semiHidden/>
    <w:unhideWhenUsed/>
    <w:rsid w:val="00BB7423"/>
  </w:style>
  <w:style w:type="table" w:customStyle="1" w:styleId="Grilledutableau1111">
    <w:name w:val="Grille du tableau1111"/>
    <w:basedOn w:val="Standaardtabel"/>
    <w:next w:val="Tabelraster"/>
    <w:rsid w:val="00BB7423"/>
    <w:pPr>
      <w:spacing w:after="0" w:line="240" w:lineRule="auto"/>
    </w:pPr>
    <w:rPr>
      <w:rFonts w:ascii="Times New Roman" w:eastAsia="Times New Roman" w:hAnsi="Times New Roman" w:cs="Times New Roman"/>
      <w:sz w:val="20"/>
      <w:szCs w:val="20"/>
      <w:lang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211">
    <w:name w:val="Aucune liste1211"/>
    <w:next w:val="Geenlijst"/>
    <w:semiHidden/>
    <w:rsid w:val="00BB7423"/>
  </w:style>
  <w:style w:type="numbering" w:customStyle="1" w:styleId="Aucuneliste11211">
    <w:name w:val="Aucune liste11211"/>
    <w:next w:val="Geenlijst"/>
    <w:uiPriority w:val="99"/>
    <w:semiHidden/>
    <w:unhideWhenUsed/>
    <w:rsid w:val="00BB7423"/>
  </w:style>
  <w:style w:type="numbering" w:customStyle="1" w:styleId="Aucuneliste2211">
    <w:name w:val="Aucune liste2211"/>
    <w:next w:val="Geenlijst"/>
    <w:semiHidden/>
    <w:rsid w:val="00BB7423"/>
  </w:style>
  <w:style w:type="numbering" w:customStyle="1" w:styleId="Aucuneliste811">
    <w:name w:val="Aucune liste811"/>
    <w:next w:val="Geenlijst"/>
    <w:uiPriority w:val="99"/>
    <w:semiHidden/>
    <w:unhideWhenUsed/>
    <w:rsid w:val="00BB7423"/>
  </w:style>
  <w:style w:type="table" w:customStyle="1" w:styleId="Grilledutableau1211">
    <w:name w:val="Grille du tableau1211"/>
    <w:basedOn w:val="Standaardtabel"/>
    <w:next w:val="Tabelraster"/>
    <w:rsid w:val="00BB7423"/>
    <w:pPr>
      <w:spacing w:after="0" w:line="240" w:lineRule="auto"/>
    </w:pPr>
    <w:rPr>
      <w:rFonts w:ascii="Times New Roman" w:eastAsia="Times New Roman" w:hAnsi="Times New Roman" w:cs="Times New Roman"/>
      <w:sz w:val="20"/>
      <w:szCs w:val="20"/>
      <w:lang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311">
    <w:name w:val="Aucune liste1311"/>
    <w:next w:val="Geenlijst"/>
    <w:semiHidden/>
    <w:rsid w:val="00BB7423"/>
  </w:style>
  <w:style w:type="numbering" w:customStyle="1" w:styleId="Aucuneliste11311">
    <w:name w:val="Aucune liste11311"/>
    <w:next w:val="Geenlijst"/>
    <w:uiPriority w:val="99"/>
    <w:semiHidden/>
    <w:unhideWhenUsed/>
    <w:rsid w:val="00BB7423"/>
  </w:style>
  <w:style w:type="numbering" w:customStyle="1" w:styleId="Aucuneliste2311">
    <w:name w:val="Aucune liste2311"/>
    <w:next w:val="Geenlijst"/>
    <w:semiHidden/>
    <w:rsid w:val="00BB7423"/>
  </w:style>
  <w:style w:type="numbering" w:customStyle="1" w:styleId="Aucuneliste911">
    <w:name w:val="Aucune liste911"/>
    <w:next w:val="Geenlijst"/>
    <w:uiPriority w:val="99"/>
    <w:semiHidden/>
    <w:unhideWhenUsed/>
    <w:rsid w:val="00BB7423"/>
  </w:style>
  <w:style w:type="table" w:customStyle="1" w:styleId="Grilledutableau1311">
    <w:name w:val="Grille du tableau1311"/>
    <w:basedOn w:val="Standaardtabel"/>
    <w:next w:val="Tabelraster"/>
    <w:rsid w:val="00BB742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011">
    <w:name w:val="Aucune liste1011"/>
    <w:next w:val="Geenlijst"/>
    <w:uiPriority w:val="99"/>
    <w:semiHidden/>
    <w:unhideWhenUsed/>
    <w:rsid w:val="00BB7423"/>
  </w:style>
  <w:style w:type="table" w:customStyle="1" w:styleId="Grilledutableau1411">
    <w:name w:val="Grille du tableau1411"/>
    <w:basedOn w:val="Standaardtabel"/>
    <w:next w:val="Tabelraster"/>
    <w:rsid w:val="00BB742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511">
    <w:name w:val="Grille du tableau1511"/>
    <w:basedOn w:val="Standaardtabel"/>
    <w:next w:val="Tabelraster"/>
    <w:rsid w:val="00BB742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611">
    <w:name w:val="Grille du tableau1611"/>
    <w:basedOn w:val="Standaardtabel"/>
    <w:next w:val="Tabelraster"/>
    <w:rsid w:val="00BB742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411">
    <w:name w:val="Aucune liste1411"/>
    <w:next w:val="Geenlijst"/>
    <w:uiPriority w:val="99"/>
    <w:semiHidden/>
    <w:unhideWhenUsed/>
    <w:rsid w:val="00BB7423"/>
  </w:style>
  <w:style w:type="table" w:customStyle="1" w:styleId="Grilledutableau1711">
    <w:name w:val="Grille du tableau1711"/>
    <w:basedOn w:val="Standaardtabel"/>
    <w:next w:val="Tabelraster"/>
    <w:rsid w:val="00BB742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511">
    <w:name w:val="Aucune liste1511"/>
    <w:next w:val="Geenlijst"/>
    <w:uiPriority w:val="99"/>
    <w:semiHidden/>
    <w:unhideWhenUsed/>
    <w:rsid w:val="00BB7423"/>
  </w:style>
  <w:style w:type="table" w:customStyle="1" w:styleId="Grilledutableau1811">
    <w:name w:val="Grille du tableau1811"/>
    <w:basedOn w:val="Standaardtabel"/>
    <w:next w:val="Tabelraster"/>
    <w:uiPriority w:val="59"/>
    <w:rsid w:val="00BB7423"/>
    <w:pPr>
      <w:spacing w:after="0" w:line="240" w:lineRule="auto"/>
    </w:pPr>
    <w:rPr>
      <w:rFonts w:ascii="Times New Roman" w:eastAsia="Times New Roman" w:hAnsi="Times New Roman" w:cs="Times New Roman"/>
      <w:sz w:val="20"/>
      <w:szCs w:val="20"/>
      <w:lang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611">
    <w:name w:val="Aucune liste1611"/>
    <w:next w:val="Geenlijst"/>
    <w:semiHidden/>
    <w:rsid w:val="00BB7423"/>
  </w:style>
  <w:style w:type="numbering" w:customStyle="1" w:styleId="Aucuneliste11411">
    <w:name w:val="Aucune liste11411"/>
    <w:next w:val="Geenlijst"/>
    <w:uiPriority w:val="99"/>
    <w:semiHidden/>
    <w:unhideWhenUsed/>
    <w:rsid w:val="00BB7423"/>
  </w:style>
  <w:style w:type="numbering" w:customStyle="1" w:styleId="Aucuneliste2411">
    <w:name w:val="Aucune liste2411"/>
    <w:next w:val="Geenlijst"/>
    <w:semiHidden/>
    <w:rsid w:val="00BB7423"/>
  </w:style>
  <w:style w:type="table" w:customStyle="1" w:styleId="Grilledutableau1911">
    <w:name w:val="Grille du tableau1911"/>
    <w:basedOn w:val="Standaardtabel"/>
    <w:next w:val="Tabelraster"/>
    <w:rsid w:val="00BB742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711">
    <w:name w:val="Aucune liste1711"/>
    <w:next w:val="Geenlijst"/>
    <w:uiPriority w:val="99"/>
    <w:semiHidden/>
    <w:unhideWhenUsed/>
    <w:rsid w:val="00BB7423"/>
  </w:style>
  <w:style w:type="table" w:customStyle="1" w:styleId="Grilledutableau2011">
    <w:name w:val="Grille du tableau2011"/>
    <w:basedOn w:val="Standaardtabel"/>
    <w:next w:val="Tabelraster"/>
    <w:uiPriority w:val="59"/>
    <w:rsid w:val="00BB7423"/>
    <w:pPr>
      <w:spacing w:after="0" w:line="240" w:lineRule="auto"/>
    </w:pPr>
    <w:rPr>
      <w:rFonts w:ascii="Times New Roman" w:eastAsia="Times New Roman" w:hAnsi="Times New Roman" w:cs="Times New Roman"/>
      <w:sz w:val="20"/>
      <w:szCs w:val="20"/>
      <w:lang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811">
    <w:name w:val="Aucune liste1811"/>
    <w:next w:val="Geenlijst"/>
    <w:semiHidden/>
    <w:rsid w:val="00BB7423"/>
  </w:style>
  <w:style w:type="numbering" w:customStyle="1" w:styleId="Aucuneliste11511">
    <w:name w:val="Aucune liste11511"/>
    <w:next w:val="Geenlijst"/>
    <w:uiPriority w:val="99"/>
    <w:semiHidden/>
    <w:unhideWhenUsed/>
    <w:rsid w:val="00BB7423"/>
  </w:style>
  <w:style w:type="numbering" w:customStyle="1" w:styleId="Aucuneliste2511">
    <w:name w:val="Aucune liste2511"/>
    <w:next w:val="Geenlijst"/>
    <w:semiHidden/>
    <w:rsid w:val="00BB7423"/>
  </w:style>
  <w:style w:type="table" w:customStyle="1" w:styleId="Grilledutableau2111">
    <w:name w:val="Grille du tableau2111"/>
    <w:basedOn w:val="Standaardtabel"/>
    <w:next w:val="Tabelraster"/>
    <w:rsid w:val="00BB742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Geenlijst"/>
    <w:uiPriority w:val="99"/>
    <w:semiHidden/>
    <w:unhideWhenUsed/>
    <w:rsid w:val="00BB7423"/>
  </w:style>
  <w:style w:type="table" w:customStyle="1" w:styleId="Grilledutableau2211">
    <w:name w:val="Grille du tableau2211"/>
    <w:basedOn w:val="Standaardtabel"/>
    <w:next w:val="Tabelraster"/>
    <w:rsid w:val="00BB742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311">
    <w:name w:val="Grille du tableau2311"/>
    <w:basedOn w:val="Standaardtabel"/>
    <w:next w:val="Tabelraster"/>
    <w:rsid w:val="00BB742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51">
    <w:name w:val="Grille du tableau251"/>
    <w:basedOn w:val="Standaardtabel"/>
    <w:next w:val="Tabelraster"/>
    <w:rsid w:val="00BB742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61">
    <w:name w:val="Grille du tableau261"/>
    <w:basedOn w:val="Standaardtabel"/>
    <w:next w:val="Tabelraster"/>
    <w:rsid w:val="00BB742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71">
    <w:name w:val="Grille du tableau271"/>
    <w:basedOn w:val="Standaardtabel"/>
    <w:next w:val="Tabelraster"/>
    <w:rsid w:val="00BB742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81">
    <w:name w:val="Grille du tableau281"/>
    <w:basedOn w:val="Standaardtabel"/>
    <w:next w:val="Tabelraster"/>
    <w:rsid w:val="00BB742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91">
    <w:name w:val="Grille du tableau291"/>
    <w:basedOn w:val="Standaardtabel"/>
    <w:next w:val="Tabelraster"/>
    <w:rsid w:val="00BB742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01">
    <w:name w:val="Grille du tableau301"/>
    <w:basedOn w:val="Standaardtabel"/>
    <w:next w:val="Tabelraster"/>
    <w:rsid w:val="00BB742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21">
    <w:name w:val="Grille du tableau321"/>
    <w:basedOn w:val="Standaardtabel"/>
    <w:next w:val="Tabelraster"/>
    <w:rsid w:val="00BB742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31">
    <w:name w:val="Grille du tableau331"/>
    <w:basedOn w:val="Standaardtabel"/>
    <w:next w:val="Tabelraster"/>
    <w:uiPriority w:val="59"/>
    <w:rsid w:val="00BB7423"/>
    <w:pPr>
      <w:spacing w:after="0" w:line="240" w:lineRule="auto"/>
    </w:pPr>
    <w:rPr>
      <w:rFonts w:ascii="Times New Roman" w:eastAsia="Times New Roman" w:hAnsi="Times New Roman" w:cs="Times New Roman"/>
      <w:sz w:val="20"/>
      <w:szCs w:val="20"/>
      <w:lang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01">
    <w:name w:val="Grille du tableau2101"/>
    <w:basedOn w:val="Standaardtabel"/>
    <w:next w:val="Tabelraster"/>
    <w:uiPriority w:val="59"/>
    <w:rsid w:val="00BB742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11">
    <w:name w:val="Grille du tableau3111"/>
    <w:basedOn w:val="Standaardtabel"/>
    <w:next w:val="Tabelraster"/>
    <w:uiPriority w:val="59"/>
    <w:rsid w:val="00BB742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21">
    <w:name w:val="Grille du tableau421"/>
    <w:basedOn w:val="Standaardtabel"/>
    <w:next w:val="Tabelraster"/>
    <w:uiPriority w:val="59"/>
    <w:rsid w:val="00BB742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8">
    <w:name w:val="Aucune liste28"/>
    <w:next w:val="Geenlijst"/>
    <w:uiPriority w:val="99"/>
    <w:semiHidden/>
    <w:unhideWhenUsed/>
    <w:rsid w:val="000E5D95"/>
  </w:style>
  <w:style w:type="table" w:customStyle="1" w:styleId="Grilledutableau36">
    <w:name w:val="Grille du tableau36"/>
    <w:basedOn w:val="Standaardtabel"/>
    <w:next w:val="Tabelraster"/>
    <w:uiPriority w:val="59"/>
    <w:rsid w:val="000E5D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18">
    <w:name w:val="Aucune liste118"/>
    <w:next w:val="Geenlijst"/>
    <w:uiPriority w:val="99"/>
    <w:semiHidden/>
    <w:unhideWhenUsed/>
    <w:rsid w:val="000E5D95"/>
  </w:style>
  <w:style w:type="table" w:customStyle="1" w:styleId="Grilledutableau114">
    <w:name w:val="Grille du tableau114"/>
    <w:basedOn w:val="Standaardtabel"/>
    <w:next w:val="Tabelraster"/>
    <w:rsid w:val="000E5D9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9">
    <w:name w:val="Aucune liste29"/>
    <w:next w:val="Geenlijst"/>
    <w:uiPriority w:val="99"/>
    <w:semiHidden/>
    <w:unhideWhenUsed/>
    <w:rsid w:val="000E5D95"/>
  </w:style>
  <w:style w:type="table" w:customStyle="1" w:styleId="Grilledutableau214">
    <w:name w:val="Grille du tableau214"/>
    <w:basedOn w:val="Standaardtabel"/>
    <w:next w:val="Tabelraster"/>
    <w:uiPriority w:val="59"/>
    <w:rsid w:val="000E5D9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7">
    <w:name w:val="Grille du tableau37"/>
    <w:basedOn w:val="Standaardtabel"/>
    <w:next w:val="Tabelraster"/>
    <w:rsid w:val="000E5D9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33">
    <w:name w:val="Aucune liste33"/>
    <w:next w:val="Geenlijst"/>
    <w:uiPriority w:val="99"/>
    <w:semiHidden/>
    <w:unhideWhenUsed/>
    <w:rsid w:val="000E5D95"/>
  </w:style>
  <w:style w:type="table" w:customStyle="1" w:styleId="Grilledutableau44">
    <w:name w:val="Grille du tableau44"/>
    <w:basedOn w:val="Standaardtabel"/>
    <w:next w:val="Tabelraster"/>
    <w:rsid w:val="000E5D9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43">
    <w:name w:val="Aucune liste43"/>
    <w:next w:val="Geenlijst"/>
    <w:uiPriority w:val="99"/>
    <w:semiHidden/>
    <w:unhideWhenUsed/>
    <w:rsid w:val="000E5D95"/>
  </w:style>
  <w:style w:type="table" w:customStyle="1" w:styleId="Grilledutableau53">
    <w:name w:val="Grille du tableau53"/>
    <w:basedOn w:val="Standaardtabel"/>
    <w:next w:val="Tabelraster"/>
    <w:rsid w:val="000E5D9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3">
    <w:name w:val="Grille du tableau63"/>
    <w:basedOn w:val="Standaardtabel"/>
    <w:next w:val="Tabelraster"/>
    <w:rsid w:val="000E5D9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3">
    <w:name w:val="Grille du tableau73"/>
    <w:basedOn w:val="Standaardtabel"/>
    <w:next w:val="Tabelraster"/>
    <w:rsid w:val="000E5D9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3">
    <w:name w:val="Grille du tableau83"/>
    <w:basedOn w:val="Standaardtabel"/>
    <w:next w:val="Tabelraster"/>
    <w:rsid w:val="000E5D9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53">
    <w:name w:val="Aucune liste53"/>
    <w:next w:val="Geenlijst"/>
    <w:uiPriority w:val="99"/>
    <w:semiHidden/>
    <w:unhideWhenUsed/>
    <w:rsid w:val="000E5D95"/>
  </w:style>
  <w:style w:type="table" w:customStyle="1" w:styleId="Grilledutableau93">
    <w:name w:val="Grille du tableau93"/>
    <w:basedOn w:val="Standaardtabel"/>
    <w:next w:val="Tabelraster"/>
    <w:rsid w:val="000E5D9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63">
    <w:name w:val="Aucune liste63"/>
    <w:next w:val="Geenlijst"/>
    <w:uiPriority w:val="99"/>
    <w:semiHidden/>
    <w:unhideWhenUsed/>
    <w:rsid w:val="000E5D95"/>
  </w:style>
  <w:style w:type="table" w:customStyle="1" w:styleId="Grilledutableau103">
    <w:name w:val="Grille du tableau103"/>
    <w:basedOn w:val="Standaardtabel"/>
    <w:next w:val="Tabelraster"/>
    <w:rsid w:val="000E5D95"/>
    <w:pPr>
      <w:spacing w:after="0" w:line="240" w:lineRule="auto"/>
    </w:pPr>
    <w:rPr>
      <w:rFonts w:ascii="Times New Roman" w:eastAsia="Times New Roman" w:hAnsi="Times New Roman" w:cs="Times New Roman"/>
      <w:sz w:val="20"/>
      <w:szCs w:val="20"/>
      <w:lang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19">
    <w:name w:val="Aucune liste119"/>
    <w:next w:val="Geenlijst"/>
    <w:semiHidden/>
    <w:rsid w:val="000E5D95"/>
  </w:style>
  <w:style w:type="numbering" w:customStyle="1" w:styleId="Aucuneliste1113">
    <w:name w:val="Aucune liste1113"/>
    <w:next w:val="Geenlijst"/>
    <w:uiPriority w:val="99"/>
    <w:semiHidden/>
    <w:unhideWhenUsed/>
    <w:rsid w:val="000E5D95"/>
  </w:style>
  <w:style w:type="numbering" w:customStyle="1" w:styleId="Aucuneliste213">
    <w:name w:val="Aucune liste213"/>
    <w:next w:val="Geenlijst"/>
    <w:semiHidden/>
    <w:rsid w:val="000E5D95"/>
  </w:style>
  <w:style w:type="numbering" w:customStyle="1" w:styleId="Aucuneliste73">
    <w:name w:val="Aucune liste73"/>
    <w:next w:val="Geenlijst"/>
    <w:uiPriority w:val="99"/>
    <w:semiHidden/>
    <w:unhideWhenUsed/>
    <w:rsid w:val="000E5D95"/>
  </w:style>
  <w:style w:type="table" w:customStyle="1" w:styleId="Grilledutableau115">
    <w:name w:val="Grille du tableau115"/>
    <w:basedOn w:val="Standaardtabel"/>
    <w:next w:val="Tabelraster"/>
    <w:rsid w:val="000E5D95"/>
    <w:pPr>
      <w:spacing w:after="0" w:line="240" w:lineRule="auto"/>
    </w:pPr>
    <w:rPr>
      <w:rFonts w:ascii="Times New Roman" w:eastAsia="Times New Roman" w:hAnsi="Times New Roman" w:cs="Times New Roman"/>
      <w:sz w:val="20"/>
      <w:szCs w:val="20"/>
      <w:lang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23">
    <w:name w:val="Aucune liste123"/>
    <w:next w:val="Geenlijst"/>
    <w:semiHidden/>
    <w:rsid w:val="000E5D95"/>
  </w:style>
  <w:style w:type="numbering" w:customStyle="1" w:styleId="Aucuneliste1123">
    <w:name w:val="Aucune liste1123"/>
    <w:next w:val="Geenlijst"/>
    <w:uiPriority w:val="99"/>
    <w:semiHidden/>
    <w:unhideWhenUsed/>
    <w:rsid w:val="000E5D95"/>
  </w:style>
  <w:style w:type="numbering" w:customStyle="1" w:styleId="Aucuneliste223">
    <w:name w:val="Aucune liste223"/>
    <w:next w:val="Geenlijst"/>
    <w:semiHidden/>
    <w:rsid w:val="000E5D95"/>
  </w:style>
  <w:style w:type="numbering" w:customStyle="1" w:styleId="Aucuneliste83">
    <w:name w:val="Aucune liste83"/>
    <w:next w:val="Geenlijst"/>
    <w:uiPriority w:val="99"/>
    <w:semiHidden/>
    <w:unhideWhenUsed/>
    <w:rsid w:val="000E5D95"/>
  </w:style>
  <w:style w:type="table" w:customStyle="1" w:styleId="Grilledutableau123">
    <w:name w:val="Grille du tableau123"/>
    <w:basedOn w:val="Standaardtabel"/>
    <w:next w:val="Tabelraster"/>
    <w:rsid w:val="000E5D95"/>
    <w:pPr>
      <w:spacing w:after="0" w:line="240" w:lineRule="auto"/>
    </w:pPr>
    <w:rPr>
      <w:rFonts w:ascii="Times New Roman" w:eastAsia="Times New Roman" w:hAnsi="Times New Roman" w:cs="Times New Roman"/>
      <w:sz w:val="20"/>
      <w:szCs w:val="20"/>
      <w:lang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33">
    <w:name w:val="Aucune liste133"/>
    <w:next w:val="Geenlijst"/>
    <w:semiHidden/>
    <w:rsid w:val="000E5D95"/>
  </w:style>
  <w:style w:type="numbering" w:customStyle="1" w:styleId="Aucuneliste1133">
    <w:name w:val="Aucune liste1133"/>
    <w:next w:val="Geenlijst"/>
    <w:uiPriority w:val="99"/>
    <w:semiHidden/>
    <w:unhideWhenUsed/>
    <w:rsid w:val="000E5D95"/>
  </w:style>
  <w:style w:type="numbering" w:customStyle="1" w:styleId="Aucuneliste233">
    <w:name w:val="Aucune liste233"/>
    <w:next w:val="Geenlijst"/>
    <w:semiHidden/>
    <w:rsid w:val="000E5D95"/>
  </w:style>
  <w:style w:type="numbering" w:customStyle="1" w:styleId="Aucuneliste93">
    <w:name w:val="Aucune liste93"/>
    <w:next w:val="Geenlijst"/>
    <w:uiPriority w:val="99"/>
    <w:semiHidden/>
    <w:unhideWhenUsed/>
    <w:rsid w:val="000E5D95"/>
  </w:style>
  <w:style w:type="table" w:customStyle="1" w:styleId="Grilledutableau133">
    <w:name w:val="Grille du tableau133"/>
    <w:basedOn w:val="Standaardtabel"/>
    <w:next w:val="Tabelraster"/>
    <w:rsid w:val="000E5D9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03">
    <w:name w:val="Aucune liste103"/>
    <w:next w:val="Geenlijst"/>
    <w:uiPriority w:val="99"/>
    <w:semiHidden/>
    <w:unhideWhenUsed/>
    <w:rsid w:val="000E5D95"/>
  </w:style>
  <w:style w:type="table" w:customStyle="1" w:styleId="Grilledutableau143">
    <w:name w:val="Grille du tableau143"/>
    <w:basedOn w:val="Standaardtabel"/>
    <w:next w:val="Tabelraster"/>
    <w:rsid w:val="000E5D9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53">
    <w:name w:val="Grille du tableau153"/>
    <w:basedOn w:val="Standaardtabel"/>
    <w:next w:val="Tabelraster"/>
    <w:rsid w:val="000E5D9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63">
    <w:name w:val="Grille du tableau163"/>
    <w:basedOn w:val="Standaardtabel"/>
    <w:next w:val="Tabelraster"/>
    <w:rsid w:val="000E5D9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43">
    <w:name w:val="Aucune liste143"/>
    <w:next w:val="Geenlijst"/>
    <w:uiPriority w:val="99"/>
    <w:semiHidden/>
    <w:unhideWhenUsed/>
    <w:rsid w:val="000E5D95"/>
  </w:style>
  <w:style w:type="table" w:customStyle="1" w:styleId="Grilledutableau173">
    <w:name w:val="Grille du tableau173"/>
    <w:basedOn w:val="Standaardtabel"/>
    <w:next w:val="Tabelraster"/>
    <w:rsid w:val="000E5D9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53">
    <w:name w:val="Aucune liste153"/>
    <w:next w:val="Geenlijst"/>
    <w:uiPriority w:val="99"/>
    <w:semiHidden/>
    <w:unhideWhenUsed/>
    <w:rsid w:val="000E5D95"/>
  </w:style>
  <w:style w:type="table" w:customStyle="1" w:styleId="Grilledutableau183">
    <w:name w:val="Grille du tableau183"/>
    <w:basedOn w:val="Standaardtabel"/>
    <w:next w:val="Tabelraster"/>
    <w:uiPriority w:val="59"/>
    <w:rsid w:val="000E5D95"/>
    <w:pPr>
      <w:spacing w:after="0" w:line="240" w:lineRule="auto"/>
    </w:pPr>
    <w:rPr>
      <w:rFonts w:ascii="Times New Roman" w:eastAsia="Times New Roman" w:hAnsi="Times New Roman" w:cs="Times New Roman"/>
      <w:sz w:val="20"/>
      <w:szCs w:val="20"/>
      <w:lang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63">
    <w:name w:val="Aucune liste163"/>
    <w:next w:val="Geenlijst"/>
    <w:semiHidden/>
    <w:rsid w:val="000E5D95"/>
  </w:style>
  <w:style w:type="numbering" w:customStyle="1" w:styleId="Aucuneliste1143">
    <w:name w:val="Aucune liste1143"/>
    <w:next w:val="Geenlijst"/>
    <w:uiPriority w:val="99"/>
    <w:semiHidden/>
    <w:unhideWhenUsed/>
    <w:rsid w:val="000E5D95"/>
  </w:style>
  <w:style w:type="numbering" w:customStyle="1" w:styleId="Aucuneliste243">
    <w:name w:val="Aucune liste243"/>
    <w:next w:val="Geenlijst"/>
    <w:semiHidden/>
    <w:rsid w:val="000E5D95"/>
  </w:style>
  <w:style w:type="table" w:customStyle="1" w:styleId="Grilledutableau193">
    <w:name w:val="Grille du tableau193"/>
    <w:basedOn w:val="Standaardtabel"/>
    <w:next w:val="Tabelraster"/>
    <w:rsid w:val="000E5D9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73">
    <w:name w:val="Aucune liste173"/>
    <w:next w:val="Geenlijst"/>
    <w:uiPriority w:val="99"/>
    <w:semiHidden/>
    <w:unhideWhenUsed/>
    <w:rsid w:val="000E5D95"/>
  </w:style>
  <w:style w:type="table" w:customStyle="1" w:styleId="Grilledutableau203">
    <w:name w:val="Grille du tableau203"/>
    <w:basedOn w:val="Standaardtabel"/>
    <w:next w:val="Tabelraster"/>
    <w:uiPriority w:val="59"/>
    <w:rsid w:val="000E5D95"/>
    <w:pPr>
      <w:spacing w:after="0" w:line="240" w:lineRule="auto"/>
    </w:pPr>
    <w:rPr>
      <w:rFonts w:ascii="Times New Roman" w:eastAsia="Times New Roman" w:hAnsi="Times New Roman" w:cs="Times New Roman"/>
      <w:sz w:val="20"/>
      <w:szCs w:val="20"/>
      <w:lang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83">
    <w:name w:val="Aucune liste183"/>
    <w:next w:val="Geenlijst"/>
    <w:semiHidden/>
    <w:rsid w:val="000E5D95"/>
  </w:style>
  <w:style w:type="numbering" w:customStyle="1" w:styleId="Aucuneliste1153">
    <w:name w:val="Aucune liste1153"/>
    <w:next w:val="Geenlijst"/>
    <w:uiPriority w:val="99"/>
    <w:semiHidden/>
    <w:unhideWhenUsed/>
    <w:rsid w:val="000E5D95"/>
  </w:style>
  <w:style w:type="numbering" w:customStyle="1" w:styleId="Aucuneliste253">
    <w:name w:val="Aucune liste253"/>
    <w:next w:val="Geenlijst"/>
    <w:semiHidden/>
    <w:rsid w:val="000E5D95"/>
  </w:style>
  <w:style w:type="table" w:customStyle="1" w:styleId="Grilledutableau215">
    <w:name w:val="Grille du tableau215"/>
    <w:basedOn w:val="Standaardtabel"/>
    <w:next w:val="Tabelraster"/>
    <w:rsid w:val="000E5D9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Geenlijst"/>
    <w:uiPriority w:val="99"/>
    <w:semiHidden/>
    <w:unhideWhenUsed/>
    <w:rsid w:val="000E5D95"/>
  </w:style>
  <w:style w:type="table" w:customStyle="1" w:styleId="Grilledutableau223">
    <w:name w:val="Grille du tableau223"/>
    <w:basedOn w:val="Standaardtabel"/>
    <w:next w:val="Tabelraster"/>
    <w:rsid w:val="000E5D9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33">
    <w:name w:val="Grille du tableau233"/>
    <w:basedOn w:val="Standaardtabel"/>
    <w:next w:val="Tabelraster"/>
    <w:rsid w:val="000E5D9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Geenlijst"/>
    <w:uiPriority w:val="99"/>
    <w:semiHidden/>
    <w:unhideWhenUsed/>
    <w:rsid w:val="000E5D95"/>
  </w:style>
  <w:style w:type="table" w:customStyle="1" w:styleId="TableGrid12">
    <w:name w:val="Table Grid12"/>
    <w:basedOn w:val="Standaardtabel"/>
    <w:next w:val="Tabelraster"/>
    <w:rsid w:val="000E5D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92">
    <w:name w:val="Aucune liste192"/>
    <w:next w:val="Geenlijst"/>
    <w:uiPriority w:val="99"/>
    <w:semiHidden/>
    <w:unhideWhenUsed/>
    <w:rsid w:val="000E5D95"/>
  </w:style>
  <w:style w:type="table" w:customStyle="1" w:styleId="Grilledutableau1102">
    <w:name w:val="Grille du tableau1102"/>
    <w:basedOn w:val="Standaardtabel"/>
    <w:next w:val="Tabelraster"/>
    <w:rsid w:val="000E5D9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62">
    <w:name w:val="Aucune liste262"/>
    <w:next w:val="Geenlijst"/>
    <w:uiPriority w:val="99"/>
    <w:semiHidden/>
    <w:unhideWhenUsed/>
    <w:rsid w:val="000E5D95"/>
  </w:style>
  <w:style w:type="table" w:customStyle="1" w:styleId="Grilledutableau242">
    <w:name w:val="Grille du tableau242"/>
    <w:basedOn w:val="Standaardtabel"/>
    <w:next w:val="Tabelraster"/>
    <w:rsid w:val="000E5D9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3">
    <w:name w:val="Grille du tableau313"/>
    <w:basedOn w:val="Standaardtabel"/>
    <w:next w:val="Tabelraster"/>
    <w:uiPriority w:val="59"/>
    <w:rsid w:val="000E5D9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312">
    <w:name w:val="Aucune liste312"/>
    <w:next w:val="Geenlijst"/>
    <w:uiPriority w:val="99"/>
    <w:semiHidden/>
    <w:unhideWhenUsed/>
    <w:rsid w:val="000E5D95"/>
  </w:style>
  <w:style w:type="table" w:customStyle="1" w:styleId="Grilledutableau412">
    <w:name w:val="Grille du tableau412"/>
    <w:basedOn w:val="Standaardtabel"/>
    <w:next w:val="Tabelraster"/>
    <w:rsid w:val="000E5D9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412">
    <w:name w:val="Aucune liste412"/>
    <w:next w:val="Geenlijst"/>
    <w:uiPriority w:val="99"/>
    <w:semiHidden/>
    <w:unhideWhenUsed/>
    <w:rsid w:val="000E5D95"/>
  </w:style>
  <w:style w:type="table" w:customStyle="1" w:styleId="Grilledutableau512">
    <w:name w:val="Grille du tableau512"/>
    <w:basedOn w:val="Standaardtabel"/>
    <w:next w:val="Tabelraster"/>
    <w:rsid w:val="000E5D9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12">
    <w:name w:val="Grille du tableau612"/>
    <w:basedOn w:val="Standaardtabel"/>
    <w:next w:val="Tabelraster"/>
    <w:rsid w:val="000E5D9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12">
    <w:name w:val="Grille du tableau712"/>
    <w:basedOn w:val="Standaardtabel"/>
    <w:next w:val="Tabelraster"/>
    <w:rsid w:val="000E5D9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12">
    <w:name w:val="Grille du tableau812"/>
    <w:basedOn w:val="Standaardtabel"/>
    <w:next w:val="Tabelraster"/>
    <w:rsid w:val="000E5D9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512">
    <w:name w:val="Aucune liste512"/>
    <w:next w:val="Geenlijst"/>
    <w:uiPriority w:val="99"/>
    <w:semiHidden/>
    <w:unhideWhenUsed/>
    <w:rsid w:val="000E5D95"/>
  </w:style>
  <w:style w:type="table" w:customStyle="1" w:styleId="Grilledutableau912">
    <w:name w:val="Grille du tableau912"/>
    <w:basedOn w:val="Standaardtabel"/>
    <w:next w:val="Tabelraster"/>
    <w:rsid w:val="000E5D9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612">
    <w:name w:val="Aucune liste612"/>
    <w:next w:val="Geenlijst"/>
    <w:uiPriority w:val="99"/>
    <w:semiHidden/>
    <w:unhideWhenUsed/>
    <w:rsid w:val="000E5D95"/>
  </w:style>
  <w:style w:type="table" w:customStyle="1" w:styleId="Grilledutableau1012">
    <w:name w:val="Grille du tableau1012"/>
    <w:basedOn w:val="Standaardtabel"/>
    <w:next w:val="Tabelraster"/>
    <w:rsid w:val="000E5D95"/>
    <w:pPr>
      <w:spacing w:after="0" w:line="240" w:lineRule="auto"/>
    </w:pPr>
    <w:rPr>
      <w:rFonts w:ascii="Times New Roman" w:eastAsia="Times New Roman" w:hAnsi="Times New Roman" w:cs="Times New Roman"/>
      <w:sz w:val="20"/>
      <w:szCs w:val="20"/>
      <w:lang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162">
    <w:name w:val="Aucune liste1162"/>
    <w:next w:val="Geenlijst"/>
    <w:semiHidden/>
    <w:rsid w:val="000E5D95"/>
  </w:style>
  <w:style w:type="numbering" w:customStyle="1" w:styleId="Aucuneliste11112">
    <w:name w:val="Aucune liste11112"/>
    <w:next w:val="Geenlijst"/>
    <w:uiPriority w:val="99"/>
    <w:semiHidden/>
    <w:unhideWhenUsed/>
    <w:rsid w:val="000E5D95"/>
  </w:style>
  <w:style w:type="numbering" w:customStyle="1" w:styleId="Aucuneliste2112">
    <w:name w:val="Aucune liste2112"/>
    <w:next w:val="Geenlijst"/>
    <w:semiHidden/>
    <w:rsid w:val="000E5D95"/>
  </w:style>
  <w:style w:type="numbering" w:customStyle="1" w:styleId="Aucuneliste712">
    <w:name w:val="Aucune liste712"/>
    <w:next w:val="Geenlijst"/>
    <w:uiPriority w:val="99"/>
    <w:semiHidden/>
    <w:unhideWhenUsed/>
    <w:rsid w:val="000E5D95"/>
  </w:style>
  <w:style w:type="table" w:customStyle="1" w:styleId="Grilledutableau1112">
    <w:name w:val="Grille du tableau1112"/>
    <w:basedOn w:val="Standaardtabel"/>
    <w:next w:val="Tabelraster"/>
    <w:rsid w:val="000E5D95"/>
    <w:pPr>
      <w:spacing w:after="0" w:line="240" w:lineRule="auto"/>
    </w:pPr>
    <w:rPr>
      <w:rFonts w:ascii="Times New Roman" w:eastAsia="Times New Roman" w:hAnsi="Times New Roman" w:cs="Times New Roman"/>
      <w:sz w:val="20"/>
      <w:szCs w:val="20"/>
      <w:lang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212">
    <w:name w:val="Aucune liste1212"/>
    <w:next w:val="Geenlijst"/>
    <w:semiHidden/>
    <w:rsid w:val="000E5D95"/>
  </w:style>
  <w:style w:type="numbering" w:customStyle="1" w:styleId="Aucuneliste11212">
    <w:name w:val="Aucune liste11212"/>
    <w:next w:val="Geenlijst"/>
    <w:uiPriority w:val="99"/>
    <w:semiHidden/>
    <w:unhideWhenUsed/>
    <w:rsid w:val="000E5D95"/>
  </w:style>
  <w:style w:type="numbering" w:customStyle="1" w:styleId="Aucuneliste2212">
    <w:name w:val="Aucune liste2212"/>
    <w:next w:val="Geenlijst"/>
    <w:semiHidden/>
    <w:rsid w:val="000E5D95"/>
  </w:style>
  <w:style w:type="numbering" w:customStyle="1" w:styleId="Aucuneliste812">
    <w:name w:val="Aucune liste812"/>
    <w:next w:val="Geenlijst"/>
    <w:uiPriority w:val="99"/>
    <w:semiHidden/>
    <w:unhideWhenUsed/>
    <w:rsid w:val="000E5D95"/>
  </w:style>
  <w:style w:type="table" w:customStyle="1" w:styleId="Grilledutableau1212">
    <w:name w:val="Grille du tableau1212"/>
    <w:basedOn w:val="Standaardtabel"/>
    <w:next w:val="Tabelraster"/>
    <w:rsid w:val="000E5D95"/>
    <w:pPr>
      <w:spacing w:after="0" w:line="240" w:lineRule="auto"/>
    </w:pPr>
    <w:rPr>
      <w:rFonts w:ascii="Times New Roman" w:eastAsia="Times New Roman" w:hAnsi="Times New Roman" w:cs="Times New Roman"/>
      <w:sz w:val="20"/>
      <w:szCs w:val="20"/>
      <w:lang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312">
    <w:name w:val="Aucune liste1312"/>
    <w:next w:val="Geenlijst"/>
    <w:semiHidden/>
    <w:rsid w:val="000E5D95"/>
  </w:style>
  <w:style w:type="numbering" w:customStyle="1" w:styleId="Aucuneliste11312">
    <w:name w:val="Aucune liste11312"/>
    <w:next w:val="Geenlijst"/>
    <w:uiPriority w:val="99"/>
    <w:semiHidden/>
    <w:unhideWhenUsed/>
    <w:rsid w:val="000E5D95"/>
  </w:style>
  <w:style w:type="numbering" w:customStyle="1" w:styleId="Aucuneliste2312">
    <w:name w:val="Aucune liste2312"/>
    <w:next w:val="Geenlijst"/>
    <w:semiHidden/>
    <w:rsid w:val="000E5D95"/>
  </w:style>
  <w:style w:type="numbering" w:customStyle="1" w:styleId="Aucuneliste912">
    <w:name w:val="Aucune liste912"/>
    <w:next w:val="Geenlijst"/>
    <w:uiPriority w:val="99"/>
    <w:semiHidden/>
    <w:unhideWhenUsed/>
    <w:rsid w:val="000E5D95"/>
  </w:style>
  <w:style w:type="table" w:customStyle="1" w:styleId="Grilledutableau1312">
    <w:name w:val="Grille du tableau1312"/>
    <w:basedOn w:val="Standaardtabel"/>
    <w:next w:val="Tabelraster"/>
    <w:rsid w:val="000E5D9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012">
    <w:name w:val="Aucune liste1012"/>
    <w:next w:val="Geenlijst"/>
    <w:uiPriority w:val="99"/>
    <w:semiHidden/>
    <w:unhideWhenUsed/>
    <w:rsid w:val="000E5D95"/>
  </w:style>
  <w:style w:type="table" w:customStyle="1" w:styleId="Grilledutableau1412">
    <w:name w:val="Grille du tableau1412"/>
    <w:basedOn w:val="Standaardtabel"/>
    <w:next w:val="Tabelraster"/>
    <w:rsid w:val="000E5D9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512">
    <w:name w:val="Grille du tableau1512"/>
    <w:basedOn w:val="Standaardtabel"/>
    <w:next w:val="Tabelraster"/>
    <w:rsid w:val="000E5D9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612">
    <w:name w:val="Grille du tableau1612"/>
    <w:basedOn w:val="Standaardtabel"/>
    <w:next w:val="Tabelraster"/>
    <w:rsid w:val="000E5D9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412">
    <w:name w:val="Aucune liste1412"/>
    <w:next w:val="Geenlijst"/>
    <w:uiPriority w:val="99"/>
    <w:semiHidden/>
    <w:unhideWhenUsed/>
    <w:rsid w:val="000E5D95"/>
  </w:style>
  <w:style w:type="table" w:customStyle="1" w:styleId="Grilledutableau1712">
    <w:name w:val="Grille du tableau1712"/>
    <w:basedOn w:val="Standaardtabel"/>
    <w:next w:val="Tabelraster"/>
    <w:rsid w:val="000E5D9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512">
    <w:name w:val="Aucune liste1512"/>
    <w:next w:val="Geenlijst"/>
    <w:uiPriority w:val="99"/>
    <w:semiHidden/>
    <w:unhideWhenUsed/>
    <w:rsid w:val="000E5D95"/>
  </w:style>
  <w:style w:type="table" w:customStyle="1" w:styleId="Grilledutableau1812">
    <w:name w:val="Grille du tableau1812"/>
    <w:basedOn w:val="Standaardtabel"/>
    <w:next w:val="Tabelraster"/>
    <w:uiPriority w:val="59"/>
    <w:rsid w:val="000E5D95"/>
    <w:pPr>
      <w:spacing w:after="0" w:line="240" w:lineRule="auto"/>
    </w:pPr>
    <w:rPr>
      <w:rFonts w:ascii="Times New Roman" w:eastAsia="Times New Roman" w:hAnsi="Times New Roman" w:cs="Times New Roman"/>
      <w:sz w:val="20"/>
      <w:szCs w:val="20"/>
      <w:lang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612">
    <w:name w:val="Aucune liste1612"/>
    <w:next w:val="Geenlijst"/>
    <w:semiHidden/>
    <w:rsid w:val="000E5D95"/>
  </w:style>
  <w:style w:type="numbering" w:customStyle="1" w:styleId="Aucuneliste11412">
    <w:name w:val="Aucune liste11412"/>
    <w:next w:val="Geenlijst"/>
    <w:uiPriority w:val="99"/>
    <w:semiHidden/>
    <w:unhideWhenUsed/>
    <w:rsid w:val="000E5D95"/>
  </w:style>
  <w:style w:type="numbering" w:customStyle="1" w:styleId="Aucuneliste2412">
    <w:name w:val="Aucune liste2412"/>
    <w:next w:val="Geenlijst"/>
    <w:semiHidden/>
    <w:rsid w:val="000E5D95"/>
  </w:style>
  <w:style w:type="table" w:customStyle="1" w:styleId="Grilledutableau1912">
    <w:name w:val="Grille du tableau1912"/>
    <w:basedOn w:val="Standaardtabel"/>
    <w:next w:val="Tabelraster"/>
    <w:rsid w:val="000E5D9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712">
    <w:name w:val="Aucune liste1712"/>
    <w:next w:val="Geenlijst"/>
    <w:uiPriority w:val="99"/>
    <w:semiHidden/>
    <w:unhideWhenUsed/>
    <w:rsid w:val="000E5D95"/>
  </w:style>
  <w:style w:type="table" w:customStyle="1" w:styleId="Grilledutableau2012">
    <w:name w:val="Grille du tableau2012"/>
    <w:basedOn w:val="Standaardtabel"/>
    <w:next w:val="Tabelraster"/>
    <w:uiPriority w:val="59"/>
    <w:rsid w:val="000E5D95"/>
    <w:pPr>
      <w:spacing w:after="0" w:line="240" w:lineRule="auto"/>
    </w:pPr>
    <w:rPr>
      <w:rFonts w:ascii="Times New Roman" w:eastAsia="Times New Roman" w:hAnsi="Times New Roman" w:cs="Times New Roman"/>
      <w:sz w:val="20"/>
      <w:szCs w:val="20"/>
      <w:lang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812">
    <w:name w:val="Aucune liste1812"/>
    <w:next w:val="Geenlijst"/>
    <w:semiHidden/>
    <w:rsid w:val="000E5D95"/>
  </w:style>
  <w:style w:type="numbering" w:customStyle="1" w:styleId="Aucuneliste11512">
    <w:name w:val="Aucune liste11512"/>
    <w:next w:val="Geenlijst"/>
    <w:uiPriority w:val="99"/>
    <w:semiHidden/>
    <w:unhideWhenUsed/>
    <w:rsid w:val="000E5D95"/>
  </w:style>
  <w:style w:type="numbering" w:customStyle="1" w:styleId="Aucuneliste2512">
    <w:name w:val="Aucune liste2512"/>
    <w:next w:val="Geenlijst"/>
    <w:semiHidden/>
    <w:rsid w:val="000E5D95"/>
  </w:style>
  <w:style w:type="table" w:customStyle="1" w:styleId="Grilledutableau2112">
    <w:name w:val="Grille du tableau2112"/>
    <w:basedOn w:val="Standaardtabel"/>
    <w:next w:val="Tabelraster"/>
    <w:rsid w:val="000E5D9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Geenlijst"/>
    <w:uiPriority w:val="99"/>
    <w:semiHidden/>
    <w:unhideWhenUsed/>
    <w:rsid w:val="000E5D95"/>
  </w:style>
  <w:style w:type="table" w:customStyle="1" w:styleId="Grilledutableau2212">
    <w:name w:val="Grille du tableau2212"/>
    <w:basedOn w:val="Standaardtabel"/>
    <w:next w:val="Tabelraster"/>
    <w:rsid w:val="000E5D9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312">
    <w:name w:val="Grille du tableau2312"/>
    <w:basedOn w:val="Standaardtabel"/>
    <w:next w:val="Tabelraster"/>
    <w:rsid w:val="000E5D9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52">
    <w:name w:val="Grille du tableau252"/>
    <w:basedOn w:val="Standaardtabel"/>
    <w:next w:val="Tabelraster"/>
    <w:rsid w:val="000E5D9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62">
    <w:name w:val="Grille du tableau262"/>
    <w:basedOn w:val="Standaardtabel"/>
    <w:next w:val="Tabelraster"/>
    <w:rsid w:val="000E5D9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72">
    <w:name w:val="Grille du tableau272"/>
    <w:basedOn w:val="Standaardtabel"/>
    <w:next w:val="Tabelraster"/>
    <w:rsid w:val="000E5D9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82">
    <w:name w:val="Grille du tableau282"/>
    <w:basedOn w:val="Standaardtabel"/>
    <w:next w:val="Tabelraster"/>
    <w:rsid w:val="000E5D9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92">
    <w:name w:val="Grille du tableau292"/>
    <w:basedOn w:val="Standaardtabel"/>
    <w:next w:val="Tabelraster"/>
    <w:rsid w:val="000E5D9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02">
    <w:name w:val="Grille du tableau302"/>
    <w:basedOn w:val="Standaardtabel"/>
    <w:next w:val="Tabelraster"/>
    <w:rsid w:val="000E5D9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22">
    <w:name w:val="Grille du tableau322"/>
    <w:basedOn w:val="Standaardtabel"/>
    <w:next w:val="Tabelraster"/>
    <w:rsid w:val="000E5D9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32">
    <w:name w:val="Grille du tableau332"/>
    <w:basedOn w:val="Standaardtabel"/>
    <w:next w:val="Tabelraster"/>
    <w:uiPriority w:val="59"/>
    <w:rsid w:val="000E5D95"/>
    <w:pPr>
      <w:spacing w:after="0" w:line="240" w:lineRule="auto"/>
    </w:pPr>
    <w:rPr>
      <w:rFonts w:ascii="Times New Roman" w:eastAsia="Times New Roman" w:hAnsi="Times New Roman" w:cs="Times New Roman"/>
      <w:sz w:val="20"/>
      <w:szCs w:val="20"/>
      <w:lang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02">
    <w:name w:val="Grille du tableau2102"/>
    <w:basedOn w:val="Standaardtabel"/>
    <w:next w:val="Tabelraster"/>
    <w:uiPriority w:val="59"/>
    <w:rsid w:val="000E5D9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12">
    <w:name w:val="Grille du tableau3112"/>
    <w:basedOn w:val="Standaardtabel"/>
    <w:next w:val="Tabelraster"/>
    <w:uiPriority w:val="59"/>
    <w:rsid w:val="000E5D9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22">
    <w:name w:val="Grille du tableau422"/>
    <w:basedOn w:val="Standaardtabel"/>
    <w:next w:val="Tabelraster"/>
    <w:uiPriority w:val="59"/>
    <w:rsid w:val="000E5D9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6">
    <w:name w:val="Grille du tableau116"/>
    <w:basedOn w:val="Standaardtabel"/>
    <w:next w:val="Tabelraster"/>
    <w:uiPriority w:val="59"/>
    <w:rsid w:val="006769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6">
    <w:name w:val="Grille du tableau216"/>
    <w:basedOn w:val="Standaardtabel"/>
    <w:next w:val="Tabelraster"/>
    <w:uiPriority w:val="59"/>
    <w:rsid w:val="006769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7">
    <w:name w:val="Grille du tableau117"/>
    <w:basedOn w:val="Standaardtabel"/>
    <w:next w:val="Tabelraster"/>
    <w:rsid w:val="00CF22D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7">
    <w:name w:val="Grille du tableau217"/>
    <w:basedOn w:val="Standaardtabel"/>
    <w:next w:val="Tabelraster"/>
    <w:uiPriority w:val="59"/>
    <w:rsid w:val="00CF22D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okenscreated">
    <w:name w:val="tokens_created"/>
    <w:basedOn w:val="Standaardalinea-lettertype"/>
    <w:rsid w:val="00DF03D5"/>
  </w:style>
  <w:style w:type="character" w:customStyle="1" w:styleId="tokencreated">
    <w:name w:val="token_created"/>
    <w:basedOn w:val="Standaardalinea-lettertype"/>
    <w:rsid w:val="00DF03D5"/>
  </w:style>
  <w:style w:type="paragraph" w:styleId="Revisie">
    <w:name w:val="Revision"/>
    <w:hidden/>
    <w:uiPriority w:val="99"/>
    <w:semiHidden/>
    <w:rsid w:val="00F86344"/>
    <w:pPr>
      <w:spacing w:after="0" w:line="240" w:lineRule="auto"/>
    </w:pPr>
  </w:style>
  <w:style w:type="paragraph" w:styleId="Geenafstand">
    <w:name w:val="No Spacing"/>
    <w:uiPriority w:val="1"/>
    <w:qFormat/>
    <w:rsid w:val="00436457"/>
    <w:pPr>
      <w:spacing w:after="0" w:line="240" w:lineRule="auto"/>
      <w:jc w:val="both"/>
    </w:pPr>
    <w:rPr>
      <w:rFonts w:eastAsiaTheme="minorEastAsia"/>
      <w:kern w:val="2"/>
      <w:sz w:val="20"/>
      <w:szCs w:val="20"/>
      <w:lang w:val="nl-BE"/>
      <w14:ligatures w14:val="standardContextual"/>
    </w:rPr>
  </w:style>
  <w:style w:type="character" w:customStyle="1" w:styleId="LijstalineaChar">
    <w:name w:val="Lijstalinea Char"/>
    <w:aliases w:val="_CC_Bullet Char,Paragraphe de liste1 Char,Bullet1 Char,Section 5 Char,Bullet 1 Char,List Paragraph1 Char,Bullet List Char,Styl moj Char,Akapit z listą11 Char,Bullet Niv 1 Char,lp1 Char,P1 Pharos Char,Bullet List 2 Char,CONSORT list Char"/>
    <w:link w:val="Lijstalinea"/>
    <w:uiPriority w:val="34"/>
    <w:qFormat/>
    <w:rsid w:val="004364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51348">
      <w:bodyDiv w:val="1"/>
      <w:marLeft w:val="0"/>
      <w:marRight w:val="0"/>
      <w:marTop w:val="0"/>
      <w:marBottom w:val="0"/>
      <w:divBdr>
        <w:top w:val="none" w:sz="0" w:space="0" w:color="auto"/>
        <w:left w:val="none" w:sz="0" w:space="0" w:color="auto"/>
        <w:bottom w:val="none" w:sz="0" w:space="0" w:color="auto"/>
        <w:right w:val="none" w:sz="0" w:space="0" w:color="auto"/>
      </w:divBdr>
    </w:div>
    <w:div w:id="25183120">
      <w:bodyDiv w:val="1"/>
      <w:marLeft w:val="0"/>
      <w:marRight w:val="0"/>
      <w:marTop w:val="0"/>
      <w:marBottom w:val="0"/>
      <w:divBdr>
        <w:top w:val="none" w:sz="0" w:space="0" w:color="auto"/>
        <w:left w:val="none" w:sz="0" w:space="0" w:color="auto"/>
        <w:bottom w:val="none" w:sz="0" w:space="0" w:color="auto"/>
        <w:right w:val="none" w:sz="0" w:space="0" w:color="auto"/>
      </w:divBdr>
    </w:div>
    <w:div w:id="29763375">
      <w:bodyDiv w:val="1"/>
      <w:marLeft w:val="0"/>
      <w:marRight w:val="0"/>
      <w:marTop w:val="0"/>
      <w:marBottom w:val="0"/>
      <w:divBdr>
        <w:top w:val="none" w:sz="0" w:space="0" w:color="auto"/>
        <w:left w:val="none" w:sz="0" w:space="0" w:color="auto"/>
        <w:bottom w:val="none" w:sz="0" w:space="0" w:color="auto"/>
        <w:right w:val="none" w:sz="0" w:space="0" w:color="auto"/>
      </w:divBdr>
    </w:div>
    <w:div w:id="83722143">
      <w:bodyDiv w:val="1"/>
      <w:marLeft w:val="0"/>
      <w:marRight w:val="0"/>
      <w:marTop w:val="0"/>
      <w:marBottom w:val="0"/>
      <w:divBdr>
        <w:top w:val="none" w:sz="0" w:space="0" w:color="auto"/>
        <w:left w:val="none" w:sz="0" w:space="0" w:color="auto"/>
        <w:bottom w:val="none" w:sz="0" w:space="0" w:color="auto"/>
        <w:right w:val="none" w:sz="0" w:space="0" w:color="auto"/>
      </w:divBdr>
    </w:div>
    <w:div w:id="99616911">
      <w:bodyDiv w:val="1"/>
      <w:marLeft w:val="0"/>
      <w:marRight w:val="0"/>
      <w:marTop w:val="0"/>
      <w:marBottom w:val="0"/>
      <w:divBdr>
        <w:top w:val="none" w:sz="0" w:space="0" w:color="auto"/>
        <w:left w:val="none" w:sz="0" w:space="0" w:color="auto"/>
        <w:bottom w:val="none" w:sz="0" w:space="0" w:color="auto"/>
        <w:right w:val="none" w:sz="0" w:space="0" w:color="auto"/>
      </w:divBdr>
    </w:div>
    <w:div w:id="107287000">
      <w:bodyDiv w:val="1"/>
      <w:marLeft w:val="0"/>
      <w:marRight w:val="0"/>
      <w:marTop w:val="0"/>
      <w:marBottom w:val="0"/>
      <w:divBdr>
        <w:top w:val="none" w:sz="0" w:space="0" w:color="auto"/>
        <w:left w:val="none" w:sz="0" w:space="0" w:color="auto"/>
        <w:bottom w:val="none" w:sz="0" w:space="0" w:color="auto"/>
        <w:right w:val="none" w:sz="0" w:space="0" w:color="auto"/>
      </w:divBdr>
    </w:div>
    <w:div w:id="108667802">
      <w:bodyDiv w:val="1"/>
      <w:marLeft w:val="0"/>
      <w:marRight w:val="0"/>
      <w:marTop w:val="0"/>
      <w:marBottom w:val="0"/>
      <w:divBdr>
        <w:top w:val="none" w:sz="0" w:space="0" w:color="auto"/>
        <w:left w:val="none" w:sz="0" w:space="0" w:color="auto"/>
        <w:bottom w:val="none" w:sz="0" w:space="0" w:color="auto"/>
        <w:right w:val="none" w:sz="0" w:space="0" w:color="auto"/>
      </w:divBdr>
    </w:div>
    <w:div w:id="113256366">
      <w:bodyDiv w:val="1"/>
      <w:marLeft w:val="0"/>
      <w:marRight w:val="0"/>
      <w:marTop w:val="0"/>
      <w:marBottom w:val="0"/>
      <w:divBdr>
        <w:top w:val="none" w:sz="0" w:space="0" w:color="auto"/>
        <w:left w:val="none" w:sz="0" w:space="0" w:color="auto"/>
        <w:bottom w:val="none" w:sz="0" w:space="0" w:color="auto"/>
        <w:right w:val="none" w:sz="0" w:space="0" w:color="auto"/>
      </w:divBdr>
    </w:div>
    <w:div w:id="121460417">
      <w:bodyDiv w:val="1"/>
      <w:marLeft w:val="0"/>
      <w:marRight w:val="0"/>
      <w:marTop w:val="0"/>
      <w:marBottom w:val="0"/>
      <w:divBdr>
        <w:top w:val="none" w:sz="0" w:space="0" w:color="auto"/>
        <w:left w:val="none" w:sz="0" w:space="0" w:color="auto"/>
        <w:bottom w:val="none" w:sz="0" w:space="0" w:color="auto"/>
        <w:right w:val="none" w:sz="0" w:space="0" w:color="auto"/>
      </w:divBdr>
    </w:div>
    <w:div w:id="138621482">
      <w:bodyDiv w:val="1"/>
      <w:marLeft w:val="0"/>
      <w:marRight w:val="0"/>
      <w:marTop w:val="0"/>
      <w:marBottom w:val="0"/>
      <w:divBdr>
        <w:top w:val="none" w:sz="0" w:space="0" w:color="auto"/>
        <w:left w:val="none" w:sz="0" w:space="0" w:color="auto"/>
        <w:bottom w:val="none" w:sz="0" w:space="0" w:color="auto"/>
        <w:right w:val="none" w:sz="0" w:space="0" w:color="auto"/>
      </w:divBdr>
    </w:div>
    <w:div w:id="151336348">
      <w:bodyDiv w:val="1"/>
      <w:marLeft w:val="0"/>
      <w:marRight w:val="0"/>
      <w:marTop w:val="0"/>
      <w:marBottom w:val="0"/>
      <w:divBdr>
        <w:top w:val="none" w:sz="0" w:space="0" w:color="auto"/>
        <w:left w:val="none" w:sz="0" w:space="0" w:color="auto"/>
        <w:bottom w:val="none" w:sz="0" w:space="0" w:color="auto"/>
        <w:right w:val="none" w:sz="0" w:space="0" w:color="auto"/>
      </w:divBdr>
    </w:div>
    <w:div w:id="185143973">
      <w:bodyDiv w:val="1"/>
      <w:marLeft w:val="0"/>
      <w:marRight w:val="0"/>
      <w:marTop w:val="0"/>
      <w:marBottom w:val="0"/>
      <w:divBdr>
        <w:top w:val="none" w:sz="0" w:space="0" w:color="auto"/>
        <w:left w:val="none" w:sz="0" w:space="0" w:color="auto"/>
        <w:bottom w:val="none" w:sz="0" w:space="0" w:color="auto"/>
        <w:right w:val="none" w:sz="0" w:space="0" w:color="auto"/>
      </w:divBdr>
    </w:div>
    <w:div w:id="196744703">
      <w:bodyDiv w:val="1"/>
      <w:marLeft w:val="0"/>
      <w:marRight w:val="0"/>
      <w:marTop w:val="0"/>
      <w:marBottom w:val="0"/>
      <w:divBdr>
        <w:top w:val="none" w:sz="0" w:space="0" w:color="auto"/>
        <w:left w:val="none" w:sz="0" w:space="0" w:color="auto"/>
        <w:bottom w:val="none" w:sz="0" w:space="0" w:color="auto"/>
        <w:right w:val="none" w:sz="0" w:space="0" w:color="auto"/>
      </w:divBdr>
    </w:div>
    <w:div w:id="203912289">
      <w:bodyDiv w:val="1"/>
      <w:marLeft w:val="0"/>
      <w:marRight w:val="0"/>
      <w:marTop w:val="0"/>
      <w:marBottom w:val="0"/>
      <w:divBdr>
        <w:top w:val="none" w:sz="0" w:space="0" w:color="auto"/>
        <w:left w:val="none" w:sz="0" w:space="0" w:color="auto"/>
        <w:bottom w:val="none" w:sz="0" w:space="0" w:color="auto"/>
        <w:right w:val="none" w:sz="0" w:space="0" w:color="auto"/>
      </w:divBdr>
    </w:div>
    <w:div w:id="206382615">
      <w:bodyDiv w:val="1"/>
      <w:marLeft w:val="0"/>
      <w:marRight w:val="0"/>
      <w:marTop w:val="0"/>
      <w:marBottom w:val="0"/>
      <w:divBdr>
        <w:top w:val="none" w:sz="0" w:space="0" w:color="auto"/>
        <w:left w:val="none" w:sz="0" w:space="0" w:color="auto"/>
        <w:bottom w:val="none" w:sz="0" w:space="0" w:color="auto"/>
        <w:right w:val="none" w:sz="0" w:space="0" w:color="auto"/>
      </w:divBdr>
    </w:div>
    <w:div w:id="213473420">
      <w:bodyDiv w:val="1"/>
      <w:marLeft w:val="0"/>
      <w:marRight w:val="0"/>
      <w:marTop w:val="0"/>
      <w:marBottom w:val="0"/>
      <w:divBdr>
        <w:top w:val="none" w:sz="0" w:space="0" w:color="auto"/>
        <w:left w:val="none" w:sz="0" w:space="0" w:color="auto"/>
        <w:bottom w:val="none" w:sz="0" w:space="0" w:color="auto"/>
        <w:right w:val="none" w:sz="0" w:space="0" w:color="auto"/>
      </w:divBdr>
    </w:div>
    <w:div w:id="219874525">
      <w:bodyDiv w:val="1"/>
      <w:marLeft w:val="0"/>
      <w:marRight w:val="0"/>
      <w:marTop w:val="0"/>
      <w:marBottom w:val="0"/>
      <w:divBdr>
        <w:top w:val="none" w:sz="0" w:space="0" w:color="auto"/>
        <w:left w:val="none" w:sz="0" w:space="0" w:color="auto"/>
        <w:bottom w:val="none" w:sz="0" w:space="0" w:color="auto"/>
        <w:right w:val="none" w:sz="0" w:space="0" w:color="auto"/>
      </w:divBdr>
    </w:div>
    <w:div w:id="224412602">
      <w:bodyDiv w:val="1"/>
      <w:marLeft w:val="0"/>
      <w:marRight w:val="0"/>
      <w:marTop w:val="0"/>
      <w:marBottom w:val="0"/>
      <w:divBdr>
        <w:top w:val="none" w:sz="0" w:space="0" w:color="auto"/>
        <w:left w:val="none" w:sz="0" w:space="0" w:color="auto"/>
        <w:bottom w:val="none" w:sz="0" w:space="0" w:color="auto"/>
        <w:right w:val="none" w:sz="0" w:space="0" w:color="auto"/>
      </w:divBdr>
    </w:div>
    <w:div w:id="309795371">
      <w:bodyDiv w:val="1"/>
      <w:marLeft w:val="0"/>
      <w:marRight w:val="0"/>
      <w:marTop w:val="0"/>
      <w:marBottom w:val="0"/>
      <w:divBdr>
        <w:top w:val="none" w:sz="0" w:space="0" w:color="auto"/>
        <w:left w:val="none" w:sz="0" w:space="0" w:color="auto"/>
        <w:bottom w:val="none" w:sz="0" w:space="0" w:color="auto"/>
        <w:right w:val="none" w:sz="0" w:space="0" w:color="auto"/>
      </w:divBdr>
    </w:div>
    <w:div w:id="329720118">
      <w:bodyDiv w:val="1"/>
      <w:marLeft w:val="0"/>
      <w:marRight w:val="0"/>
      <w:marTop w:val="0"/>
      <w:marBottom w:val="0"/>
      <w:divBdr>
        <w:top w:val="none" w:sz="0" w:space="0" w:color="auto"/>
        <w:left w:val="none" w:sz="0" w:space="0" w:color="auto"/>
        <w:bottom w:val="none" w:sz="0" w:space="0" w:color="auto"/>
        <w:right w:val="none" w:sz="0" w:space="0" w:color="auto"/>
      </w:divBdr>
    </w:div>
    <w:div w:id="331681382">
      <w:bodyDiv w:val="1"/>
      <w:marLeft w:val="0"/>
      <w:marRight w:val="0"/>
      <w:marTop w:val="0"/>
      <w:marBottom w:val="0"/>
      <w:divBdr>
        <w:top w:val="none" w:sz="0" w:space="0" w:color="auto"/>
        <w:left w:val="none" w:sz="0" w:space="0" w:color="auto"/>
        <w:bottom w:val="none" w:sz="0" w:space="0" w:color="auto"/>
        <w:right w:val="none" w:sz="0" w:space="0" w:color="auto"/>
      </w:divBdr>
    </w:div>
    <w:div w:id="374350616">
      <w:bodyDiv w:val="1"/>
      <w:marLeft w:val="0"/>
      <w:marRight w:val="0"/>
      <w:marTop w:val="0"/>
      <w:marBottom w:val="0"/>
      <w:divBdr>
        <w:top w:val="none" w:sz="0" w:space="0" w:color="auto"/>
        <w:left w:val="none" w:sz="0" w:space="0" w:color="auto"/>
        <w:bottom w:val="none" w:sz="0" w:space="0" w:color="auto"/>
        <w:right w:val="none" w:sz="0" w:space="0" w:color="auto"/>
      </w:divBdr>
    </w:div>
    <w:div w:id="391585568">
      <w:bodyDiv w:val="1"/>
      <w:marLeft w:val="0"/>
      <w:marRight w:val="0"/>
      <w:marTop w:val="0"/>
      <w:marBottom w:val="0"/>
      <w:divBdr>
        <w:top w:val="none" w:sz="0" w:space="0" w:color="auto"/>
        <w:left w:val="none" w:sz="0" w:space="0" w:color="auto"/>
        <w:bottom w:val="none" w:sz="0" w:space="0" w:color="auto"/>
        <w:right w:val="none" w:sz="0" w:space="0" w:color="auto"/>
      </w:divBdr>
    </w:div>
    <w:div w:id="402261613">
      <w:bodyDiv w:val="1"/>
      <w:marLeft w:val="0"/>
      <w:marRight w:val="0"/>
      <w:marTop w:val="0"/>
      <w:marBottom w:val="0"/>
      <w:divBdr>
        <w:top w:val="none" w:sz="0" w:space="0" w:color="auto"/>
        <w:left w:val="none" w:sz="0" w:space="0" w:color="auto"/>
        <w:bottom w:val="none" w:sz="0" w:space="0" w:color="auto"/>
        <w:right w:val="none" w:sz="0" w:space="0" w:color="auto"/>
      </w:divBdr>
    </w:div>
    <w:div w:id="429160692">
      <w:bodyDiv w:val="1"/>
      <w:marLeft w:val="0"/>
      <w:marRight w:val="0"/>
      <w:marTop w:val="0"/>
      <w:marBottom w:val="0"/>
      <w:divBdr>
        <w:top w:val="none" w:sz="0" w:space="0" w:color="auto"/>
        <w:left w:val="none" w:sz="0" w:space="0" w:color="auto"/>
        <w:bottom w:val="none" w:sz="0" w:space="0" w:color="auto"/>
        <w:right w:val="none" w:sz="0" w:space="0" w:color="auto"/>
      </w:divBdr>
    </w:div>
    <w:div w:id="531573558">
      <w:bodyDiv w:val="1"/>
      <w:marLeft w:val="0"/>
      <w:marRight w:val="0"/>
      <w:marTop w:val="0"/>
      <w:marBottom w:val="0"/>
      <w:divBdr>
        <w:top w:val="none" w:sz="0" w:space="0" w:color="auto"/>
        <w:left w:val="none" w:sz="0" w:space="0" w:color="auto"/>
        <w:bottom w:val="none" w:sz="0" w:space="0" w:color="auto"/>
        <w:right w:val="none" w:sz="0" w:space="0" w:color="auto"/>
      </w:divBdr>
    </w:div>
    <w:div w:id="568269010">
      <w:bodyDiv w:val="1"/>
      <w:marLeft w:val="0"/>
      <w:marRight w:val="0"/>
      <w:marTop w:val="0"/>
      <w:marBottom w:val="0"/>
      <w:divBdr>
        <w:top w:val="none" w:sz="0" w:space="0" w:color="auto"/>
        <w:left w:val="none" w:sz="0" w:space="0" w:color="auto"/>
        <w:bottom w:val="none" w:sz="0" w:space="0" w:color="auto"/>
        <w:right w:val="none" w:sz="0" w:space="0" w:color="auto"/>
      </w:divBdr>
    </w:div>
    <w:div w:id="599411663">
      <w:bodyDiv w:val="1"/>
      <w:marLeft w:val="0"/>
      <w:marRight w:val="0"/>
      <w:marTop w:val="0"/>
      <w:marBottom w:val="0"/>
      <w:divBdr>
        <w:top w:val="none" w:sz="0" w:space="0" w:color="auto"/>
        <w:left w:val="none" w:sz="0" w:space="0" w:color="auto"/>
        <w:bottom w:val="none" w:sz="0" w:space="0" w:color="auto"/>
        <w:right w:val="none" w:sz="0" w:space="0" w:color="auto"/>
      </w:divBdr>
    </w:div>
    <w:div w:id="649670428">
      <w:bodyDiv w:val="1"/>
      <w:marLeft w:val="0"/>
      <w:marRight w:val="0"/>
      <w:marTop w:val="0"/>
      <w:marBottom w:val="0"/>
      <w:divBdr>
        <w:top w:val="none" w:sz="0" w:space="0" w:color="auto"/>
        <w:left w:val="none" w:sz="0" w:space="0" w:color="auto"/>
        <w:bottom w:val="none" w:sz="0" w:space="0" w:color="auto"/>
        <w:right w:val="none" w:sz="0" w:space="0" w:color="auto"/>
      </w:divBdr>
    </w:div>
    <w:div w:id="755591722">
      <w:bodyDiv w:val="1"/>
      <w:marLeft w:val="0"/>
      <w:marRight w:val="0"/>
      <w:marTop w:val="0"/>
      <w:marBottom w:val="0"/>
      <w:divBdr>
        <w:top w:val="none" w:sz="0" w:space="0" w:color="auto"/>
        <w:left w:val="none" w:sz="0" w:space="0" w:color="auto"/>
        <w:bottom w:val="none" w:sz="0" w:space="0" w:color="auto"/>
        <w:right w:val="none" w:sz="0" w:space="0" w:color="auto"/>
      </w:divBdr>
    </w:div>
    <w:div w:id="791291335">
      <w:bodyDiv w:val="1"/>
      <w:marLeft w:val="0"/>
      <w:marRight w:val="0"/>
      <w:marTop w:val="0"/>
      <w:marBottom w:val="0"/>
      <w:divBdr>
        <w:top w:val="none" w:sz="0" w:space="0" w:color="auto"/>
        <w:left w:val="none" w:sz="0" w:space="0" w:color="auto"/>
        <w:bottom w:val="none" w:sz="0" w:space="0" w:color="auto"/>
        <w:right w:val="none" w:sz="0" w:space="0" w:color="auto"/>
      </w:divBdr>
    </w:div>
    <w:div w:id="864757189">
      <w:bodyDiv w:val="1"/>
      <w:marLeft w:val="0"/>
      <w:marRight w:val="0"/>
      <w:marTop w:val="0"/>
      <w:marBottom w:val="0"/>
      <w:divBdr>
        <w:top w:val="none" w:sz="0" w:space="0" w:color="auto"/>
        <w:left w:val="none" w:sz="0" w:space="0" w:color="auto"/>
        <w:bottom w:val="none" w:sz="0" w:space="0" w:color="auto"/>
        <w:right w:val="none" w:sz="0" w:space="0" w:color="auto"/>
      </w:divBdr>
    </w:div>
    <w:div w:id="882063993">
      <w:bodyDiv w:val="1"/>
      <w:marLeft w:val="0"/>
      <w:marRight w:val="0"/>
      <w:marTop w:val="0"/>
      <w:marBottom w:val="0"/>
      <w:divBdr>
        <w:top w:val="none" w:sz="0" w:space="0" w:color="auto"/>
        <w:left w:val="none" w:sz="0" w:space="0" w:color="auto"/>
        <w:bottom w:val="none" w:sz="0" w:space="0" w:color="auto"/>
        <w:right w:val="none" w:sz="0" w:space="0" w:color="auto"/>
      </w:divBdr>
    </w:div>
    <w:div w:id="922841178">
      <w:bodyDiv w:val="1"/>
      <w:marLeft w:val="0"/>
      <w:marRight w:val="0"/>
      <w:marTop w:val="0"/>
      <w:marBottom w:val="0"/>
      <w:divBdr>
        <w:top w:val="none" w:sz="0" w:space="0" w:color="auto"/>
        <w:left w:val="none" w:sz="0" w:space="0" w:color="auto"/>
        <w:bottom w:val="none" w:sz="0" w:space="0" w:color="auto"/>
        <w:right w:val="none" w:sz="0" w:space="0" w:color="auto"/>
      </w:divBdr>
    </w:div>
    <w:div w:id="981882126">
      <w:bodyDiv w:val="1"/>
      <w:marLeft w:val="0"/>
      <w:marRight w:val="0"/>
      <w:marTop w:val="0"/>
      <w:marBottom w:val="0"/>
      <w:divBdr>
        <w:top w:val="none" w:sz="0" w:space="0" w:color="auto"/>
        <w:left w:val="none" w:sz="0" w:space="0" w:color="auto"/>
        <w:bottom w:val="none" w:sz="0" w:space="0" w:color="auto"/>
        <w:right w:val="none" w:sz="0" w:space="0" w:color="auto"/>
      </w:divBdr>
    </w:div>
    <w:div w:id="983313314">
      <w:bodyDiv w:val="1"/>
      <w:marLeft w:val="0"/>
      <w:marRight w:val="0"/>
      <w:marTop w:val="0"/>
      <w:marBottom w:val="0"/>
      <w:divBdr>
        <w:top w:val="none" w:sz="0" w:space="0" w:color="auto"/>
        <w:left w:val="none" w:sz="0" w:space="0" w:color="auto"/>
        <w:bottom w:val="none" w:sz="0" w:space="0" w:color="auto"/>
        <w:right w:val="none" w:sz="0" w:space="0" w:color="auto"/>
      </w:divBdr>
    </w:div>
    <w:div w:id="1011956395">
      <w:bodyDiv w:val="1"/>
      <w:marLeft w:val="0"/>
      <w:marRight w:val="0"/>
      <w:marTop w:val="0"/>
      <w:marBottom w:val="0"/>
      <w:divBdr>
        <w:top w:val="none" w:sz="0" w:space="0" w:color="auto"/>
        <w:left w:val="none" w:sz="0" w:space="0" w:color="auto"/>
        <w:bottom w:val="none" w:sz="0" w:space="0" w:color="auto"/>
        <w:right w:val="none" w:sz="0" w:space="0" w:color="auto"/>
      </w:divBdr>
    </w:div>
    <w:div w:id="1015838388">
      <w:bodyDiv w:val="1"/>
      <w:marLeft w:val="0"/>
      <w:marRight w:val="0"/>
      <w:marTop w:val="0"/>
      <w:marBottom w:val="0"/>
      <w:divBdr>
        <w:top w:val="none" w:sz="0" w:space="0" w:color="auto"/>
        <w:left w:val="none" w:sz="0" w:space="0" w:color="auto"/>
        <w:bottom w:val="none" w:sz="0" w:space="0" w:color="auto"/>
        <w:right w:val="none" w:sz="0" w:space="0" w:color="auto"/>
      </w:divBdr>
    </w:div>
    <w:div w:id="1051540788">
      <w:bodyDiv w:val="1"/>
      <w:marLeft w:val="0"/>
      <w:marRight w:val="0"/>
      <w:marTop w:val="0"/>
      <w:marBottom w:val="0"/>
      <w:divBdr>
        <w:top w:val="none" w:sz="0" w:space="0" w:color="auto"/>
        <w:left w:val="none" w:sz="0" w:space="0" w:color="auto"/>
        <w:bottom w:val="none" w:sz="0" w:space="0" w:color="auto"/>
        <w:right w:val="none" w:sz="0" w:space="0" w:color="auto"/>
      </w:divBdr>
    </w:div>
    <w:div w:id="1090390903">
      <w:bodyDiv w:val="1"/>
      <w:marLeft w:val="0"/>
      <w:marRight w:val="0"/>
      <w:marTop w:val="0"/>
      <w:marBottom w:val="0"/>
      <w:divBdr>
        <w:top w:val="none" w:sz="0" w:space="0" w:color="auto"/>
        <w:left w:val="none" w:sz="0" w:space="0" w:color="auto"/>
        <w:bottom w:val="none" w:sz="0" w:space="0" w:color="auto"/>
        <w:right w:val="none" w:sz="0" w:space="0" w:color="auto"/>
      </w:divBdr>
    </w:div>
    <w:div w:id="1098524333">
      <w:bodyDiv w:val="1"/>
      <w:marLeft w:val="0"/>
      <w:marRight w:val="0"/>
      <w:marTop w:val="0"/>
      <w:marBottom w:val="0"/>
      <w:divBdr>
        <w:top w:val="none" w:sz="0" w:space="0" w:color="auto"/>
        <w:left w:val="none" w:sz="0" w:space="0" w:color="auto"/>
        <w:bottom w:val="none" w:sz="0" w:space="0" w:color="auto"/>
        <w:right w:val="none" w:sz="0" w:space="0" w:color="auto"/>
      </w:divBdr>
    </w:div>
    <w:div w:id="1127509931">
      <w:bodyDiv w:val="1"/>
      <w:marLeft w:val="0"/>
      <w:marRight w:val="0"/>
      <w:marTop w:val="0"/>
      <w:marBottom w:val="0"/>
      <w:divBdr>
        <w:top w:val="none" w:sz="0" w:space="0" w:color="auto"/>
        <w:left w:val="none" w:sz="0" w:space="0" w:color="auto"/>
        <w:bottom w:val="none" w:sz="0" w:space="0" w:color="auto"/>
        <w:right w:val="none" w:sz="0" w:space="0" w:color="auto"/>
      </w:divBdr>
    </w:div>
    <w:div w:id="1136408167">
      <w:bodyDiv w:val="1"/>
      <w:marLeft w:val="0"/>
      <w:marRight w:val="0"/>
      <w:marTop w:val="0"/>
      <w:marBottom w:val="0"/>
      <w:divBdr>
        <w:top w:val="none" w:sz="0" w:space="0" w:color="auto"/>
        <w:left w:val="none" w:sz="0" w:space="0" w:color="auto"/>
        <w:bottom w:val="none" w:sz="0" w:space="0" w:color="auto"/>
        <w:right w:val="none" w:sz="0" w:space="0" w:color="auto"/>
      </w:divBdr>
    </w:div>
    <w:div w:id="1163281510">
      <w:bodyDiv w:val="1"/>
      <w:marLeft w:val="0"/>
      <w:marRight w:val="0"/>
      <w:marTop w:val="0"/>
      <w:marBottom w:val="0"/>
      <w:divBdr>
        <w:top w:val="none" w:sz="0" w:space="0" w:color="auto"/>
        <w:left w:val="none" w:sz="0" w:space="0" w:color="auto"/>
        <w:bottom w:val="none" w:sz="0" w:space="0" w:color="auto"/>
        <w:right w:val="none" w:sz="0" w:space="0" w:color="auto"/>
      </w:divBdr>
    </w:div>
    <w:div w:id="1182746699">
      <w:bodyDiv w:val="1"/>
      <w:marLeft w:val="0"/>
      <w:marRight w:val="0"/>
      <w:marTop w:val="0"/>
      <w:marBottom w:val="0"/>
      <w:divBdr>
        <w:top w:val="none" w:sz="0" w:space="0" w:color="auto"/>
        <w:left w:val="none" w:sz="0" w:space="0" w:color="auto"/>
        <w:bottom w:val="none" w:sz="0" w:space="0" w:color="auto"/>
        <w:right w:val="none" w:sz="0" w:space="0" w:color="auto"/>
      </w:divBdr>
    </w:div>
    <w:div w:id="1289510609">
      <w:bodyDiv w:val="1"/>
      <w:marLeft w:val="0"/>
      <w:marRight w:val="0"/>
      <w:marTop w:val="0"/>
      <w:marBottom w:val="0"/>
      <w:divBdr>
        <w:top w:val="none" w:sz="0" w:space="0" w:color="auto"/>
        <w:left w:val="none" w:sz="0" w:space="0" w:color="auto"/>
        <w:bottom w:val="none" w:sz="0" w:space="0" w:color="auto"/>
        <w:right w:val="none" w:sz="0" w:space="0" w:color="auto"/>
      </w:divBdr>
    </w:div>
    <w:div w:id="1297759344">
      <w:bodyDiv w:val="1"/>
      <w:marLeft w:val="0"/>
      <w:marRight w:val="0"/>
      <w:marTop w:val="0"/>
      <w:marBottom w:val="0"/>
      <w:divBdr>
        <w:top w:val="none" w:sz="0" w:space="0" w:color="auto"/>
        <w:left w:val="none" w:sz="0" w:space="0" w:color="auto"/>
        <w:bottom w:val="none" w:sz="0" w:space="0" w:color="auto"/>
        <w:right w:val="none" w:sz="0" w:space="0" w:color="auto"/>
      </w:divBdr>
    </w:div>
    <w:div w:id="1327517866">
      <w:bodyDiv w:val="1"/>
      <w:marLeft w:val="0"/>
      <w:marRight w:val="0"/>
      <w:marTop w:val="0"/>
      <w:marBottom w:val="0"/>
      <w:divBdr>
        <w:top w:val="none" w:sz="0" w:space="0" w:color="auto"/>
        <w:left w:val="none" w:sz="0" w:space="0" w:color="auto"/>
        <w:bottom w:val="none" w:sz="0" w:space="0" w:color="auto"/>
        <w:right w:val="none" w:sz="0" w:space="0" w:color="auto"/>
      </w:divBdr>
    </w:div>
    <w:div w:id="1358430809">
      <w:bodyDiv w:val="1"/>
      <w:marLeft w:val="0"/>
      <w:marRight w:val="0"/>
      <w:marTop w:val="0"/>
      <w:marBottom w:val="0"/>
      <w:divBdr>
        <w:top w:val="none" w:sz="0" w:space="0" w:color="auto"/>
        <w:left w:val="none" w:sz="0" w:space="0" w:color="auto"/>
        <w:bottom w:val="none" w:sz="0" w:space="0" w:color="auto"/>
        <w:right w:val="none" w:sz="0" w:space="0" w:color="auto"/>
      </w:divBdr>
    </w:div>
    <w:div w:id="1374883844">
      <w:bodyDiv w:val="1"/>
      <w:marLeft w:val="0"/>
      <w:marRight w:val="0"/>
      <w:marTop w:val="0"/>
      <w:marBottom w:val="0"/>
      <w:divBdr>
        <w:top w:val="none" w:sz="0" w:space="0" w:color="auto"/>
        <w:left w:val="none" w:sz="0" w:space="0" w:color="auto"/>
        <w:bottom w:val="none" w:sz="0" w:space="0" w:color="auto"/>
        <w:right w:val="none" w:sz="0" w:space="0" w:color="auto"/>
      </w:divBdr>
    </w:div>
    <w:div w:id="1431195272">
      <w:bodyDiv w:val="1"/>
      <w:marLeft w:val="0"/>
      <w:marRight w:val="0"/>
      <w:marTop w:val="0"/>
      <w:marBottom w:val="0"/>
      <w:divBdr>
        <w:top w:val="none" w:sz="0" w:space="0" w:color="auto"/>
        <w:left w:val="none" w:sz="0" w:space="0" w:color="auto"/>
        <w:bottom w:val="none" w:sz="0" w:space="0" w:color="auto"/>
        <w:right w:val="none" w:sz="0" w:space="0" w:color="auto"/>
      </w:divBdr>
    </w:div>
    <w:div w:id="1437601763">
      <w:bodyDiv w:val="1"/>
      <w:marLeft w:val="0"/>
      <w:marRight w:val="0"/>
      <w:marTop w:val="0"/>
      <w:marBottom w:val="0"/>
      <w:divBdr>
        <w:top w:val="none" w:sz="0" w:space="0" w:color="auto"/>
        <w:left w:val="none" w:sz="0" w:space="0" w:color="auto"/>
        <w:bottom w:val="none" w:sz="0" w:space="0" w:color="auto"/>
        <w:right w:val="none" w:sz="0" w:space="0" w:color="auto"/>
      </w:divBdr>
    </w:div>
    <w:div w:id="1462459902">
      <w:bodyDiv w:val="1"/>
      <w:marLeft w:val="0"/>
      <w:marRight w:val="0"/>
      <w:marTop w:val="0"/>
      <w:marBottom w:val="0"/>
      <w:divBdr>
        <w:top w:val="none" w:sz="0" w:space="0" w:color="auto"/>
        <w:left w:val="none" w:sz="0" w:space="0" w:color="auto"/>
        <w:bottom w:val="none" w:sz="0" w:space="0" w:color="auto"/>
        <w:right w:val="none" w:sz="0" w:space="0" w:color="auto"/>
      </w:divBdr>
    </w:div>
    <w:div w:id="1508255325">
      <w:bodyDiv w:val="1"/>
      <w:marLeft w:val="0"/>
      <w:marRight w:val="0"/>
      <w:marTop w:val="0"/>
      <w:marBottom w:val="0"/>
      <w:divBdr>
        <w:top w:val="none" w:sz="0" w:space="0" w:color="auto"/>
        <w:left w:val="none" w:sz="0" w:space="0" w:color="auto"/>
        <w:bottom w:val="none" w:sz="0" w:space="0" w:color="auto"/>
        <w:right w:val="none" w:sz="0" w:space="0" w:color="auto"/>
      </w:divBdr>
    </w:div>
    <w:div w:id="1516920515">
      <w:bodyDiv w:val="1"/>
      <w:marLeft w:val="0"/>
      <w:marRight w:val="0"/>
      <w:marTop w:val="0"/>
      <w:marBottom w:val="0"/>
      <w:divBdr>
        <w:top w:val="none" w:sz="0" w:space="0" w:color="auto"/>
        <w:left w:val="none" w:sz="0" w:space="0" w:color="auto"/>
        <w:bottom w:val="none" w:sz="0" w:space="0" w:color="auto"/>
        <w:right w:val="none" w:sz="0" w:space="0" w:color="auto"/>
      </w:divBdr>
    </w:div>
    <w:div w:id="1520973289">
      <w:bodyDiv w:val="1"/>
      <w:marLeft w:val="0"/>
      <w:marRight w:val="0"/>
      <w:marTop w:val="0"/>
      <w:marBottom w:val="0"/>
      <w:divBdr>
        <w:top w:val="none" w:sz="0" w:space="0" w:color="auto"/>
        <w:left w:val="none" w:sz="0" w:space="0" w:color="auto"/>
        <w:bottom w:val="none" w:sz="0" w:space="0" w:color="auto"/>
        <w:right w:val="none" w:sz="0" w:space="0" w:color="auto"/>
      </w:divBdr>
    </w:div>
    <w:div w:id="1566525553">
      <w:bodyDiv w:val="1"/>
      <w:marLeft w:val="0"/>
      <w:marRight w:val="0"/>
      <w:marTop w:val="0"/>
      <w:marBottom w:val="0"/>
      <w:divBdr>
        <w:top w:val="none" w:sz="0" w:space="0" w:color="auto"/>
        <w:left w:val="none" w:sz="0" w:space="0" w:color="auto"/>
        <w:bottom w:val="none" w:sz="0" w:space="0" w:color="auto"/>
        <w:right w:val="none" w:sz="0" w:space="0" w:color="auto"/>
      </w:divBdr>
    </w:div>
    <w:div w:id="1601137064">
      <w:bodyDiv w:val="1"/>
      <w:marLeft w:val="0"/>
      <w:marRight w:val="0"/>
      <w:marTop w:val="0"/>
      <w:marBottom w:val="0"/>
      <w:divBdr>
        <w:top w:val="none" w:sz="0" w:space="0" w:color="auto"/>
        <w:left w:val="none" w:sz="0" w:space="0" w:color="auto"/>
        <w:bottom w:val="none" w:sz="0" w:space="0" w:color="auto"/>
        <w:right w:val="none" w:sz="0" w:space="0" w:color="auto"/>
      </w:divBdr>
    </w:div>
    <w:div w:id="1603877291">
      <w:bodyDiv w:val="1"/>
      <w:marLeft w:val="0"/>
      <w:marRight w:val="0"/>
      <w:marTop w:val="0"/>
      <w:marBottom w:val="0"/>
      <w:divBdr>
        <w:top w:val="none" w:sz="0" w:space="0" w:color="auto"/>
        <w:left w:val="none" w:sz="0" w:space="0" w:color="auto"/>
        <w:bottom w:val="none" w:sz="0" w:space="0" w:color="auto"/>
        <w:right w:val="none" w:sz="0" w:space="0" w:color="auto"/>
      </w:divBdr>
    </w:div>
    <w:div w:id="1612474092">
      <w:bodyDiv w:val="1"/>
      <w:marLeft w:val="0"/>
      <w:marRight w:val="0"/>
      <w:marTop w:val="0"/>
      <w:marBottom w:val="0"/>
      <w:divBdr>
        <w:top w:val="none" w:sz="0" w:space="0" w:color="auto"/>
        <w:left w:val="none" w:sz="0" w:space="0" w:color="auto"/>
        <w:bottom w:val="none" w:sz="0" w:space="0" w:color="auto"/>
        <w:right w:val="none" w:sz="0" w:space="0" w:color="auto"/>
      </w:divBdr>
    </w:div>
    <w:div w:id="1637952942">
      <w:bodyDiv w:val="1"/>
      <w:marLeft w:val="0"/>
      <w:marRight w:val="0"/>
      <w:marTop w:val="0"/>
      <w:marBottom w:val="0"/>
      <w:divBdr>
        <w:top w:val="none" w:sz="0" w:space="0" w:color="auto"/>
        <w:left w:val="none" w:sz="0" w:space="0" w:color="auto"/>
        <w:bottom w:val="none" w:sz="0" w:space="0" w:color="auto"/>
        <w:right w:val="none" w:sz="0" w:space="0" w:color="auto"/>
      </w:divBdr>
    </w:div>
    <w:div w:id="1648898201">
      <w:bodyDiv w:val="1"/>
      <w:marLeft w:val="0"/>
      <w:marRight w:val="0"/>
      <w:marTop w:val="0"/>
      <w:marBottom w:val="0"/>
      <w:divBdr>
        <w:top w:val="none" w:sz="0" w:space="0" w:color="auto"/>
        <w:left w:val="none" w:sz="0" w:space="0" w:color="auto"/>
        <w:bottom w:val="none" w:sz="0" w:space="0" w:color="auto"/>
        <w:right w:val="none" w:sz="0" w:space="0" w:color="auto"/>
      </w:divBdr>
    </w:div>
    <w:div w:id="1652756203">
      <w:bodyDiv w:val="1"/>
      <w:marLeft w:val="0"/>
      <w:marRight w:val="0"/>
      <w:marTop w:val="0"/>
      <w:marBottom w:val="0"/>
      <w:divBdr>
        <w:top w:val="none" w:sz="0" w:space="0" w:color="auto"/>
        <w:left w:val="none" w:sz="0" w:space="0" w:color="auto"/>
        <w:bottom w:val="none" w:sz="0" w:space="0" w:color="auto"/>
        <w:right w:val="none" w:sz="0" w:space="0" w:color="auto"/>
      </w:divBdr>
    </w:div>
    <w:div w:id="1658344129">
      <w:bodyDiv w:val="1"/>
      <w:marLeft w:val="0"/>
      <w:marRight w:val="0"/>
      <w:marTop w:val="0"/>
      <w:marBottom w:val="0"/>
      <w:divBdr>
        <w:top w:val="none" w:sz="0" w:space="0" w:color="auto"/>
        <w:left w:val="none" w:sz="0" w:space="0" w:color="auto"/>
        <w:bottom w:val="none" w:sz="0" w:space="0" w:color="auto"/>
        <w:right w:val="none" w:sz="0" w:space="0" w:color="auto"/>
      </w:divBdr>
    </w:div>
    <w:div w:id="1735080318">
      <w:bodyDiv w:val="1"/>
      <w:marLeft w:val="0"/>
      <w:marRight w:val="0"/>
      <w:marTop w:val="0"/>
      <w:marBottom w:val="0"/>
      <w:divBdr>
        <w:top w:val="none" w:sz="0" w:space="0" w:color="auto"/>
        <w:left w:val="none" w:sz="0" w:space="0" w:color="auto"/>
        <w:bottom w:val="none" w:sz="0" w:space="0" w:color="auto"/>
        <w:right w:val="none" w:sz="0" w:space="0" w:color="auto"/>
      </w:divBdr>
    </w:div>
    <w:div w:id="1757900985">
      <w:bodyDiv w:val="1"/>
      <w:marLeft w:val="0"/>
      <w:marRight w:val="0"/>
      <w:marTop w:val="0"/>
      <w:marBottom w:val="0"/>
      <w:divBdr>
        <w:top w:val="none" w:sz="0" w:space="0" w:color="auto"/>
        <w:left w:val="none" w:sz="0" w:space="0" w:color="auto"/>
        <w:bottom w:val="none" w:sz="0" w:space="0" w:color="auto"/>
        <w:right w:val="none" w:sz="0" w:space="0" w:color="auto"/>
      </w:divBdr>
    </w:div>
    <w:div w:id="1781299917">
      <w:bodyDiv w:val="1"/>
      <w:marLeft w:val="0"/>
      <w:marRight w:val="0"/>
      <w:marTop w:val="0"/>
      <w:marBottom w:val="0"/>
      <w:divBdr>
        <w:top w:val="none" w:sz="0" w:space="0" w:color="auto"/>
        <w:left w:val="none" w:sz="0" w:space="0" w:color="auto"/>
        <w:bottom w:val="none" w:sz="0" w:space="0" w:color="auto"/>
        <w:right w:val="none" w:sz="0" w:space="0" w:color="auto"/>
      </w:divBdr>
    </w:div>
    <w:div w:id="1839729483">
      <w:bodyDiv w:val="1"/>
      <w:marLeft w:val="0"/>
      <w:marRight w:val="0"/>
      <w:marTop w:val="0"/>
      <w:marBottom w:val="0"/>
      <w:divBdr>
        <w:top w:val="none" w:sz="0" w:space="0" w:color="auto"/>
        <w:left w:val="none" w:sz="0" w:space="0" w:color="auto"/>
        <w:bottom w:val="none" w:sz="0" w:space="0" w:color="auto"/>
        <w:right w:val="none" w:sz="0" w:space="0" w:color="auto"/>
      </w:divBdr>
    </w:div>
    <w:div w:id="1856191839">
      <w:bodyDiv w:val="1"/>
      <w:marLeft w:val="0"/>
      <w:marRight w:val="0"/>
      <w:marTop w:val="0"/>
      <w:marBottom w:val="0"/>
      <w:divBdr>
        <w:top w:val="none" w:sz="0" w:space="0" w:color="auto"/>
        <w:left w:val="none" w:sz="0" w:space="0" w:color="auto"/>
        <w:bottom w:val="none" w:sz="0" w:space="0" w:color="auto"/>
        <w:right w:val="none" w:sz="0" w:space="0" w:color="auto"/>
      </w:divBdr>
    </w:div>
    <w:div w:id="1860316317">
      <w:bodyDiv w:val="1"/>
      <w:marLeft w:val="0"/>
      <w:marRight w:val="0"/>
      <w:marTop w:val="0"/>
      <w:marBottom w:val="0"/>
      <w:divBdr>
        <w:top w:val="none" w:sz="0" w:space="0" w:color="auto"/>
        <w:left w:val="none" w:sz="0" w:space="0" w:color="auto"/>
        <w:bottom w:val="none" w:sz="0" w:space="0" w:color="auto"/>
        <w:right w:val="none" w:sz="0" w:space="0" w:color="auto"/>
      </w:divBdr>
    </w:div>
    <w:div w:id="1873957916">
      <w:bodyDiv w:val="1"/>
      <w:marLeft w:val="0"/>
      <w:marRight w:val="0"/>
      <w:marTop w:val="0"/>
      <w:marBottom w:val="0"/>
      <w:divBdr>
        <w:top w:val="none" w:sz="0" w:space="0" w:color="auto"/>
        <w:left w:val="none" w:sz="0" w:space="0" w:color="auto"/>
        <w:bottom w:val="none" w:sz="0" w:space="0" w:color="auto"/>
        <w:right w:val="none" w:sz="0" w:space="0" w:color="auto"/>
      </w:divBdr>
    </w:div>
    <w:div w:id="1885869888">
      <w:bodyDiv w:val="1"/>
      <w:marLeft w:val="0"/>
      <w:marRight w:val="0"/>
      <w:marTop w:val="0"/>
      <w:marBottom w:val="0"/>
      <w:divBdr>
        <w:top w:val="none" w:sz="0" w:space="0" w:color="auto"/>
        <w:left w:val="none" w:sz="0" w:space="0" w:color="auto"/>
        <w:bottom w:val="none" w:sz="0" w:space="0" w:color="auto"/>
        <w:right w:val="none" w:sz="0" w:space="0" w:color="auto"/>
      </w:divBdr>
    </w:div>
    <w:div w:id="1945069318">
      <w:bodyDiv w:val="1"/>
      <w:marLeft w:val="0"/>
      <w:marRight w:val="0"/>
      <w:marTop w:val="0"/>
      <w:marBottom w:val="0"/>
      <w:divBdr>
        <w:top w:val="none" w:sz="0" w:space="0" w:color="auto"/>
        <w:left w:val="none" w:sz="0" w:space="0" w:color="auto"/>
        <w:bottom w:val="none" w:sz="0" w:space="0" w:color="auto"/>
        <w:right w:val="none" w:sz="0" w:space="0" w:color="auto"/>
      </w:divBdr>
    </w:div>
    <w:div w:id="1945457362">
      <w:bodyDiv w:val="1"/>
      <w:marLeft w:val="0"/>
      <w:marRight w:val="0"/>
      <w:marTop w:val="0"/>
      <w:marBottom w:val="0"/>
      <w:divBdr>
        <w:top w:val="none" w:sz="0" w:space="0" w:color="auto"/>
        <w:left w:val="none" w:sz="0" w:space="0" w:color="auto"/>
        <w:bottom w:val="none" w:sz="0" w:space="0" w:color="auto"/>
        <w:right w:val="none" w:sz="0" w:space="0" w:color="auto"/>
      </w:divBdr>
    </w:div>
    <w:div w:id="1948733741">
      <w:bodyDiv w:val="1"/>
      <w:marLeft w:val="0"/>
      <w:marRight w:val="0"/>
      <w:marTop w:val="0"/>
      <w:marBottom w:val="0"/>
      <w:divBdr>
        <w:top w:val="none" w:sz="0" w:space="0" w:color="auto"/>
        <w:left w:val="none" w:sz="0" w:space="0" w:color="auto"/>
        <w:bottom w:val="none" w:sz="0" w:space="0" w:color="auto"/>
        <w:right w:val="none" w:sz="0" w:space="0" w:color="auto"/>
      </w:divBdr>
    </w:div>
    <w:div w:id="1993098476">
      <w:bodyDiv w:val="1"/>
      <w:marLeft w:val="0"/>
      <w:marRight w:val="0"/>
      <w:marTop w:val="0"/>
      <w:marBottom w:val="0"/>
      <w:divBdr>
        <w:top w:val="none" w:sz="0" w:space="0" w:color="auto"/>
        <w:left w:val="none" w:sz="0" w:space="0" w:color="auto"/>
        <w:bottom w:val="none" w:sz="0" w:space="0" w:color="auto"/>
        <w:right w:val="none" w:sz="0" w:space="0" w:color="auto"/>
      </w:divBdr>
    </w:div>
    <w:div w:id="2053457254">
      <w:bodyDiv w:val="1"/>
      <w:marLeft w:val="0"/>
      <w:marRight w:val="0"/>
      <w:marTop w:val="0"/>
      <w:marBottom w:val="0"/>
      <w:divBdr>
        <w:top w:val="none" w:sz="0" w:space="0" w:color="auto"/>
        <w:left w:val="none" w:sz="0" w:space="0" w:color="auto"/>
        <w:bottom w:val="none" w:sz="0" w:space="0" w:color="auto"/>
        <w:right w:val="none" w:sz="0" w:space="0" w:color="auto"/>
      </w:divBdr>
    </w:div>
    <w:div w:id="2068604141">
      <w:bodyDiv w:val="1"/>
      <w:marLeft w:val="0"/>
      <w:marRight w:val="0"/>
      <w:marTop w:val="0"/>
      <w:marBottom w:val="0"/>
      <w:divBdr>
        <w:top w:val="none" w:sz="0" w:space="0" w:color="auto"/>
        <w:left w:val="none" w:sz="0" w:space="0" w:color="auto"/>
        <w:bottom w:val="none" w:sz="0" w:space="0" w:color="auto"/>
        <w:right w:val="none" w:sz="0" w:space="0" w:color="auto"/>
      </w:divBdr>
    </w:div>
    <w:div w:id="2069959658">
      <w:bodyDiv w:val="1"/>
      <w:marLeft w:val="0"/>
      <w:marRight w:val="0"/>
      <w:marTop w:val="0"/>
      <w:marBottom w:val="0"/>
      <w:divBdr>
        <w:top w:val="none" w:sz="0" w:space="0" w:color="auto"/>
        <w:left w:val="none" w:sz="0" w:space="0" w:color="auto"/>
        <w:bottom w:val="none" w:sz="0" w:space="0" w:color="auto"/>
        <w:right w:val="none" w:sz="0" w:space="0" w:color="auto"/>
      </w:divBdr>
    </w:div>
    <w:div w:id="2076200712">
      <w:bodyDiv w:val="1"/>
      <w:marLeft w:val="0"/>
      <w:marRight w:val="0"/>
      <w:marTop w:val="0"/>
      <w:marBottom w:val="0"/>
      <w:divBdr>
        <w:top w:val="none" w:sz="0" w:space="0" w:color="auto"/>
        <w:left w:val="none" w:sz="0" w:space="0" w:color="auto"/>
        <w:bottom w:val="none" w:sz="0" w:space="0" w:color="auto"/>
        <w:right w:val="none" w:sz="0" w:space="0" w:color="auto"/>
      </w:divBdr>
    </w:div>
    <w:div w:id="2084986920">
      <w:bodyDiv w:val="1"/>
      <w:marLeft w:val="0"/>
      <w:marRight w:val="0"/>
      <w:marTop w:val="0"/>
      <w:marBottom w:val="0"/>
      <w:divBdr>
        <w:top w:val="none" w:sz="0" w:space="0" w:color="auto"/>
        <w:left w:val="none" w:sz="0" w:space="0" w:color="auto"/>
        <w:bottom w:val="none" w:sz="0" w:space="0" w:color="auto"/>
        <w:right w:val="none" w:sz="0" w:space="0" w:color="auto"/>
      </w:divBdr>
    </w:div>
    <w:div w:id="2120442657">
      <w:bodyDiv w:val="1"/>
      <w:marLeft w:val="0"/>
      <w:marRight w:val="0"/>
      <w:marTop w:val="0"/>
      <w:marBottom w:val="0"/>
      <w:divBdr>
        <w:top w:val="none" w:sz="0" w:space="0" w:color="auto"/>
        <w:left w:val="none" w:sz="0" w:space="0" w:color="auto"/>
        <w:bottom w:val="none" w:sz="0" w:space="0" w:color="auto"/>
        <w:right w:val="none" w:sz="0" w:space="0" w:color="auto"/>
      </w:divBdr>
    </w:div>
    <w:div w:id="2147160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A293AD-6C84-452D-979E-563D0D658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3431</Words>
  <Characters>18873</Characters>
  <Application>Microsoft Office Word</Application>
  <DocSecurity>0</DocSecurity>
  <Lines>157</Lines>
  <Paragraphs>44</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R.I.Z.I.V. - I.N.A.M.I.</Company>
  <LinksUpToDate>false</LinksUpToDate>
  <CharactersWithSpaces>22260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Dominique Dethier</dc:creator>
  <cp:keywords/>
  <dc:description/>
  <cp:lastModifiedBy>Cara Van Meerbeeck (RIZIV-INAMI)</cp:lastModifiedBy>
  <cp:revision>4</cp:revision>
  <cp:lastPrinted>2020-02-21T12:14:00Z</cp:lastPrinted>
  <dcterms:created xsi:type="dcterms:W3CDTF">2025-05-07T09:11:00Z</dcterms:created>
  <dcterms:modified xsi:type="dcterms:W3CDTF">2025-05-13T07:33:00Z</dcterms:modified>
</cp:coreProperties>
</file>